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DF" w:rsidRPr="003F21F7" w:rsidRDefault="00AA1ADF" w:rsidP="003F2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>T. C.</w:t>
      </w:r>
    </w:p>
    <w:p w:rsidR="00F25FA3" w:rsidRPr="003F21F7" w:rsidRDefault="00AA1ADF" w:rsidP="003F2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>PAMUKKALE ÜNİVERSİTESİ</w:t>
      </w:r>
    </w:p>
    <w:p w:rsidR="00AA1ADF" w:rsidRPr="003F21F7" w:rsidRDefault="00AA1ADF" w:rsidP="003F2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>TEKNOLOJİ FAKÜLTESİ</w:t>
      </w:r>
    </w:p>
    <w:p w:rsidR="00AA1ADF" w:rsidRPr="003F21F7" w:rsidRDefault="00165862" w:rsidP="003F2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>DANIŞMA KURULU YÖNERGE</w:t>
      </w:r>
      <w:r w:rsidR="00B51AEF">
        <w:rPr>
          <w:rFonts w:ascii="Times New Roman" w:hAnsi="Times New Roman" w:cs="Times New Roman"/>
          <w:b/>
          <w:bCs/>
          <w:sz w:val="24"/>
          <w:szCs w:val="24"/>
        </w:rPr>
        <w:t>Sİ</w:t>
      </w:r>
    </w:p>
    <w:p w:rsidR="00AA1ADF" w:rsidRPr="003F21F7" w:rsidRDefault="00AA1ADF" w:rsidP="003F2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ADF" w:rsidRPr="003F21F7" w:rsidRDefault="00AA1ADF" w:rsidP="003F2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>BİRİNCİ BÖLÜM</w:t>
      </w:r>
    </w:p>
    <w:p w:rsidR="00AA1ADF" w:rsidRDefault="00AA1ADF" w:rsidP="003F2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>Amaç, Kapsam ve Tanımlar</w:t>
      </w:r>
    </w:p>
    <w:p w:rsidR="003F21F7" w:rsidRPr="003F21F7" w:rsidRDefault="003F21F7" w:rsidP="003F2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ADF" w:rsidRPr="003F21F7" w:rsidRDefault="00AA1ADF" w:rsidP="003F2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AA1ADF" w:rsidRPr="003F21F7" w:rsidRDefault="00AA1ADF" w:rsidP="003F21F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 xml:space="preserve">MADDE 1 – </w:t>
      </w:r>
      <w:r w:rsidR="009A75D7" w:rsidRPr="003F21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1F7">
        <w:rPr>
          <w:rFonts w:ascii="Times New Roman" w:hAnsi="Times New Roman" w:cs="Times New Roman"/>
          <w:sz w:val="24"/>
          <w:szCs w:val="24"/>
        </w:rPr>
        <w:t>(1)  Bu Yönergenin amacı, Pamukkale Ü</w:t>
      </w:r>
      <w:r w:rsidR="008F0D0A" w:rsidRPr="003F21F7">
        <w:rPr>
          <w:rFonts w:ascii="Times New Roman" w:hAnsi="Times New Roman" w:cs="Times New Roman"/>
          <w:sz w:val="24"/>
          <w:szCs w:val="24"/>
        </w:rPr>
        <w:t>niversitesi Teknoloji Fakültesi</w:t>
      </w:r>
      <w:r w:rsidR="00A26439" w:rsidRPr="003F21F7">
        <w:rPr>
          <w:rFonts w:ascii="Times New Roman" w:hAnsi="Times New Roman" w:cs="Times New Roman"/>
          <w:sz w:val="24"/>
          <w:szCs w:val="24"/>
        </w:rPr>
        <w:t xml:space="preserve"> Danışma Kurulu’nu</w:t>
      </w:r>
      <w:r w:rsidRPr="003F21F7">
        <w:rPr>
          <w:rFonts w:ascii="Times New Roman" w:hAnsi="Times New Roman" w:cs="Times New Roman"/>
          <w:sz w:val="24"/>
          <w:szCs w:val="24"/>
        </w:rPr>
        <w:t>n görev ve çalışmalarına ilişkin usul ve esasları düzenlemektir.</w:t>
      </w:r>
    </w:p>
    <w:p w:rsidR="003F21F7" w:rsidRDefault="003F21F7" w:rsidP="003F2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ADF" w:rsidRPr="003F21F7" w:rsidRDefault="00AA1ADF" w:rsidP="003F2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>Kapsam</w:t>
      </w:r>
    </w:p>
    <w:p w:rsidR="00AA1ADF" w:rsidRPr="003F21F7" w:rsidRDefault="00AA1ADF" w:rsidP="003F21F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 xml:space="preserve">MADDE 2 – </w:t>
      </w:r>
      <w:r w:rsidR="009A75D7" w:rsidRPr="003F21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1F7">
        <w:rPr>
          <w:rFonts w:ascii="Times New Roman" w:hAnsi="Times New Roman" w:cs="Times New Roman"/>
          <w:sz w:val="24"/>
          <w:szCs w:val="24"/>
        </w:rPr>
        <w:t xml:space="preserve">(1) Bu Yönerge, Pamukkale Üniversitesi Teknoloji Fakültesi </w:t>
      </w:r>
      <w:r w:rsidR="00A26439" w:rsidRPr="003F21F7">
        <w:rPr>
          <w:rFonts w:ascii="Times New Roman" w:hAnsi="Times New Roman" w:cs="Times New Roman"/>
          <w:sz w:val="24"/>
          <w:szCs w:val="24"/>
        </w:rPr>
        <w:t>Danışma Kurulu</w:t>
      </w:r>
      <w:r w:rsidRPr="003F21F7">
        <w:rPr>
          <w:rFonts w:ascii="Times New Roman" w:hAnsi="Times New Roman" w:cs="Times New Roman"/>
          <w:sz w:val="24"/>
          <w:szCs w:val="24"/>
        </w:rPr>
        <w:t>’na ilişkin usul ve esasları kapsar.</w:t>
      </w:r>
    </w:p>
    <w:p w:rsidR="00AA1558" w:rsidRDefault="00AA1558" w:rsidP="00AA1558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ADF" w:rsidRPr="003F21F7" w:rsidRDefault="00AA1ADF" w:rsidP="00AA1558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>Tanımlar</w:t>
      </w:r>
    </w:p>
    <w:p w:rsidR="00AA1ADF" w:rsidRDefault="00AA1ADF" w:rsidP="003F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 xml:space="preserve">MADDE 3 – </w:t>
      </w:r>
      <w:r w:rsidR="009A75D7" w:rsidRPr="003F21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1F7">
        <w:rPr>
          <w:rFonts w:ascii="Times New Roman" w:hAnsi="Times New Roman" w:cs="Times New Roman"/>
          <w:sz w:val="24"/>
          <w:szCs w:val="24"/>
        </w:rPr>
        <w:t>(1) Bu Yönergede yer alan;</w:t>
      </w:r>
    </w:p>
    <w:p w:rsidR="00AA1ADF" w:rsidRDefault="00AA1ADF" w:rsidP="003F21F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 xml:space="preserve">Başkan: </w:t>
      </w:r>
      <w:r w:rsidR="00A26439" w:rsidRPr="003F21F7">
        <w:rPr>
          <w:rFonts w:ascii="Times New Roman" w:hAnsi="Times New Roman" w:cs="Times New Roman"/>
          <w:sz w:val="24"/>
          <w:szCs w:val="24"/>
        </w:rPr>
        <w:t xml:space="preserve">Pamukkale Üniversitesi Teknoloji Fakültesi </w:t>
      </w:r>
      <w:r w:rsidRPr="003F21F7">
        <w:rPr>
          <w:rFonts w:ascii="Times New Roman" w:hAnsi="Times New Roman" w:cs="Times New Roman"/>
          <w:sz w:val="24"/>
          <w:szCs w:val="24"/>
        </w:rPr>
        <w:t>Danışma Kurulu Başkanını,</w:t>
      </w:r>
    </w:p>
    <w:p w:rsidR="003F21F7" w:rsidRPr="003F21F7" w:rsidRDefault="003F21F7" w:rsidP="003F21F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>Bölümler: Pamukkale Üniversitesi Teknoloji Fakültesi Bölümlerini,</w:t>
      </w:r>
    </w:p>
    <w:p w:rsidR="003F21F7" w:rsidRDefault="003F21F7" w:rsidP="003F21F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>Dekan: Pamukkale Üniversitesi Teknoloji Fakültesi Dekanını,</w:t>
      </w:r>
    </w:p>
    <w:p w:rsidR="003F21F7" w:rsidRDefault="003F21F7" w:rsidP="003F21F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>Fakülte: Pamukkale Üniversitesi Teknoloji Fakültesini,</w:t>
      </w:r>
    </w:p>
    <w:p w:rsidR="003F21F7" w:rsidRPr="003F21F7" w:rsidRDefault="003F21F7" w:rsidP="003F21F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>Kurul: Pamukkale Üniversitesi Teknoloji Fakültesi Danışma Kurulunu,</w:t>
      </w:r>
    </w:p>
    <w:p w:rsidR="003F21F7" w:rsidRPr="003F21F7" w:rsidRDefault="003F21F7" w:rsidP="003F21F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>Üye: Pamukkale Üniversitesi Teknoloji Fakültesi Danışma Kurulu Üyesini,</w:t>
      </w:r>
    </w:p>
    <w:p w:rsidR="003F21F7" w:rsidRPr="003F21F7" w:rsidRDefault="003F21F7" w:rsidP="003F21F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>Yönerge: Pamukkale Üniversitesi Teknoloji Fakültesi Danışma Kurulu Yönergesini</w:t>
      </w:r>
    </w:p>
    <w:p w:rsidR="003F21F7" w:rsidRPr="003F21F7" w:rsidRDefault="003F21F7" w:rsidP="003F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1F7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3F21F7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3F21F7" w:rsidRPr="003F21F7" w:rsidRDefault="003F21F7" w:rsidP="003F21F7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185" w:rsidRPr="003F21F7" w:rsidRDefault="003B7185" w:rsidP="00A60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>İKİNCİ BÖLÜM</w:t>
      </w:r>
    </w:p>
    <w:p w:rsidR="000A4658" w:rsidRDefault="000A4658" w:rsidP="00A60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 xml:space="preserve">Kurulun Oluşumu, </w:t>
      </w:r>
      <w:r w:rsidR="003B7185" w:rsidRPr="003F21F7">
        <w:rPr>
          <w:rFonts w:ascii="Times New Roman" w:hAnsi="Times New Roman" w:cs="Times New Roman"/>
          <w:b/>
          <w:bCs/>
          <w:sz w:val="24"/>
          <w:szCs w:val="24"/>
        </w:rPr>
        <w:t>Görevleri</w:t>
      </w:r>
      <w:r w:rsidRPr="003F21F7">
        <w:rPr>
          <w:rFonts w:ascii="Times New Roman" w:hAnsi="Times New Roman" w:cs="Times New Roman"/>
          <w:b/>
          <w:bCs/>
          <w:sz w:val="24"/>
          <w:szCs w:val="24"/>
        </w:rPr>
        <w:t xml:space="preserve"> ve Çalışma Esasları</w:t>
      </w:r>
    </w:p>
    <w:p w:rsidR="00A607EB" w:rsidRPr="003F21F7" w:rsidRDefault="00A607EB" w:rsidP="00A60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658" w:rsidRPr="003F21F7" w:rsidRDefault="004526ED" w:rsidP="00A607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>Kurulun Oluşumu</w:t>
      </w:r>
    </w:p>
    <w:p w:rsidR="009A75D7" w:rsidRPr="003F21F7" w:rsidRDefault="000A4658" w:rsidP="00A607EB">
      <w:pPr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4526ED" w:rsidRPr="003F21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F21F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A75D7" w:rsidRPr="003F21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1F7">
        <w:rPr>
          <w:rFonts w:ascii="Times New Roman" w:hAnsi="Times New Roman" w:cs="Times New Roman"/>
          <w:sz w:val="24"/>
          <w:szCs w:val="24"/>
        </w:rPr>
        <w:t>(1)</w:t>
      </w:r>
      <w:r w:rsidR="009A75D7" w:rsidRPr="003F21F7">
        <w:rPr>
          <w:rFonts w:ascii="Times New Roman" w:hAnsi="Times New Roman" w:cs="Times New Roman"/>
          <w:sz w:val="24"/>
          <w:szCs w:val="24"/>
        </w:rPr>
        <w:t xml:space="preserve"> </w:t>
      </w:r>
      <w:r w:rsidR="00A26439" w:rsidRPr="003F21F7">
        <w:rPr>
          <w:rFonts w:ascii="Times New Roman" w:hAnsi="Times New Roman" w:cs="Times New Roman"/>
          <w:sz w:val="24"/>
          <w:szCs w:val="24"/>
        </w:rPr>
        <w:t>Kurul</w:t>
      </w:r>
      <w:r w:rsidR="009A75D7" w:rsidRPr="003F21F7">
        <w:rPr>
          <w:rFonts w:ascii="Times New Roman" w:hAnsi="Times New Roman" w:cs="Times New Roman"/>
          <w:sz w:val="24"/>
          <w:szCs w:val="24"/>
        </w:rPr>
        <w:t xml:space="preserve">, konusunda ulusal ve uluslararası düzeyde ticari ve Ar-Ge faaliyetleri bulunan özel sektör temsilcilerinden ve </w:t>
      </w:r>
      <w:r w:rsidR="00A26439" w:rsidRPr="003F21F7">
        <w:rPr>
          <w:rFonts w:ascii="Times New Roman" w:hAnsi="Times New Roman" w:cs="Times New Roman"/>
          <w:sz w:val="24"/>
          <w:szCs w:val="24"/>
        </w:rPr>
        <w:t>fakülteye</w:t>
      </w:r>
      <w:r w:rsidR="009A75D7" w:rsidRPr="003F21F7">
        <w:rPr>
          <w:rFonts w:ascii="Times New Roman" w:hAnsi="Times New Roman" w:cs="Times New Roman"/>
          <w:sz w:val="24"/>
          <w:szCs w:val="24"/>
        </w:rPr>
        <w:t xml:space="preserve"> katkı sağlayacak kurum ve kuruluş temsilcilerinden olmak üzere en az beş en çok on</w:t>
      </w:r>
      <w:r w:rsidR="00121E88" w:rsidRPr="003F21F7">
        <w:rPr>
          <w:rFonts w:ascii="Times New Roman" w:hAnsi="Times New Roman" w:cs="Times New Roman"/>
          <w:sz w:val="24"/>
          <w:szCs w:val="24"/>
        </w:rPr>
        <w:t xml:space="preserve"> beş</w:t>
      </w:r>
      <w:r w:rsidR="009A75D7" w:rsidRPr="003F21F7">
        <w:rPr>
          <w:rFonts w:ascii="Times New Roman" w:hAnsi="Times New Roman" w:cs="Times New Roman"/>
          <w:sz w:val="24"/>
          <w:szCs w:val="24"/>
        </w:rPr>
        <w:t xml:space="preserve"> üyeden oluşur. </w:t>
      </w:r>
      <w:r w:rsidR="00007FD4" w:rsidRPr="003F21F7">
        <w:rPr>
          <w:rFonts w:ascii="Times New Roman" w:hAnsi="Times New Roman" w:cs="Times New Roman"/>
          <w:sz w:val="24"/>
          <w:szCs w:val="24"/>
        </w:rPr>
        <w:t xml:space="preserve">Kurulun Başkanı, </w:t>
      </w:r>
      <w:r w:rsidR="00435E34" w:rsidRPr="003F21F7">
        <w:rPr>
          <w:rFonts w:ascii="Times New Roman" w:hAnsi="Times New Roman" w:cs="Times New Roman"/>
          <w:sz w:val="24"/>
          <w:szCs w:val="24"/>
        </w:rPr>
        <w:t>Kurul Ü</w:t>
      </w:r>
      <w:r w:rsidR="00007FD4" w:rsidRPr="003F21F7">
        <w:rPr>
          <w:rFonts w:ascii="Times New Roman" w:hAnsi="Times New Roman" w:cs="Times New Roman"/>
          <w:sz w:val="24"/>
          <w:szCs w:val="24"/>
        </w:rPr>
        <w:t xml:space="preserve">yeleri arasından </w:t>
      </w:r>
      <w:r w:rsidR="00435E34" w:rsidRPr="003F21F7">
        <w:rPr>
          <w:rFonts w:ascii="Times New Roman" w:hAnsi="Times New Roman" w:cs="Times New Roman"/>
          <w:sz w:val="24"/>
          <w:szCs w:val="24"/>
        </w:rPr>
        <w:t>D</w:t>
      </w:r>
      <w:r w:rsidR="00007FD4" w:rsidRPr="003F21F7">
        <w:rPr>
          <w:rFonts w:ascii="Times New Roman" w:hAnsi="Times New Roman" w:cs="Times New Roman"/>
          <w:sz w:val="24"/>
          <w:szCs w:val="24"/>
        </w:rPr>
        <w:t>ekan tarafından atanır.</w:t>
      </w:r>
    </w:p>
    <w:p w:rsidR="00007FD4" w:rsidRPr="003F21F7" w:rsidRDefault="009A75D7" w:rsidP="00A607EB">
      <w:pPr>
        <w:spacing w:before="240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 xml:space="preserve"> </w:t>
      </w:r>
      <w:r w:rsidR="00007FD4" w:rsidRPr="003F21F7">
        <w:rPr>
          <w:rFonts w:ascii="Times New Roman" w:hAnsi="Times New Roman" w:cs="Times New Roman"/>
          <w:b/>
          <w:bCs/>
          <w:sz w:val="24"/>
          <w:szCs w:val="24"/>
        </w:rPr>
        <w:t>Kurulun Görevleri</w:t>
      </w:r>
    </w:p>
    <w:p w:rsidR="00007FD4" w:rsidRPr="003F21F7" w:rsidRDefault="00007FD4" w:rsidP="003F21F7">
      <w:pPr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 xml:space="preserve">MADDE 5 – </w:t>
      </w:r>
      <w:r w:rsidRPr="003F21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1F7">
        <w:rPr>
          <w:rFonts w:ascii="Times New Roman" w:hAnsi="Times New Roman" w:cs="Times New Roman"/>
          <w:sz w:val="24"/>
          <w:szCs w:val="24"/>
        </w:rPr>
        <w:t>(1) Kurulun görevleri şunlardır;</w:t>
      </w:r>
    </w:p>
    <w:p w:rsidR="00007FD4" w:rsidRPr="003F21F7" w:rsidRDefault="00007FD4" w:rsidP="00A607EB">
      <w:pPr>
        <w:spacing w:before="240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 xml:space="preserve">a) </w:t>
      </w:r>
      <w:r w:rsidR="00A26439" w:rsidRPr="003F21F7">
        <w:rPr>
          <w:rFonts w:ascii="Times New Roman" w:hAnsi="Times New Roman" w:cs="Times New Roman"/>
          <w:sz w:val="24"/>
          <w:szCs w:val="24"/>
        </w:rPr>
        <w:t>Fakülte Bölümlerinin</w:t>
      </w:r>
      <w:r w:rsidR="006F0E86" w:rsidRPr="003F21F7">
        <w:rPr>
          <w:rFonts w:ascii="Times New Roman" w:hAnsi="Times New Roman" w:cs="Times New Roman"/>
          <w:sz w:val="24"/>
          <w:szCs w:val="24"/>
        </w:rPr>
        <w:t xml:space="preserve"> ders </w:t>
      </w:r>
      <w:r w:rsidR="00121E88" w:rsidRPr="003F21F7">
        <w:rPr>
          <w:rFonts w:ascii="Times New Roman" w:hAnsi="Times New Roman" w:cs="Times New Roman"/>
          <w:sz w:val="24"/>
          <w:szCs w:val="24"/>
        </w:rPr>
        <w:t>programlarının, içeriklerinin</w:t>
      </w:r>
      <w:r w:rsidR="006F0E86" w:rsidRPr="003F21F7">
        <w:rPr>
          <w:rFonts w:ascii="Times New Roman" w:hAnsi="Times New Roman" w:cs="Times New Roman"/>
          <w:sz w:val="24"/>
          <w:szCs w:val="24"/>
        </w:rPr>
        <w:t xml:space="preserve"> ve eğitim politikasının oluş</w:t>
      </w:r>
      <w:r w:rsidR="00580BD9" w:rsidRPr="003F21F7">
        <w:rPr>
          <w:rFonts w:ascii="Times New Roman" w:hAnsi="Times New Roman" w:cs="Times New Roman"/>
          <w:sz w:val="24"/>
          <w:szCs w:val="24"/>
        </w:rPr>
        <w:t>turulmasında Fakülteye</w:t>
      </w:r>
      <w:r w:rsidR="006F0E86" w:rsidRPr="003F21F7">
        <w:rPr>
          <w:rFonts w:ascii="Times New Roman" w:hAnsi="Times New Roman" w:cs="Times New Roman"/>
          <w:sz w:val="24"/>
          <w:szCs w:val="24"/>
        </w:rPr>
        <w:t xml:space="preserve"> danışmanlık yapar.</w:t>
      </w:r>
    </w:p>
    <w:p w:rsidR="00593BBC" w:rsidRPr="003F21F7" w:rsidRDefault="00A26439" w:rsidP="00A607EB">
      <w:pPr>
        <w:spacing w:before="240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 xml:space="preserve">b) </w:t>
      </w:r>
      <w:r w:rsidR="00580BD9" w:rsidRPr="003F21F7">
        <w:rPr>
          <w:rFonts w:ascii="Times New Roman" w:hAnsi="Times New Roman" w:cs="Times New Roman"/>
          <w:sz w:val="24"/>
          <w:szCs w:val="24"/>
        </w:rPr>
        <w:t xml:space="preserve">Fakülte </w:t>
      </w:r>
      <w:r w:rsidRPr="003F21F7">
        <w:rPr>
          <w:rFonts w:ascii="Times New Roman" w:hAnsi="Times New Roman" w:cs="Times New Roman"/>
          <w:sz w:val="24"/>
          <w:szCs w:val="24"/>
        </w:rPr>
        <w:t>Bölümlerinin</w:t>
      </w:r>
      <w:r w:rsidR="00593BBC" w:rsidRPr="003F21F7">
        <w:rPr>
          <w:rFonts w:ascii="Times New Roman" w:hAnsi="Times New Roman" w:cs="Times New Roman"/>
          <w:sz w:val="24"/>
          <w:szCs w:val="24"/>
        </w:rPr>
        <w:t xml:space="preserve"> hizmet alanlarının genişletilmesi ve sektör içerisinde etkinliğinin arttırılmasına katkıda bulunacak stratejiler üreterek, mevcut strateji ve politikaların geliştirilmesine yönelik önerilerde bulunur.</w:t>
      </w:r>
    </w:p>
    <w:p w:rsidR="006F0E86" w:rsidRPr="003F21F7" w:rsidRDefault="00593BBC" w:rsidP="00A607EB">
      <w:pPr>
        <w:spacing w:before="240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6F0E86" w:rsidRPr="003F21F7">
        <w:rPr>
          <w:rFonts w:ascii="Times New Roman" w:hAnsi="Times New Roman" w:cs="Times New Roman"/>
          <w:sz w:val="24"/>
          <w:szCs w:val="24"/>
        </w:rPr>
        <w:t xml:space="preserve">) </w:t>
      </w:r>
      <w:r w:rsidR="00580BD9" w:rsidRPr="003F21F7">
        <w:rPr>
          <w:rFonts w:ascii="Times New Roman" w:hAnsi="Times New Roman" w:cs="Times New Roman"/>
          <w:sz w:val="24"/>
          <w:szCs w:val="24"/>
        </w:rPr>
        <w:t>Fakülte Bölümlerinin</w:t>
      </w:r>
      <w:r w:rsidR="006F0E86" w:rsidRPr="003F21F7">
        <w:rPr>
          <w:rFonts w:ascii="Times New Roman" w:hAnsi="Times New Roman" w:cs="Times New Roman"/>
          <w:sz w:val="24"/>
          <w:szCs w:val="24"/>
        </w:rPr>
        <w:t xml:space="preserve"> laboratuar ve atölye altyapısının oluşturulmasında </w:t>
      </w:r>
      <w:r w:rsidR="00A26439" w:rsidRPr="003F21F7">
        <w:rPr>
          <w:rFonts w:ascii="Times New Roman" w:hAnsi="Times New Roman" w:cs="Times New Roman"/>
          <w:sz w:val="24"/>
          <w:szCs w:val="24"/>
        </w:rPr>
        <w:t>Fakülteye</w:t>
      </w:r>
      <w:r w:rsidR="006F0E86" w:rsidRPr="003F21F7">
        <w:rPr>
          <w:rFonts w:ascii="Times New Roman" w:hAnsi="Times New Roman" w:cs="Times New Roman"/>
          <w:sz w:val="24"/>
          <w:szCs w:val="24"/>
        </w:rPr>
        <w:t xml:space="preserve"> </w:t>
      </w:r>
      <w:r w:rsidR="00121E88" w:rsidRPr="003F21F7">
        <w:rPr>
          <w:rFonts w:ascii="Times New Roman" w:hAnsi="Times New Roman" w:cs="Times New Roman"/>
          <w:sz w:val="24"/>
          <w:szCs w:val="24"/>
        </w:rPr>
        <w:t xml:space="preserve">katkıda bulunur ve </w:t>
      </w:r>
      <w:r w:rsidR="006F0E86" w:rsidRPr="003F21F7">
        <w:rPr>
          <w:rFonts w:ascii="Times New Roman" w:hAnsi="Times New Roman" w:cs="Times New Roman"/>
          <w:sz w:val="24"/>
          <w:szCs w:val="24"/>
        </w:rPr>
        <w:t>danışmanlık yapar.</w:t>
      </w:r>
    </w:p>
    <w:p w:rsidR="006F0E86" w:rsidRPr="003F21F7" w:rsidRDefault="00593BBC" w:rsidP="00A607EB">
      <w:pPr>
        <w:spacing w:before="240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>d</w:t>
      </w:r>
      <w:r w:rsidR="006F0E86" w:rsidRPr="003F21F7">
        <w:rPr>
          <w:rFonts w:ascii="Times New Roman" w:hAnsi="Times New Roman" w:cs="Times New Roman"/>
          <w:sz w:val="24"/>
          <w:szCs w:val="24"/>
        </w:rPr>
        <w:t xml:space="preserve">) </w:t>
      </w:r>
      <w:r w:rsidR="00A26439" w:rsidRPr="003F21F7">
        <w:rPr>
          <w:rFonts w:ascii="Times New Roman" w:hAnsi="Times New Roman" w:cs="Times New Roman"/>
          <w:sz w:val="24"/>
          <w:szCs w:val="24"/>
        </w:rPr>
        <w:t>Fakülte</w:t>
      </w:r>
      <w:r w:rsidR="006F0E86" w:rsidRPr="003F21F7">
        <w:rPr>
          <w:rFonts w:ascii="Times New Roman" w:hAnsi="Times New Roman" w:cs="Times New Roman"/>
          <w:sz w:val="24"/>
          <w:szCs w:val="24"/>
        </w:rPr>
        <w:t xml:space="preserve"> öğretim üyelerinin sanayi kuruluşları ile Ar-Ge projeleri geliştirme çalışmalarında </w:t>
      </w:r>
      <w:r w:rsidR="00580BD9" w:rsidRPr="003F21F7">
        <w:rPr>
          <w:rFonts w:ascii="Times New Roman" w:hAnsi="Times New Roman" w:cs="Times New Roman"/>
          <w:sz w:val="24"/>
          <w:szCs w:val="24"/>
        </w:rPr>
        <w:t>Fakülte i</w:t>
      </w:r>
      <w:r w:rsidR="00A26439" w:rsidRPr="003F21F7">
        <w:rPr>
          <w:rFonts w:ascii="Times New Roman" w:hAnsi="Times New Roman" w:cs="Times New Roman"/>
          <w:sz w:val="24"/>
          <w:szCs w:val="24"/>
        </w:rPr>
        <w:t>le</w:t>
      </w:r>
      <w:r w:rsidR="00121E88" w:rsidRPr="003F21F7">
        <w:rPr>
          <w:rFonts w:ascii="Times New Roman" w:hAnsi="Times New Roman" w:cs="Times New Roman"/>
          <w:sz w:val="24"/>
          <w:szCs w:val="24"/>
        </w:rPr>
        <w:t xml:space="preserve"> koordineli çalışır</w:t>
      </w:r>
      <w:r w:rsidR="006F0E86" w:rsidRPr="003F21F7">
        <w:rPr>
          <w:rFonts w:ascii="Times New Roman" w:hAnsi="Times New Roman" w:cs="Times New Roman"/>
          <w:sz w:val="24"/>
          <w:szCs w:val="24"/>
        </w:rPr>
        <w:t>.</w:t>
      </w:r>
    </w:p>
    <w:p w:rsidR="006F0E86" w:rsidRPr="003F21F7" w:rsidRDefault="00593BBC" w:rsidP="00A607EB">
      <w:pPr>
        <w:spacing w:before="240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>e</w:t>
      </w:r>
      <w:r w:rsidR="006F0E86" w:rsidRPr="003F21F7">
        <w:rPr>
          <w:rFonts w:ascii="Times New Roman" w:hAnsi="Times New Roman" w:cs="Times New Roman"/>
          <w:sz w:val="24"/>
          <w:szCs w:val="24"/>
        </w:rPr>
        <w:t xml:space="preserve">) </w:t>
      </w:r>
      <w:r w:rsidR="00A26439" w:rsidRPr="003F21F7">
        <w:rPr>
          <w:rFonts w:ascii="Times New Roman" w:hAnsi="Times New Roman" w:cs="Times New Roman"/>
          <w:sz w:val="24"/>
          <w:szCs w:val="24"/>
        </w:rPr>
        <w:t>Fakülte</w:t>
      </w:r>
      <w:r w:rsidR="006F0E86" w:rsidRPr="003F21F7">
        <w:rPr>
          <w:rFonts w:ascii="Times New Roman" w:hAnsi="Times New Roman" w:cs="Times New Roman"/>
          <w:sz w:val="24"/>
          <w:szCs w:val="24"/>
        </w:rPr>
        <w:t xml:space="preserve"> öğrencilerinin staj, kurs, burs, </w:t>
      </w:r>
      <w:r w:rsidR="00121E88" w:rsidRPr="003F21F7">
        <w:rPr>
          <w:rFonts w:ascii="Times New Roman" w:hAnsi="Times New Roman" w:cs="Times New Roman"/>
          <w:sz w:val="24"/>
          <w:szCs w:val="24"/>
        </w:rPr>
        <w:t xml:space="preserve">teknik gezi, </w:t>
      </w:r>
      <w:r w:rsidR="006F0E86" w:rsidRPr="003F21F7">
        <w:rPr>
          <w:rFonts w:ascii="Times New Roman" w:hAnsi="Times New Roman" w:cs="Times New Roman"/>
          <w:sz w:val="24"/>
          <w:szCs w:val="24"/>
        </w:rPr>
        <w:t xml:space="preserve">sosyal etkinlikler ve mezuniyet sonrası istihdamı çalışmalarında </w:t>
      </w:r>
      <w:r w:rsidR="00A26439" w:rsidRPr="003F21F7">
        <w:rPr>
          <w:rFonts w:ascii="Times New Roman" w:hAnsi="Times New Roman" w:cs="Times New Roman"/>
          <w:sz w:val="24"/>
          <w:szCs w:val="24"/>
        </w:rPr>
        <w:t>Fakülteye</w:t>
      </w:r>
      <w:r w:rsidR="006F0E86" w:rsidRPr="003F21F7">
        <w:rPr>
          <w:rFonts w:ascii="Times New Roman" w:hAnsi="Times New Roman" w:cs="Times New Roman"/>
          <w:sz w:val="24"/>
          <w:szCs w:val="24"/>
        </w:rPr>
        <w:t xml:space="preserve"> destek olarak danışmanlık yapar. </w:t>
      </w:r>
    </w:p>
    <w:p w:rsidR="006F0E86" w:rsidRPr="003F21F7" w:rsidRDefault="00593BBC" w:rsidP="00A607EB">
      <w:pPr>
        <w:spacing w:before="240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>f</w:t>
      </w:r>
      <w:r w:rsidR="006F0E86" w:rsidRPr="003F21F7">
        <w:rPr>
          <w:rFonts w:ascii="Times New Roman" w:hAnsi="Times New Roman" w:cs="Times New Roman"/>
          <w:sz w:val="24"/>
          <w:szCs w:val="24"/>
        </w:rPr>
        <w:t xml:space="preserve">) </w:t>
      </w:r>
      <w:r w:rsidR="00A26439" w:rsidRPr="003F21F7">
        <w:rPr>
          <w:rFonts w:ascii="Times New Roman" w:hAnsi="Times New Roman" w:cs="Times New Roman"/>
          <w:sz w:val="24"/>
          <w:szCs w:val="24"/>
        </w:rPr>
        <w:t>Fakültenin</w:t>
      </w:r>
      <w:r w:rsidR="006F0E86" w:rsidRPr="003F21F7">
        <w:rPr>
          <w:rFonts w:ascii="Times New Roman" w:hAnsi="Times New Roman" w:cs="Times New Roman"/>
          <w:sz w:val="24"/>
          <w:szCs w:val="24"/>
        </w:rPr>
        <w:t xml:space="preserve"> ulusal ve uluslararası kurum ve kuruluşlarla işbirliği çalışmalarında </w:t>
      </w:r>
      <w:r w:rsidR="00A26439" w:rsidRPr="003F21F7">
        <w:rPr>
          <w:rFonts w:ascii="Times New Roman" w:hAnsi="Times New Roman" w:cs="Times New Roman"/>
          <w:sz w:val="24"/>
          <w:szCs w:val="24"/>
        </w:rPr>
        <w:t>Fakülteye</w:t>
      </w:r>
      <w:r w:rsidR="006F0E86" w:rsidRPr="003F21F7">
        <w:rPr>
          <w:rFonts w:ascii="Times New Roman" w:hAnsi="Times New Roman" w:cs="Times New Roman"/>
          <w:sz w:val="24"/>
          <w:szCs w:val="24"/>
        </w:rPr>
        <w:t xml:space="preserve"> danışmanlık yapar.</w:t>
      </w:r>
    </w:p>
    <w:p w:rsidR="0093062E" w:rsidRPr="003F21F7" w:rsidRDefault="00593BBC" w:rsidP="00A607EB">
      <w:pPr>
        <w:spacing w:before="240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>g</w:t>
      </w:r>
      <w:r w:rsidR="0093062E" w:rsidRPr="003F21F7">
        <w:rPr>
          <w:rFonts w:ascii="Times New Roman" w:hAnsi="Times New Roman" w:cs="Times New Roman"/>
          <w:sz w:val="24"/>
          <w:szCs w:val="24"/>
        </w:rPr>
        <w:t xml:space="preserve">) </w:t>
      </w:r>
      <w:r w:rsidR="00A26439" w:rsidRPr="003F21F7">
        <w:rPr>
          <w:rFonts w:ascii="Times New Roman" w:hAnsi="Times New Roman" w:cs="Times New Roman"/>
          <w:sz w:val="24"/>
          <w:szCs w:val="24"/>
        </w:rPr>
        <w:t>Fakültenin</w:t>
      </w:r>
      <w:r w:rsidR="0093062E" w:rsidRPr="003F21F7">
        <w:rPr>
          <w:rFonts w:ascii="Times New Roman" w:hAnsi="Times New Roman" w:cs="Times New Roman"/>
          <w:sz w:val="24"/>
          <w:szCs w:val="24"/>
        </w:rPr>
        <w:t xml:space="preserve"> faaliyetleri hakkında önerilerde</w:t>
      </w:r>
      <w:r w:rsidR="00332623" w:rsidRPr="003F21F7">
        <w:rPr>
          <w:rFonts w:ascii="Times New Roman" w:hAnsi="Times New Roman" w:cs="Times New Roman"/>
          <w:sz w:val="24"/>
          <w:szCs w:val="24"/>
        </w:rPr>
        <w:t xml:space="preserve"> ve</w:t>
      </w:r>
      <w:r w:rsidR="0093062E" w:rsidRPr="003F21F7">
        <w:rPr>
          <w:rFonts w:ascii="Times New Roman" w:hAnsi="Times New Roman" w:cs="Times New Roman"/>
          <w:sz w:val="24"/>
          <w:szCs w:val="24"/>
        </w:rPr>
        <w:t xml:space="preserve"> sanayi kuruluşlarının </w:t>
      </w:r>
      <w:r w:rsidR="00580BD9" w:rsidRPr="003F21F7">
        <w:rPr>
          <w:rFonts w:ascii="Times New Roman" w:hAnsi="Times New Roman" w:cs="Times New Roman"/>
          <w:sz w:val="24"/>
          <w:szCs w:val="24"/>
        </w:rPr>
        <w:t>Fakülte i</w:t>
      </w:r>
      <w:r w:rsidR="00A26439" w:rsidRPr="003F21F7">
        <w:rPr>
          <w:rFonts w:ascii="Times New Roman" w:hAnsi="Times New Roman" w:cs="Times New Roman"/>
          <w:sz w:val="24"/>
          <w:szCs w:val="24"/>
        </w:rPr>
        <w:t>le</w:t>
      </w:r>
      <w:r w:rsidR="0093062E" w:rsidRPr="003F21F7">
        <w:rPr>
          <w:rFonts w:ascii="Times New Roman" w:hAnsi="Times New Roman" w:cs="Times New Roman"/>
          <w:sz w:val="24"/>
          <w:szCs w:val="24"/>
        </w:rPr>
        <w:t xml:space="preserve"> ilgili gereksinimleri hakkında bilgilendirmelerde bulunur.</w:t>
      </w:r>
    </w:p>
    <w:p w:rsidR="00593BBC" w:rsidRPr="003F21F7" w:rsidRDefault="00593BBC" w:rsidP="00A607EB">
      <w:pPr>
        <w:spacing w:before="240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 xml:space="preserve">h) </w:t>
      </w:r>
      <w:r w:rsidR="00A26439" w:rsidRPr="003F21F7">
        <w:rPr>
          <w:rFonts w:ascii="Times New Roman" w:hAnsi="Times New Roman" w:cs="Times New Roman"/>
          <w:sz w:val="24"/>
          <w:szCs w:val="24"/>
        </w:rPr>
        <w:t>Fakültenin</w:t>
      </w:r>
      <w:r w:rsidRPr="003F21F7">
        <w:rPr>
          <w:rFonts w:ascii="Times New Roman" w:hAnsi="Times New Roman" w:cs="Times New Roman"/>
          <w:sz w:val="24"/>
          <w:szCs w:val="24"/>
        </w:rPr>
        <w:t xml:space="preserve"> ve sektörün genel durumunu ve sorunlarını gözden geçirerek, uzun vadeli çözümler üretilmesine katkıda bulunur.</w:t>
      </w:r>
    </w:p>
    <w:p w:rsidR="006F0E86" w:rsidRPr="003F21F7" w:rsidRDefault="003C6ACB" w:rsidP="00A607EB">
      <w:pPr>
        <w:spacing w:before="240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>Kurul kararlarının uygulanmasını Dekan yürütür.</w:t>
      </w:r>
    </w:p>
    <w:p w:rsidR="00A607EB" w:rsidRDefault="00A607EB" w:rsidP="00A607EB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7FD4" w:rsidRPr="003F21F7" w:rsidRDefault="00007FD4" w:rsidP="003F21F7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>Kurulun Çalışma Esasları</w:t>
      </w:r>
    </w:p>
    <w:p w:rsidR="00007FD4" w:rsidRPr="003F21F7" w:rsidRDefault="00007FD4" w:rsidP="003F21F7">
      <w:pPr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 xml:space="preserve">MADDE 6 – </w:t>
      </w:r>
      <w:r w:rsidRPr="003F21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1F7">
        <w:rPr>
          <w:rFonts w:ascii="Times New Roman" w:hAnsi="Times New Roman" w:cs="Times New Roman"/>
          <w:sz w:val="24"/>
          <w:szCs w:val="24"/>
        </w:rPr>
        <w:t xml:space="preserve">(1) Kurul, </w:t>
      </w:r>
      <w:r w:rsidR="0036653E" w:rsidRPr="003F21F7">
        <w:rPr>
          <w:rFonts w:ascii="Times New Roman" w:hAnsi="Times New Roman" w:cs="Times New Roman"/>
          <w:sz w:val="24"/>
          <w:szCs w:val="24"/>
        </w:rPr>
        <w:t>B</w:t>
      </w:r>
      <w:r w:rsidRPr="003F21F7">
        <w:rPr>
          <w:rFonts w:ascii="Times New Roman" w:hAnsi="Times New Roman" w:cs="Times New Roman"/>
          <w:sz w:val="24"/>
          <w:szCs w:val="24"/>
        </w:rPr>
        <w:t xml:space="preserve">aşkanın daveti üzerine yılda en az iki kez toplanarak </w:t>
      </w:r>
      <w:r w:rsidR="00A26439" w:rsidRPr="003F21F7">
        <w:rPr>
          <w:rFonts w:ascii="Times New Roman" w:hAnsi="Times New Roman" w:cs="Times New Roman"/>
          <w:sz w:val="24"/>
          <w:szCs w:val="24"/>
        </w:rPr>
        <w:t>Fakültenin</w:t>
      </w:r>
      <w:r w:rsidRPr="003F21F7">
        <w:rPr>
          <w:rFonts w:ascii="Times New Roman" w:hAnsi="Times New Roman" w:cs="Times New Roman"/>
          <w:sz w:val="24"/>
          <w:szCs w:val="24"/>
        </w:rPr>
        <w:t xml:space="preserve"> faaliyetleri ile ilgili değerlendirmeler yapar ve Fakülte Dekanlığına önerilerde bulunur.</w:t>
      </w:r>
      <w:r w:rsidR="0036653E" w:rsidRPr="003F21F7">
        <w:rPr>
          <w:rFonts w:ascii="Times New Roman" w:hAnsi="Times New Roman" w:cs="Times New Roman"/>
          <w:sz w:val="24"/>
          <w:szCs w:val="24"/>
        </w:rPr>
        <w:t xml:space="preserve"> Dekan, ihtiyaç duyduğunda Kurulu olağan dışı toplantıya çağırabilir.</w:t>
      </w:r>
    </w:p>
    <w:p w:rsidR="00332623" w:rsidRPr="003F21F7" w:rsidRDefault="0036653E" w:rsidP="00A607EB">
      <w:pPr>
        <w:autoSpaceDE w:val="0"/>
        <w:autoSpaceDN w:val="0"/>
        <w:adjustRightInd w:val="0"/>
        <w:spacing w:before="240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 xml:space="preserve">(2) Kurul, </w:t>
      </w:r>
      <w:r w:rsidR="00435E34" w:rsidRPr="003F21F7">
        <w:rPr>
          <w:rFonts w:ascii="Times New Roman" w:hAnsi="Times New Roman" w:cs="Times New Roman"/>
          <w:sz w:val="24"/>
          <w:szCs w:val="24"/>
        </w:rPr>
        <w:t>Ü</w:t>
      </w:r>
      <w:r w:rsidRPr="003F21F7">
        <w:rPr>
          <w:rFonts w:ascii="Times New Roman" w:hAnsi="Times New Roman" w:cs="Times New Roman"/>
          <w:sz w:val="24"/>
          <w:szCs w:val="24"/>
        </w:rPr>
        <w:t xml:space="preserve">ye tamsayısının salt çoğunluğu ile toplanır. Karar yeter sayısı, </w:t>
      </w:r>
      <w:r w:rsidR="00435E34" w:rsidRPr="003F21F7">
        <w:rPr>
          <w:rFonts w:ascii="Times New Roman" w:hAnsi="Times New Roman" w:cs="Times New Roman"/>
          <w:sz w:val="24"/>
          <w:szCs w:val="24"/>
        </w:rPr>
        <w:t>Ü</w:t>
      </w:r>
      <w:r w:rsidRPr="003F21F7">
        <w:rPr>
          <w:rFonts w:ascii="Times New Roman" w:hAnsi="Times New Roman" w:cs="Times New Roman"/>
          <w:sz w:val="24"/>
          <w:szCs w:val="24"/>
        </w:rPr>
        <w:t>ye tam sayısının salt çoğunluğudur. Kararlar açık oy ile alınır, çekimser oy kullanılamaz. Eşitlik halinde Başkanın bulunduğu tarafın oyu, çoğunluğu sağlamış kabul edilir.</w:t>
      </w:r>
    </w:p>
    <w:p w:rsidR="00096915" w:rsidRPr="003F21F7" w:rsidRDefault="0036653E" w:rsidP="00A607EB">
      <w:pPr>
        <w:autoSpaceDE w:val="0"/>
        <w:autoSpaceDN w:val="0"/>
        <w:adjustRightInd w:val="0"/>
        <w:spacing w:before="240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 xml:space="preserve">(3) Toplantı gündemi, Dekan tarafından belirlenerek yedi gün önce Başkana bildirilir. Başkan üç gün önce </w:t>
      </w:r>
      <w:r w:rsidR="00435E34" w:rsidRPr="003F21F7">
        <w:rPr>
          <w:rFonts w:ascii="Times New Roman" w:hAnsi="Times New Roman" w:cs="Times New Roman"/>
          <w:sz w:val="24"/>
          <w:szCs w:val="24"/>
        </w:rPr>
        <w:t>Ü</w:t>
      </w:r>
      <w:r w:rsidRPr="003F21F7">
        <w:rPr>
          <w:rFonts w:ascii="Times New Roman" w:hAnsi="Times New Roman" w:cs="Times New Roman"/>
          <w:sz w:val="24"/>
          <w:szCs w:val="24"/>
        </w:rPr>
        <w:t>yelere gündemle ilgili bildirimde bulunur.</w:t>
      </w:r>
    </w:p>
    <w:p w:rsidR="0036653E" w:rsidRPr="003F21F7" w:rsidRDefault="0036653E" w:rsidP="00A607EB">
      <w:pPr>
        <w:spacing w:before="240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 xml:space="preserve">(4) Kurul </w:t>
      </w:r>
      <w:r w:rsidR="00435E34" w:rsidRPr="003F21F7">
        <w:rPr>
          <w:rFonts w:ascii="Times New Roman" w:hAnsi="Times New Roman" w:cs="Times New Roman"/>
          <w:sz w:val="24"/>
          <w:szCs w:val="24"/>
        </w:rPr>
        <w:t>Ü</w:t>
      </w:r>
      <w:r w:rsidR="00A26439" w:rsidRPr="003F21F7">
        <w:rPr>
          <w:rFonts w:ascii="Times New Roman" w:hAnsi="Times New Roman" w:cs="Times New Roman"/>
          <w:sz w:val="24"/>
          <w:szCs w:val="24"/>
        </w:rPr>
        <w:t>yeleri, Fakülte öğretim üyelerinin önerisi ve F</w:t>
      </w:r>
      <w:r w:rsidRPr="003F21F7">
        <w:rPr>
          <w:rFonts w:ascii="Times New Roman" w:hAnsi="Times New Roman" w:cs="Times New Roman"/>
          <w:sz w:val="24"/>
          <w:szCs w:val="24"/>
        </w:rPr>
        <w:t xml:space="preserve">akülte Dekanının onayıyla seçilir. Kurula seçilen </w:t>
      </w:r>
      <w:r w:rsidR="00435E34" w:rsidRPr="003F21F7">
        <w:rPr>
          <w:rFonts w:ascii="Times New Roman" w:hAnsi="Times New Roman" w:cs="Times New Roman"/>
          <w:sz w:val="24"/>
          <w:szCs w:val="24"/>
        </w:rPr>
        <w:t>Ü</w:t>
      </w:r>
      <w:r w:rsidRPr="003F21F7">
        <w:rPr>
          <w:rFonts w:ascii="Times New Roman" w:hAnsi="Times New Roman" w:cs="Times New Roman"/>
          <w:sz w:val="24"/>
          <w:szCs w:val="24"/>
        </w:rPr>
        <w:t xml:space="preserve">yeler üç yıl süre ile görev yaparlar. Görev süresi dolan Kurul </w:t>
      </w:r>
      <w:r w:rsidR="00435E34" w:rsidRPr="003F21F7">
        <w:rPr>
          <w:rFonts w:ascii="Times New Roman" w:hAnsi="Times New Roman" w:cs="Times New Roman"/>
          <w:sz w:val="24"/>
          <w:szCs w:val="24"/>
        </w:rPr>
        <w:t>Ü</w:t>
      </w:r>
      <w:r w:rsidRPr="003F21F7">
        <w:rPr>
          <w:rFonts w:ascii="Times New Roman" w:hAnsi="Times New Roman" w:cs="Times New Roman"/>
          <w:sz w:val="24"/>
          <w:szCs w:val="24"/>
        </w:rPr>
        <w:t xml:space="preserve">yeleri tekrar aynı görev için seçilebilirler. Kuruldan ayrılan </w:t>
      </w:r>
      <w:r w:rsidR="00435E34" w:rsidRPr="003F21F7">
        <w:rPr>
          <w:rFonts w:ascii="Times New Roman" w:hAnsi="Times New Roman" w:cs="Times New Roman"/>
          <w:sz w:val="24"/>
          <w:szCs w:val="24"/>
        </w:rPr>
        <w:t>Ü</w:t>
      </w:r>
      <w:r w:rsidRPr="003F21F7">
        <w:rPr>
          <w:rFonts w:ascii="Times New Roman" w:hAnsi="Times New Roman" w:cs="Times New Roman"/>
          <w:sz w:val="24"/>
          <w:szCs w:val="24"/>
        </w:rPr>
        <w:t xml:space="preserve">yenin yerine, aynı usulle yeni </w:t>
      </w:r>
      <w:r w:rsidR="00435E34" w:rsidRPr="003F21F7">
        <w:rPr>
          <w:rFonts w:ascii="Times New Roman" w:hAnsi="Times New Roman" w:cs="Times New Roman"/>
          <w:sz w:val="24"/>
          <w:szCs w:val="24"/>
        </w:rPr>
        <w:t>Ü</w:t>
      </w:r>
      <w:r w:rsidRPr="003F21F7">
        <w:rPr>
          <w:rFonts w:ascii="Times New Roman" w:hAnsi="Times New Roman" w:cs="Times New Roman"/>
          <w:sz w:val="24"/>
          <w:szCs w:val="24"/>
        </w:rPr>
        <w:t xml:space="preserve">ye seçilir. Başkan gerek gördüğü takdirde mevcut Kurul </w:t>
      </w:r>
      <w:r w:rsidR="00435E34" w:rsidRPr="003F21F7">
        <w:rPr>
          <w:rFonts w:ascii="Times New Roman" w:hAnsi="Times New Roman" w:cs="Times New Roman"/>
          <w:sz w:val="24"/>
          <w:szCs w:val="24"/>
        </w:rPr>
        <w:t>Ü</w:t>
      </w:r>
      <w:r w:rsidRPr="003F21F7">
        <w:rPr>
          <w:rFonts w:ascii="Times New Roman" w:hAnsi="Times New Roman" w:cs="Times New Roman"/>
          <w:sz w:val="24"/>
          <w:szCs w:val="24"/>
        </w:rPr>
        <w:t xml:space="preserve">yelerinden yeni </w:t>
      </w:r>
      <w:r w:rsidR="00435E34" w:rsidRPr="003F21F7">
        <w:rPr>
          <w:rFonts w:ascii="Times New Roman" w:hAnsi="Times New Roman" w:cs="Times New Roman"/>
          <w:sz w:val="24"/>
          <w:szCs w:val="24"/>
        </w:rPr>
        <w:t>Ü</w:t>
      </w:r>
      <w:r w:rsidRPr="003F21F7">
        <w:rPr>
          <w:rFonts w:ascii="Times New Roman" w:hAnsi="Times New Roman" w:cs="Times New Roman"/>
          <w:sz w:val="24"/>
          <w:szCs w:val="24"/>
        </w:rPr>
        <w:t xml:space="preserve">yelerle ilgili öneri isteyebilir. Seçilmiş </w:t>
      </w:r>
      <w:r w:rsidR="00435E34" w:rsidRPr="003F21F7">
        <w:rPr>
          <w:rFonts w:ascii="Times New Roman" w:hAnsi="Times New Roman" w:cs="Times New Roman"/>
          <w:sz w:val="24"/>
          <w:szCs w:val="24"/>
        </w:rPr>
        <w:t>Ü</w:t>
      </w:r>
      <w:r w:rsidRPr="003F21F7">
        <w:rPr>
          <w:rFonts w:ascii="Times New Roman" w:hAnsi="Times New Roman" w:cs="Times New Roman"/>
          <w:sz w:val="24"/>
          <w:szCs w:val="24"/>
        </w:rPr>
        <w:t xml:space="preserve">yelerden mazeretsiz olarak bir yıl içerisinde iki toplantıya katılmayanların </w:t>
      </w:r>
      <w:r w:rsidR="00435E34" w:rsidRPr="003F21F7">
        <w:rPr>
          <w:rFonts w:ascii="Times New Roman" w:hAnsi="Times New Roman" w:cs="Times New Roman"/>
          <w:sz w:val="24"/>
          <w:szCs w:val="24"/>
        </w:rPr>
        <w:t>Ü</w:t>
      </w:r>
      <w:r w:rsidRPr="003F21F7">
        <w:rPr>
          <w:rFonts w:ascii="Times New Roman" w:hAnsi="Times New Roman" w:cs="Times New Roman"/>
          <w:sz w:val="24"/>
          <w:szCs w:val="24"/>
        </w:rPr>
        <w:t>yelikleri düşer.</w:t>
      </w:r>
    </w:p>
    <w:p w:rsidR="0036653E" w:rsidRPr="003F21F7" w:rsidRDefault="0036653E" w:rsidP="00A607EB">
      <w:pPr>
        <w:spacing w:before="240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 xml:space="preserve">(5) Kurulun </w:t>
      </w:r>
      <w:proofErr w:type="spellStart"/>
      <w:r w:rsidRPr="003F21F7">
        <w:rPr>
          <w:rFonts w:ascii="Times New Roman" w:hAnsi="Times New Roman" w:cs="Times New Roman"/>
          <w:sz w:val="24"/>
          <w:szCs w:val="24"/>
        </w:rPr>
        <w:t>sekreterya</w:t>
      </w:r>
      <w:proofErr w:type="spellEnd"/>
      <w:r w:rsidRPr="003F21F7">
        <w:rPr>
          <w:rFonts w:ascii="Times New Roman" w:hAnsi="Times New Roman" w:cs="Times New Roman"/>
          <w:sz w:val="24"/>
          <w:szCs w:val="24"/>
        </w:rPr>
        <w:t xml:space="preserve"> işle</w:t>
      </w:r>
      <w:r w:rsidR="00435E34" w:rsidRPr="003F21F7">
        <w:rPr>
          <w:rFonts w:ascii="Times New Roman" w:hAnsi="Times New Roman" w:cs="Times New Roman"/>
          <w:sz w:val="24"/>
          <w:szCs w:val="24"/>
        </w:rPr>
        <w:t>mle</w:t>
      </w:r>
      <w:r w:rsidRPr="003F21F7">
        <w:rPr>
          <w:rFonts w:ascii="Times New Roman" w:hAnsi="Times New Roman" w:cs="Times New Roman"/>
          <w:sz w:val="24"/>
          <w:szCs w:val="24"/>
        </w:rPr>
        <w:t xml:space="preserve">rini </w:t>
      </w:r>
      <w:r w:rsidR="005F36F2" w:rsidRPr="003F21F7">
        <w:rPr>
          <w:rFonts w:ascii="Times New Roman" w:hAnsi="Times New Roman" w:cs="Times New Roman"/>
          <w:sz w:val="24"/>
          <w:szCs w:val="24"/>
        </w:rPr>
        <w:t xml:space="preserve">Fakülte Sekreteri </w:t>
      </w:r>
      <w:r w:rsidR="00121E88" w:rsidRPr="003F21F7">
        <w:rPr>
          <w:rFonts w:ascii="Times New Roman" w:hAnsi="Times New Roman" w:cs="Times New Roman"/>
          <w:sz w:val="24"/>
          <w:szCs w:val="24"/>
        </w:rPr>
        <w:t>veya</w:t>
      </w:r>
      <w:r w:rsidR="005F36F2" w:rsidRPr="003F21F7">
        <w:rPr>
          <w:rFonts w:ascii="Times New Roman" w:hAnsi="Times New Roman" w:cs="Times New Roman"/>
          <w:sz w:val="24"/>
          <w:szCs w:val="24"/>
        </w:rPr>
        <w:t xml:space="preserve"> görevlendireceği bir idari personel</w:t>
      </w:r>
      <w:r w:rsidRPr="003F21F7">
        <w:rPr>
          <w:rFonts w:ascii="Times New Roman" w:hAnsi="Times New Roman" w:cs="Times New Roman"/>
          <w:sz w:val="24"/>
          <w:szCs w:val="24"/>
        </w:rPr>
        <w:t xml:space="preserve"> yürütür. </w:t>
      </w:r>
    </w:p>
    <w:p w:rsidR="00435E34" w:rsidRPr="003F21F7" w:rsidRDefault="00435E34" w:rsidP="00A607EB">
      <w:pPr>
        <w:spacing w:before="240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sz w:val="24"/>
          <w:szCs w:val="24"/>
        </w:rPr>
        <w:t xml:space="preserve">(6) Kurulun feshi, </w:t>
      </w:r>
      <w:r w:rsidR="005F36F2" w:rsidRPr="003F21F7">
        <w:rPr>
          <w:rFonts w:ascii="Times New Roman" w:hAnsi="Times New Roman" w:cs="Times New Roman"/>
          <w:sz w:val="24"/>
          <w:szCs w:val="24"/>
        </w:rPr>
        <w:t xml:space="preserve">Kurul </w:t>
      </w:r>
      <w:r w:rsidRPr="003F21F7">
        <w:rPr>
          <w:rFonts w:ascii="Times New Roman" w:hAnsi="Times New Roman" w:cs="Times New Roman"/>
          <w:sz w:val="24"/>
          <w:szCs w:val="24"/>
        </w:rPr>
        <w:t>Başkanının gerekçeli önerisi ile Dekan tarafından yapılır.</w:t>
      </w:r>
    </w:p>
    <w:p w:rsidR="0036653E" w:rsidRDefault="0036653E" w:rsidP="00A607EB">
      <w:pPr>
        <w:autoSpaceDE w:val="0"/>
        <w:autoSpaceDN w:val="0"/>
        <w:adjustRightInd w:val="0"/>
        <w:spacing w:before="240" w:after="100" w:afterAutospacing="1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A607EB" w:rsidRPr="003F21F7" w:rsidRDefault="00A607EB" w:rsidP="00A607EB">
      <w:pPr>
        <w:autoSpaceDE w:val="0"/>
        <w:autoSpaceDN w:val="0"/>
        <w:adjustRightInd w:val="0"/>
        <w:spacing w:before="240" w:after="100" w:afterAutospacing="1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096915" w:rsidRPr="003F21F7" w:rsidRDefault="00096915" w:rsidP="00A60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lastRenderedPageBreak/>
        <w:t>ÜÇÜNCÜ BÖLÜM</w:t>
      </w:r>
    </w:p>
    <w:p w:rsidR="00096915" w:rsidRDefault="00096915" w:rsidP="00A60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 xml:space="preserve">Geçici ve </w:t>
      </w:r>
      <w:r w:rsidR="007512A3" w:rsidRPr="003F21F7">
        <w:rPr>
          <w:rFonts w:ascii="Times New Roman" w:hAnsi="Times New Roman" w:cs="Times New Roman"/>
          <w:b/>
          <w:bCs/>
          <w:sz w:val="24"/>
          <w:szCs w:val="24"/>
        </w:rPr>
        <w:t>Diğer</w:t>
      </w:r>
      <w:r w:rsidRPr="003F21F7">
        <w:rPr>
          <w:rFonts w:ascii="Times New Roman" w:hAnsi="Times New Roman" w:cs="Times New Roman"/>
          <w:b/>
          <w:bCs/>
          <w:sz w:val="24"/>
          <w:szCs w:val="24"/>
        </w:rPr>
        <w:t xml:space="preserve"> Hükümler</w:t>
      </w:r>
    </w:p>
    <w:p w:rsidR="00A607EB" w:rsidRPr="003F21F7" w:rsidRDefault="00A607EB" w:rsidP="00A60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46C" w:rsidRPr="003F21F7" w:rsidRDefault="00CA046C" w:rsidP="003F21F7">
      <w:pPr>
        <w:pStyle w:val="NormalWeb"/>
        <w:spacing w:before="240" w:beforeAutospacing="0"/>
        <w:jc w:val="both"/>
        <w:rPr>
          <w:rFonts w:eastAsiaTheme="minorHAnsi"/>
          <w:lang w:eastAsia="en-US"/>
        </w:rPr>
      </w:pPr>
      <w:r w:rsidRPr="003F21F7">
        <w:rPr>
          <w:b/>
          <w:bCs/>
        </w:rPr>
        <w:t xml:space="preserve">GEÇİCİ MADDE 1 – </w:t>
      </w:r>
      <w:r w:rsidRPr="003F21F7">
        <w:rPr>
          <w:rFonts w:eastAsiaTheme="minorHAnsi"/>
          <w:lang w:eastAsia="en-US"/>
        </w:rPr>
        <w:t xml:space="preserve">(1) Bu Yönergenin yayım tarihinden itibaren en geç iki ay içerisinde Kurul Üyeleri seçilir. Kurul Üyelerinin seçimini takiben en geç bir ay içerisinde ilk Kurul toplantısı gerçekleştirilir. </w:t>
      </w:r>
    </w:p>
    <w:p w:rsidR="007512A3" w:rsidRPr="003F21F7" w:rsidRDefault="007512A3" w:rsidP="003F21F7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>Bölüm Danışma Kurulu Yönergeleri</w:t>
      </w:r>
    </w:p>
    <w:p w:rsidR="00011D7D" w:rsidRPr="003F21F7" w:rsidRDefault="00011D7D" w:rsidP="003F21F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 xml:space="preserve">MADDE 7 – </w:t>
      </w:r>
      <w:r w:rsidRPr="003F21F7">
        <w:rPr>
          <w:rFonts w:ascii="Times New Roman" w:hAnsi="Times New Roman" w:cs="Times New Roman"/>
          <w:sz w:val="24"/>
          <w:szCs w:val="24"/>
        </w:rPr>
        <w:t>(1) Bölümler, bu Yönerge hükümlerine aykırı olmamak koşulu ile kendi Bölüm Danışma</w:t>
      </w:r>
      <w:r w:rsidR="00CA046C" w:rsidRPr="003F21F7">
        <w:rPr>
          <w:rFonts w:ascii="Times New Roman" w:hAnsi="Times New Roman" w:cs="Times New Roman"/>
          <w:sz w:val="24"/>
          <w:szCs w:val="24"/>
        </w:rPr>
        <w:t xml:space="preserve"> Kurulu Yönergelerini belirler</w:t>
      </w:r>
      <w:r w:rsidRPr="003F21F7">
        <w:rPr>
          <w:rFonts w:ascii="Times New Roman" w:hAnsi="Times New Roman" w:cs="Times New Roman"/>
          <w:sz w:val="24"/>
          <w:szCs w:val="24"/>
        </w:rPr>
        <w:t>. Bölüm Danışma Kurulu Yönergeleri, Fakülte Kurulu’nun onayı ile yürürlüğe girer.</w:t>
      </w:r>
    </w:p>
    <w:p w:rsidR="00CA046C" w:rsidRPr="003F21F7" w:rsidRDefault="00CA046C" w:rsidP="003F21F7">
      <w:pPr>
        <w:spacing w:before="240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>Diğer Hükümler</w:t>
      </w:r>
    </w:p>
    <w:p w:rsidR="00CA046C" w:rsidRPr="003F21F7" w:rsidRDefault="00CA046C" w:rsidP="003F21F7">
      <w:pPr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 xml:space="preserve">MADDE 8 – </w:t>
      </w:r>
      <w:r w:rsidRPr="003F21F7">
        <w:rPr>
          <w:rFonts w:ascii="Times New Roman" w:hAnsi="Times New Roman" w:cs="Times New Roman"/>
          <w:sz w:val="24"/>
          <w:szCs w:val="24"/>
        </w:rPr>
        <w:t>(1) Bu Yönergede yer almayan hususlar, Kurulun önerisi üzerine Fakülte Yönetim Kurulu tarafından karara bağlanır.</w:t>
      </w:r>
    </w:p>
    <w:p w:rsidR="00096915" w:rsidRPr="003F21F7" w:rsidRDefault="00096915" w:rsidP="003F21F7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>Yürürlük</w:t>
      </w:r>
    </w:p>
    <w:p w:rsidR="00096915" w:rsidRPr="003F21F7" w:rsidRDefault="00096915" w:rsidP="003F21F7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CA046C" w:rsidRPr="003F21F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F21F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96D1F" w:rsidRPr="003F21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1F7">
        <w:rPr>
          <w:rFonts w:ascii="Times New Roman" w:hAnsi="Times New Roman" w:cs="Times New Roman"/>
          <w:sz w:val="24"/>
          <w:szCs w:val="24"/>
        </w:rPr>
        <w:t xml:space="preserve">(1)  </w:t>
      </w:r>
      <w:r w:rsidR="00121E88" w:rsidRPr="003F21F7">
        <w:rPr>
          <w:rFonts w:ascii="Times New Roman" w:hAnsi="Times New Roman" w:cs="Times New Roman"/>
          <w:sz w:val="24"/>
          <w:szCs w:val="24"/>
        </w:rPr>
        <w:t xml:space="preserve">Bu Yönerge </w:t>
      </w:r>
      <w:r w:rsidR="005F36F2" w:rsidRPr="003F21F7">
        <w:rPr>
          <w:rFonts w:ascii="Times New Roman" w:hAnsi="Times New Roman" w:cs="Times New Roman"/>
          <w:sz w:val="24"/>
          <w:szCs w:val="24"/>
        </w:rPr>
        <w:t xml:space="preserve">Pamukkale </w:t>
      </w:r>
      <w:r w:rsidR="00121E88" w:rsidRPr="003F21F7">
        <w:rPr>
          <w:rFonts w:ascii="Times New Roman" w:hAnsi="Times New Roman" w:cs="Times New Roman"/>
          <w:sz w:val="24"/>
          <w:szCs w:val="24"/>
        </w:rPr>
        <w:t>Üniversite</w:t>
      </w:r>
      <w:r w:rsidR="005F36F2" w:rsidRPr="003F21F7">
        <w:rPr>
          <w:rFonts w:ascii="Times New Roman" w:hAnsi="Times New Roman" w:cs="Times New Roman"/>
          <w:sz w:val="24"/>
          <w:szCs w:val="24"/>
        </w:rPr>
        <w:t>si</w:t>
      </w:r>
      <w:r w:rsidR="00121E88" w:rsidRPr="003F21F7">
        <w:rPr>
          <w:rFonts w:ascii="Times New Roman" w:hAnsi="Times New Roman" w:cs="Times New Roman"/>
          <w:sz w:val="24"/>
          <w:szCs w:val="24"/>
        </w:rPr>
        <w:t xml:space="preserve"> Senatosu</w:t>
      </w:r>
      <w:r w:rsidR="005F36F2" w:rsidRPr="003F21F7">
        <w:rPr>
          <w:rFonts w:ascii="Times New Roman" w:hAnsi="Times New Roman" w:cs="Times New Roman"/>
          <w:sz w:val="24"/>
          <w:szCs w:val="24"/>
        </w:rPr>
        <w:t>’</w:t>
      </w:r>
      <w:r w:rsidR="00121E88" w:rsidRPr="003F21F7">
        <w:rPr>
          <w:rFonts w:ascii="Times New Roman" w:hAnsi="Times New Roman" w:cs="Times New Roman"/>
          <w:sz w:val="24"/>
          <w:szCs w:val="24"/>
        </w:rPr>
        <w:t>nda kabul edildiği tarihte yürürlüğe girer.</w:t>
      </w:r>
    </w:p>
    <w:p w:rsidR="00096915" w:rsidRPr="003F21F7" w:rsidRDefault="00096915" w:rsidP="003F21F7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>Yürütme</w:t>
      </w:r>
    </w:p>
    <w:p w:rsidR="0036653E" w:rsidRDefault="00096915" w:rsidP="003F21F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F7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CA046C" w:rsidRPr="003F21F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F21F7">
        <w:rPr>
          <w:rFonts w:ascii="Times New Roman" w:hAnsi="Times New Roman" w:cs="Times New Roman"/>
          <w:sz w:val="24"/>
          <w:szCs w:val="24"/>
        </w:rPr>
        <w:t xml:space="preserve"> - </w:t>
      </w:r>
      <w:r w:rsidR="00C96D1F" w:rsidRPr="003F21F7">
        <w:rPr>
          <w:rFonts w:ascii="Times New Roman" w:hAnsi="Times New Roman" w:cs="Times New Roman"/>
          <w:sz w:val="24"/>
          <w:szCs w:val="24"/>
        </w:rPr>
        <w:tab/>
      </w:r>
      <w:r w:rsidRPr="003F21F7">
        <w:rPr>
          <w:rFonts w:ascii="Times New Roman" w:hAnsi="Times New Roman" w:cs="Times New Roman"/>
          <w:sz w:val="24"/>
          <w:szCs w:val="24"/>
        </w:rPr>
        <w:t xml:space="preserve">(1) </w:t>
      </w:r>
      <w:r w:rsidR="00121E88" w:rsidRPr="003F21F7">
        <w:rPr>
          <w:rFonts w:ascii="Times New Roman" w:hAnsi="Times New Roman" w:cs="Times New Roman"/>
          <w:sz w:val="24"/>
          <w:szCs w:val="24"/>
        </w:rPr>
        <w:t>Bu Yönerge hükümlerini Pamukkale Üniversitesi Rektörü yürütür.</w:t>
      </w:r>
    </w:p>
    <w:p w:rsidR="001B2C9C" w:rsidRDefault="001B2C9C" w:rsidP="003F21F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9C" w:rsidRDefault="001B2C9C" w:rsidP="003F21F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31F" w:rsidRDefault="0076131F" w:rsidP="0076131F">
      <w:pPr>
        <w:rPr>
          <w:rFonts w:ascii="Calibri" w:eastAsia="Calibri" w:hAnsi="Calibri" w:cs="Times New Roman"/>
          <w:color w:val="000000"/>
        </w:rPr>
      </w:pPr>
      <w:proofErr w:type="gramStart"/>
      <w:r>
        <w:rPr>
          <w:rFonts w:ascii="Calibri" w:eastAsia="Calibri" w:hAnsi="Calibri" w:cs="Times New Roman"/>
          <w:color w:val="0000FF"/>
        </w:rPr>
        <w:t>NOT : Bu</w:t>
      </w:r>
      <w:proofErr w:type="gramEnd"/>
      <w:r>
        <w:rPr>
          <w:rFonts w:ascii="Calibri" w:eastAsia="Calibri" w:hAnsi="Calibri" w:cs="Times New Roman"/>
          <w:color w:val="0000FF"/>
        </w:rPr>
        <w:t xml:space="preserve"> Yönerge; Senatonun 27.12.2012 tarih ve 11/2 sayılı kararı ile kabul edilmiştir.</w:t>
      </w:r>
    </w:p>
    <w:p w:rsidR="001B2C9C" w:rsidRPr="003F21F7" w:rsidRDefault="001B2C9C" w:rsidP="001B2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C9C" w:rsidRPr="003F21F7" w:rsidSect="00F25F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34" w:rsidRDefault="00C72634" w:rsidP="00AA1ADF">
      <w:pPr>
        <w:spacing w:after="0" w:line="240" w:lineRule="auto"/>
      </w:pPr>
      <w:r>
        <w:separator/>
      </w:r>
    </w:p>
  </w:endnote>
  <w:endnote w:type="continuationSeparator" w:id="0">
    <w:p w:rsidR="00C72634" w:rsidRDefault="00C72634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34" w:rsidRDefault="00C72634" w:rsidP="00AA1ADF">
      <w:pPr>
        <w:spacing w:after="0" w:line="240" w:lineRule="auto"/>
      </w:pPr>
      <w:r>
        <w:separator/>
      </w:r>
    </w:p>
  </w:footnote>
  <w:footnote w:type="continuationSeparator" w:id="0">
    <w:p w:rsidR="00C72634" w:rsidRDefault="00C72634" w:rsidP="00AA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DF" w:rsidRDefault="00AA1ADF" w:rsidP="00AA1AD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-201930</wp:posOffset>
          </wp:positionV>
          <wp:extent cx="1114425" cy="619125"/>
          <wp:effectExtent l="19050" t="0" r="9525" b="0"/>
          <wp:wrapNone/>
          <wp:docPr id="1" name="Resim 3" descr="20-yil-logo y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-yil-logo y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0F7E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3.9pt;margin-top:-16.05pt;width:47.25pt;height:50.25pt;z-index:251658240;mso-position-horizontal-relative:text;mso-position-vertical-relative:text" fillcolor="window">
          <v:imagedata r:id="rId2" o:title=""/>
        </v:shape>
        <o:OLEObject Type="Embed" ProgID="PBrush" ShapeID="_x0000_s2049" DrawAspect="Content" ObjectID="_1419233796" r:id="rId3"/>
      </w:pict>
    </w:r>
  </w:p>
  <w:p w:rsidR="00AA1ADF" w:rsidRDefault="00AA1ADF" w:rsidP="00AA1ADF">
    <w:pPr>
      <w:pStyle w:val="stbilgi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7066"/>
    <w:multiLevelType w:val="hybridMultilevel"/>
    <w:tmpl w:val="B7D874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1ADF"/>
    <w:rsid w:val="00007FD4"/>
    <w:rsid w:val="00011D7D"/>
    <w:rsid w:val="00096915"/>
    <w:rsid w:val="000A4658"/>
    <w:rsid w:val="000B002F"/>
    <w:rsid w:val="00121E88"/>
    <w:rsid w:val="00165862"/>
    <w:rsid w:val="001B2C9C"/>
    <w:rsid w:val="00332623"/>
    <w:rsid w:val="0036653E"/>
    <w:rsid w:val="003B7185"/>
    <w:rsid w:val="003C6ACB"/>
    <w:rsid w:val="003E7C24"/>
    <w:rsid w:val="003F21F7"/>
    <w:rsid w:val="00435E34"/>
    <w:rsid w:val="004526ED"/>
    <w:rsid w:val="004A5056"/>
    <w:rsid w:val="005467B3"/>
    <w:rsid w:val="00580BD9"/>
    <w:rsid w:val="00593BBC"/>
    <w:rsid w:val="005F36F2"/>
    <w:rsid w:val="00677B4F"/>
    <w:rsid w:val="006D0BD0"/>
    <w:rsid w:val="006F0E86"/>
    <w:rsid w:val="007374B6"/>
    <w:rsid w:val="007512A3"/>
    <w:rsid w:val="0076131F"/>
    <w:rsid w:val="00764CC1"/>
    <w:rsid w:val="008B3155"/>
    <w:rsid w:val="008F0D0A"/>
    <w:rsid w:val="0093062E"/>
    <w:rsid w:val="009A75D7"/>
    <w:rsid w:val="00A26439"/>
    <w:rsid w:val="00A607EB"/>
    <w:rsid w:val="00AA1558"/>
    <w:rsid w:val="00AA1ADF"/>
    <w:rsid w:val="00B51AEF"/>
    <w:rsid w:val="00BD1219"/>
    <w:rsid w:val="00C24B10"/>
    <w:rsid w:val="00C72634"/>
    <w:rsid w:val="00C96D1F"/>
    <w:rsid w:val="00CA046C"/>
    <w:rsid w:val="00CE0F7E"/>
    <w:rsid w:val="00D26BE7"/>
    <w:rsid w:val="00F25FA3"/>
    <w:rsid w:val="00F2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ADF"/>
  </w:style>
  <w:style w:type="paragraph" w:styleId="Altbilgi">
    <w:name w:val="footer"/>
    <w:basedOn w:val="Normal"/>
    <w:link w:val="AltbilgiChar"/>
    <w:uiPriority w:val="99"/>
    <w:semiHidden/>
    <w:unhideWhenUsed/>
    <w:rsid w:val="00AA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A1ADF"/>
  </w:style>
  <w:style w:type="paragraph" w:styleId="BalonMetni">
    <w:name w:val="Balloon Text"/>
    <w:basedOn w:val="Normal"/>
    <w:link w:val="BalonMetniChar"/>
    <w:uiPriority w:val="99"/>
    <w:semiHidden/>
    <w:unhideWhenUsed/>
    <w:rsid w:val="00AA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A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9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F2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5852D-5FCB-451C-8C14-321ED2B0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Mühendislik Fakültesi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etan</dc:creator>
  <cp:lastModifiedBy>Pau</cp:lastModifiedBy>
  <cp:revision>8</cp:revision>
  <cp:lastPrinted>2013-01-09T08:50:00Z</cp:lastPrinted>
  <dcterms:created xsi:type="dcterms:W3CDTF">2013-01-09T08:39:00Z</dcterms:created>
  <dcterms:modified xsi:type="dcterms:W3CDTF">2013-01-09T08:50:00Z</dcterms:modified>
</cp:coreProperties>
</file>