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D3" w:rsidRDefault="00BE1CD3" w:rsidP="00067D4E">
      <w:pPr>
        <w:pStyle w:val="KonuBal"/>
        <w:spacing w:before="0" w:beforeAutospacing="0" w:after="0" w:afterAutospacing="0"/>
        <w:jc w:val="center"/>
        <w:rPr>
          <w:rFonts w:ascii="Times New Roman" w:hAnsi="Times New Roman" w:cs="Times New Roman"/>
          <w:color w:val="FF0000"/>
        </w:rPr>
      </w:pPr>
    </w:p>
    <w:p w:rsidR="00BE1CD3" w:rsidRDefault="00BE1CD3" w:rsidP="00067D4E">
      <w:pPr>
        <w:pStyle w:val="KonuBal"/>
        <w:spacing w:before="0" w:beforeAutospacing="0" w:after="0" w:afterAutospacing="0"/>
        <w:jc w:val="center"/>
        <w:rPr>
          <w:rFonts w:ascii="Times New Roman" w:hAnsi="Times New Roman" w:cs="Times New Roman"/>
          <w:color w:val="FF0000"/>
        </w:rPr>
      </w:pPr>
    </w:p>
    <w:p w:rsidR="00067D4E" w:rsidRDefault="00067D4E" w:rsidP="00067D4E">
      <w:pPr>
        <w:pStyle w:val="KonuBal"/>
        <w:spacing w:before="0" w:beforeAutospacing="0" w:after="0" w:afterAutospacing="0"/>
        <w:jc w:val="center"/>
        <w:rPr>
          <w:rFonts w:ascii="Times New Roman" w:hAnsi="Times New Roman" w:cs="Times New Roman"/>
          <w:color w:val="FF0000"/>
        </w:rPr>
      </w:pPr>
      <w:r>
        <w:rPr>
          <w:rFonts w:ascii="Times New Roman" w:hAnsi="Times New Roman" w:cs="Times New Roman"/>
          <w:color w:val="FF0000"/>
        </w:rPr>
        <w:t>PAMUKKALE ÜNİVERSİTESİ</w:t>
      </w:r>
    </w:p>
    <w:p w:rsidR="00067D4E" w:rsidRDefault="00067D4E" w:rsidP="00067D4E">
      <w:pPr>
        <w:pStyle w:val="KonuBal"/>
        <w:spacing w:before="0" w:beforeAutospacing="0" w:after="0" w:afterAutospacing="0"/>
        <w:jc w:val="center"/>
        <w:rPr>
          <w:rFonts w:ascii="Times New Roman" w:hAnsi="Times New Roman" w:cs="Times New Roman"/>
          <w:color w:val="FF0000"/>
        </w:rPr>
      </w:pPr>
      <w:r>
        <w:rPr>
          <w:rFonts w:ascii="Times New Roman" w:hAnsi="Times New Roman" w:cs="Times New Roman"/>
          <w:color w:val="FF0000"/>
        </w:rPr>
        <w:t>TIP FAKÜLTESİ EĞİTİM ÖĞRETİM VE SINAV UYGULAMA YÖNERGESİ</w:t>
      </w:r>
    </w:p>
    <w:p w:rsidR="00067D4E" w:rsidRDefault="00067D4E" w:rsidP="00067D4E">
      <w:pPr>
        <w:pStyle w:val="htmlncedenbiimlendirilmi1"/>
        <w:tabs>
          <w:tab w:val="left" w:pos="708"/>
        </w:tabs>
        <w:spacing w:before="0" w:beforeAutospacing="0" w:after="0" w:afterAutospacing="0"/>
        <w:jc w:val="center"/>
        <w:rPr>
          <w:b/>
        </w:rPr>
      </w:pPr>
    </w:p>
    <w:p w:rsidR="00BE1CD3" w:rsidRDefault="00BE1CD3" w:rsidP="00067D4E">
      <w:pPr>
        <w:pStyle w:val="htmlncedenbiimlendirilmi1"/>
        <w:tabs>
          <w:tab w:val="left" w:pos="708"/>
        </w:tabs>
        <w:spacing w:before="0" w:beforeAutospacing="0" w:after="0" w:afterAutospacing="0"/>
        <w:jc w:val="center"/>
        <w:rPr>
          <w:b/>
        </w:rPr>
      </w:pPr>
    </w:p>
    <w:p w:rsidR="00067D4E" w:rsidRDefault="00067D4E" w:rsidP="00067D4E">
      <w:pPr>
        <w:pStyle w:val="htmlncedenbiimlendirilmi1"/>
        <w:tabs>
          <w:tab w:val="left" w:pos="708"/>
        </w:tabs>
        <w:spacing w:before="0" w:beforeAutospacing="0" w:after="0" w:afterAutospacing="0"/>
        <w:jc w:val="center"/>
        <w:rPr>
          <w:b/>
        </w:rPr>
      </w:pPr>
      <w:r>
        <w:rPr>
          <w:b/>
        </w:rPr>
        <w:t>BİRİNCİ BÖLÜM</w:t>
      </w:r>
    </w:p>
    <w:p w:rsidR="00067D4E" w:rsidRDefault="00067D4E" w:rsidP="00067D4E">
      <w:pPr>
        <w:pStyle w:val="htmlncedenbiimlendirilmi1"/>
        <w:tabs>
          <w:tab w:val="left" w:pos="708"/>
        </w:tabs>
        <w:spacing w:before="0" w:beforeAutospacing="0" w:after="0" w:afterAutospacing="0"/>
        <w:jc w:val="center"/>
        <w:rPr>
          <w:b/>
        </w:rPr>
      </w:pPr>
      <w:r>
        <w:rPr>
          <w:b/>
        </w:rPr>
        <w:t>Genel Esaslar</w:t>
      </w:r>
    </w:p>
    <w:p w:rsidR="00067D4E" w:rsidRDefault="00067D4E" w:rsidP="00067D4E">
      <w:pPr>
        <w:pStyle w:val="htmlncedenbiimlendirilmi1"/>
        <w:tabs>
          <w:tab w:val="left" w:pos="708"/>
        </w:tabs>
        <w:spacing w:before="0" w:beforeAutospacing="0" w:after="0" w:afterAutospacing="0"/>
        <w:ind w:firstLine="708"/>
        <w:rPr>
          <w:b/>
        </w:rPr>
      </w:pPr>
      <w:r>
        <w:rPr>
          <w:b/>
        </w:rPr>
        <w:t>Amaç ve Kapsam</w:t>
      </w:r>
    </w:p>
    <w:p w:rsidR="00067D4E" w:rsidRDefault="00067D4E" w:rsidP="00067D4E">
      <w:pPr>
        <w:ind w:firstLine="708"/>
        <w:jc w:val="both"/>
        <w:rPr>
          <w:sz w:val="24"/>
          <w:szCs w:val="24"/>
        </w:rPr>
      </w:pPr>
      <w:r>
        <w:rPr>
          <w:b/>
          <w:sz w:val="24"/>
          <w:szCs w:val="24"/>
        </w:rPr>
        <w:t>MADDE 1 –</w:t>
      </w:r>
      <w:r>
        <w:rPr>
          <w:sz w:val="24"/>
          <w:szCs w:val="24"/>
        </w:rPr>
        <w:t xml:space="preserve"> (1) Bu yönergenin amacı, Pamukkale Üniversitesi Tıp Fakültesi’nde probleme dayalı öğrenci merkezli aktif eğitim sistemi ile eğitim, öğretim ve sınavlarda uygulanacak genel esasları düzenlemektir.</w:t>
      </w:r>
    </w:p>
    <w:p w:rsidR="00BE1CD3" w:rsidRDefault="00BE1CD3" w:rsidP="00067D4E">
      <w:pPr>
        <w:ind w:firstLine="708"/>
        <w:jc w:val="both"/>
        <w:rPr>
          <w:sz w:val="24"/>
          <w:szCs w:val="24"/>
        </w:rPr>
      </w:pPr>
    </w:p>
    <w:p w:rsidR="00067D4E" w:rsidRDefault="00067D4E" w:rsidP="00067D4E">
      <w:pPr>
        <w:ind w:firstLine="708"/>
        <w:jc w:val="both"/>
        <w:rPr>
          <w:b/>
          <w:sz w:val="24"/>
          <w:szCs w:val="24"/>
        </w:rPr>
      </w:pPr>
      <w:r>
        <w:rPr>
          <w:b/>
          <w:sz w:val="24"/>
          <w:szCs w:val="24"/>
        </w:rPr>
        <w:t>Dayanak</w:t>
      </w:r>
    </w:p>
    <w:p w:rsidR="00067D4E" w:rsidRDefault="00067D4E" w:rsidP="00067D4E">
      <w:pPr>
        <w:ind w:firstLine="708"/>
        <w:jc w:val="both"/>
        <w:rPr>
          <w:b/>
          <w:color w:val="000000"/>
          <w:sz w:val="24"/>
          <w:szCs w:val="24"/>
        </w:rPr>
      </w:pPr>
      <w:r>
        <w:rPr>
          <w:b/>
          <w:sz w:val="24"/>
          <w:szCs w:val="24"/>
        </w:rPr>
        <w:t xml:space="preserve">MADDE 2 – </w:t>
      </w:r>
      <w:r>
        <w:rPr>
          <w:sz w:val="24"/>
          <w:szCs w:val="24"/>
        </w:rPr>
        <w:t>(1) Bu yönerge 2547 sayılı Yükseköğretim Kanu</w:t>
      </w:r>
      <w:r w:rsidR="006F1FDA">
        <w:rPr>
          <w:sz w:val="24"/>
          <w:szCs w:val="24"/>
        </w:rPr>
        <w:t xml:space="preserve">nu ve  “Pamukkale Üniversitesi </w:t>
      </w:r>
      <w:r>
        <w:rPr>
          <w:sz w:val="24"/>
          <w:szCs w:val="24"/>
        </w:rPr>
        <w:t xml:space="preserve">Tıp Fakültesi Eğitim </w:t>
      </w:r>
      <w:r>
        <w:rPr>
          <w:color w:val="000000"/>
          <w:sz w:val="24"/>
          <w:szCs w:val="24"/>
        </w:rPr>
        <w:t>Öğretim ve Sınav Yönetmeliği” hükümlerine dayanılarak hazırlanmıştır.</w:t>
      </w:r>
    </w:p>
    <w:p w:rsidR="00067D4E" w:rsidRDefault="00067D4E" w:rsidP="00067D4E">
      <w:pPr>
        <w:ind w:firstLine="708"/>
        <w:jc w:val="both"/>
        <w:rPr>
          <w:color w:val="000000"/>
          <w:sz w:val="24"/>
          <w:szCs w:val="24"/>
        </w:rPr>
      </w:pPr>
      <w:r>
        <w:rPr>
          <w:color w:val="000000"/>
          <w:sz w:val="24"/>
          <w:szCs w:val="24"/>
        </w:rPr>
        <w:t>(2) 2547 Sayılı Yükseköğretim Kanunu uyarınca Üniversitelerin üst kuruluşları olan, Yükseköğretim Kurulu’nun ve Üniversitelerarası Kurulun alacağı kararlar yönerge değişikliğini gerektirmeden, kararlaştırıldığı tarihten itibaren geçerli olmak üzere yürürlüğe girer ve uygulanır.</w:t>
      </w:r>
    </w:p>
    <w:p w:rsidR="00BE1CD3" w:rsidRDefault="00BE1CD3" w:rsidP="00067D4E">
      <w:pPr>
        <w:ind w:firstLine="708"/>
        <w:jc w:val="both"/>
        <w:rPr>
          <w:b/>
          <w:color w:val="000000"/>
          <w:sz w:val="24"/>
          <w:szCs w:val="24"/>
        </w:rPr>
      </w:pPr>
    </w:p>
    <w:p w:rsidR="00067D4E" w:rsidRDefault="00067D4E" w:rsidP="00067D4E">
      <w:pPr>
        <w:ind w:firstLine="708"/>
        <w:jc w:val="both"/>
        <w:rPr>
          <w:b/>
          <w:color w:val="000000"/>
          <w:sz w:val="24"/>
          <w:szCs w:val="24"/>
        </w:rPr>
      </w:pPr>
      <w:r>
        <w:rPr>
          <w:b/>
          <w:color w:val="000000"/>
          <w:sz w:val="24"/>
          <w:szCs w:val="24"/>
        </w:rPr>
        <w:t>Tanımlar</w:t>
      </w:r>
    </w:p>
    <w:p w:rsidR="00067D4E" w:rsidRDefault="00067D4E" w:rsidP="00067D4E">
      <w:pPr>
        <w:ind w:firstLine="708"/>
        <w:jc w:val="both"/>
        <w:rPr>
          <w:color w:val="000000"/>
          <w:sz w:val="24"/>
          <w:szCs w:val="24"/>
        </w:rPr>
      </w:pPr>
      <w:r>
        <w:rPr>
          <w:b/>
          <w:color w:val="000000"/>
          <w:sz w:val="24"/>
          <w:szCs w:val="24"/>
        </w:rPr>
        <w:t xml:space="preserve">MADDE 3 – </w:t>
      </w:r>
      <w:r>
        <w:rPr>
          <w:color w:val="000000"/>
          <w:sz w:val="24"/>
          <w:szCs w:val="24"/>
        </w:rPr>
        <w:t>(1) Bu yönergede geçen:</w:t>
      </w:r>
    </w:p>
    <w:p w:rsidR="00067D4E" w:rsidRDefault="00067D4E" w:rsidP="00067D4E">
      <w:pPr>
        <w:ind w:firstLine="708"/>
        <w:jc w:val="both"/>
        <w:rPr>
          <w:color w:val="000000"/>
          <w:sz w:val="24"/>
          <w:szCs w:val="24"/>
        </w:rPr>
      </w:pPr>
      <w:r>
        <w:rPr>
          <w:b/>
          <w:color w:val="000000"/>
          <w:sz w:val="24"/>
          <w:szCs w:val="24"/>
        </w:rPr>
        <w:t>a) Akademik takvim:</w:t>
      </w:r>
      <w:r>
        <w:rPr>
          <w:color w:val="000000"/>
          <w:sz w:val="24"/>
          <w:szCs w:val="24"/>
        </w:rPr>
        <w:t xml:space="preserve"> Eğitim öğretim yılının başlama ve bitiş tarihleri ile sınav tarihleri gibi önemli tarihleri içeren takvimi,</w:t>
      </w:r>
    </w:p>
    <w:p w:rsidR="00067D4E" w:rsidRDefault="00067D4E" w:rsidP="00067D4E">
      <w:pPr>
        <w:ind w:firstLine="708"/>
        <w:jc w:val="both"/>
        <w:rPr>
          <w:color w:val="000000"/>
          <w:sz w:val="24"/>
          <w:szCs w:val="24"/>
        </w:rPr>
      </w:pPr>
      <w:r>
        <w:rPr>
          <w:b/>
          <w:color w:val="000000"/>
          <w:sz w:val="24"/>
          <w:szCs w:val="24"/>
        </w:rPr>
        <w:t>b) Avrupa Kredi Transfer Sistemi (AKTS) Kredisi:</w:t>
      </w:r>
      <w:r>
        <w:rPr>
          <w:color w:val="000000"/>
          <w:sz w:val="24"/>
          <w:szCs w:val="24"/>
        </w:rPr>
        <w:t xml:space="preserve"> Eğitim programının koyduğu hedeflere ulaşmak için bir dersin haftalık teorik ve /veya uygulama ders saati ile </w:t>
      </w:r>
      <w:r>
        <w:rPr>
          <w:bCs/>
          <w:color w:val="000000"/>
          <w:sz w:val="24"/>
          <w:szCs w:val="24"/>
        </w:rPr>
        <w:t>öğrencinin ders dışı faaliyetlerinden oluşan iş yüküne</w:t>
      </w:r>
      <w:r>
        <w:rPr>
          <w:b/>
          <w:bCs/>
          <w:color w:val="000000"/>
          <w:sz w:val="24"/>
          <w:szCs w:val="24"/>
        </w:rPr>
        <w:t xml:space="preserve"> </w:t>
      </w:r>
      <w:r>
        <w:rPr>
          <w:color w:val="000000"/>
          <w:sz w:val="24"/>
          <w:szCs w:val="24"/>
        </w:rPr>
        <w:t xml:space="preserve">göre tanımlanan ders kredisi, </w:t>
      </w:r>
    </w:p>
    <w:p w:rsidR="00067D4E" w:rsidRDefault="00067D4E" w:rsidP="00067D4E">
      <w:pPr>
        <w:ind w:firstLine="708"/>
        <w:jc w:val="both"/>
        <w:rPr>
          <w:color w:val="000000"/>
          <w:sz w:val="24"/>
          <w:szCs w:val="24"/>
        </w:rPr>
      </w:pPr>
      <w:r>
        <w:rPr>
          <w:b/>
          <w:color w:val="000000"/>
          <w:sz w:val="24"/>
          <w:szCs w:val="24"/>
        </w:rPr>
        <w:t>c)</w:t>
      </w:r>
      <w:r>
        <w:rPr>
          <w:color w:val="000000"/>
          <w:sz w:val="24"/>
          <w:szCs w:val="24"/>
        </w:rPr>
        <w:t xml:space="preserve"> </w:t>
      </w:r>
      <w:r>
        <w:rPr>
          <w:b/>
          <w:color w:val="000000"/>
          <w:sz w:val="24"/>
          <w:szCs w:val="24"/>
        </w:rPr>
        <w:t>Çalışma Kılavuzu:</w:t>
      </w:r>
      <w:r>
        <w:rPr>
          <w:color w:val="000000"/>
          <w:sz w:val="24"/>
          <w:szCs w:val="24"/>
        </w:rPr>
        <w:t xml:space="preserve"> Pamukkale Üniversitesi Tıp Fakültesi Mezuniyet Öncesi Tıp Eğitimi Kurulları ve Eğitim Sorumluları Çalışma Kılavuzu’nu,</w:t>
      </w:r>
    </w:p>
    <w:p w:rsidR="00067D4E" w:rsidRDefault="00067D4E" w:rsidP="00067D4E">
      <w:pPr>
        <w:ind w:firstLine="708"/>
        <w:jc w:val="both"/>
        <w:rPr>
          <w:color w:val="000000"/>
          <w:sz w:val="24"/>
          <w:szCs w:val="24"/>
        </w:rPr>
      </w:pPr>
      <w:r>
        <w:rPr>
          <w:b/>
          <w:color w:val="000000"/>
          <w:sz w:val="24"/>
          <w:szCs w:val="24"/>
        </w:rPr>
        <w:t>d) Dekan:</w:t>
      </w:r>
      <w:r>
        <w:rPr>
          <w:color w:val="000000"/>
          <w:sz w:val="24"/>
          <w:szCs w:val="24"/>
        </w:rPr>
        <w:t xml:space="preserve"> Pamukkale Üniversitesi Tıp Fakültesi Dekanı’nı,</w:t>
      </w:r>
    </w:p>
    <w:p w:rsidR="00067D4E" w:rsidRDefault="00067D4E" w:rsidP="00067D4E">
      <w:pPr>
        <w:ind w:firstLine="708"/>
        <w:jc w:val="both"/>
        <w:rPr>
          <w:color w:val="000000"/>
          <w:sz w:val="24"/>
          <w:szCs w:val="24"/>
        </w:rPr>
      </w:pPr>
      <w:r>
        <w:rPr>
          <w:b/>
          <w:color w:val="000000"/>
          <w:sz w:val="24"/>
          <w:szCs w:val="24"/>
        </w:rPr>
        <w:t>e)</w:t>
      </w:r>
      <w:r>
        <w:rPr>
          <w:color w:val="000000"/>
          <w:sz w:val="24"/>
          <w:szCs w:val="24"/>
        </w:rPr>
        <w:t xml:space="preserve"> </w:t>
      </w:r>
      <w:r>
        <w:rPr>
          <w:b/>
          <w:color w:val="000000"/>
          <w:sz w:val="24"/>
          <w:szCs w:val="24"/>
        </w:rPr>
        <w:t>Dönem:</w:t>
      </w:r>
      <w:r>
        <w:rPr>
          <w:color w:val="000000"/>
          <w:sz w:val="24"/>
          <w:szCs w:val="24"/>
        </w:rPr>
        <w:t xml:space="preserve"> İki yarıyıldan oluşan bir eğitim öğretim yılını,</w:t>
      </w:r>
      <w:r>
        <w:rPr>
          <w:b/>
          <w:color w:val="000000"/>
          <w:sz w:val="24"/>
          <w:szCs w:val="24"/>
        </w:rPr>
        <w:t xml:space="preserve"> </w:t>
      </w:r>
    </w:p>
    <w:p w:rsidR="00067D4E" w:rsidRDefault="00067D4E" w:rsidP="00067D4E">
      <w:pPr>
        <w:ind w:firstLine="708"/>
        <w:jc w:val="both"/>
        <w:rPr>
          <w:color w:val="000000"/>
          <w:sz w:val="24"/>
          <w:szCs w:val="24"/>
        </w:rPr>
      </w:pPr>
      <w:r>
        <w:rPr>
          <w:b/>
          <w:color w:val="000000"/>
          <w:sz w:val="24"/>
          <w:szCs w:val="24"/>
        </w:rPr>
        <w:t>f)</w:t>
      </w:r>
      <w:r>
        <w:rPr>
          <w:color w:val="000000"/>
          <w:sz w:val="24"/>
          <w:szCs w:val="24"/>
        </w:rPr>
        <w:t xml:space="preserve"> </w:t>
      </w:r>
      <w:r>
        <w:rPr>
          <w:b/>
          <w:color w:val="000000"/>
          <w:sz w:val="24"/>
          <w:szCs w:val="24"/>
        </w:rPr>
        <w:t>Fakülte Kurulu:</w:t>
      </w:r>
      <w:r>
        <w:rPr>
          <w:color w:val="000000"/>
          <w:sz w:val="24"/>
          <w:szCs w:val="24"/>
        </w:rPr>
        <w:t xml:space="preserve"> Pamukkale Üniversitesi Tıp Fakültesi Fakülte Kurulu’nu,</w:t>
      </w:r>
    </w:p>
    <w:p w:rsidR="00067D4E" w:rsidRDefault="00067D4E" w:rsidP="00067D4E">
      <w:pPr>
        <w:ind w:firstLine="708"/>
        <w:jc w:val="both"/>
        <w:rPr>
          <w:b/>
          <w:color w:val="000000"/>
          <w:sz w:val="24"/>
          <w:szCs w:val="24"/>
        </w:rPr>
      </w:pPr>
      <w:r>
        <w:rPr>
          <w:b/>
          <w:color w:val="000000"/>
          <w:sz w:val="24"/>
          <w:szCs w:val="24"/>
        </w:rPr>
        <w:t>g)</w:t>
      </w:r>
      <w:r>
        <w:rPr>
          <w:color w:val="000000"/>
          <w:sz w:val="24"/>
          <w:szCs w:val="24"/>
        </w:rPr>
        <w:t xml:space="preserve"> </w:t>
      </w:r>
      <w:r>
        <w:rPr>
          <w:b/>
          <w:color w:val="000000"/>
          <w:sz w:val="24"/>
          <w:szCs w:val="24"/>
        </w:rPr>
        <w:t>Fakülte Yönetim Kurulu:</w:t>
      </w:r>
      <w:r>
        <w:rPr>
          <w:color w:val="000000"/>
          <w:sz w:val="24"/>
          <w:szCs w:val="24"/>
        </w:rPr>
        <w:t xml:space="preserve"> Pamukkale Üniversitesi Tıp Fakültesi Yönetim Kurulu’nu,</w:t>
      </w:r>
    </w:p>
    <w:p w:rsidR="00067D4E" w:rsidRDefault="00067D4E" w:rsidP="00067D4E">
      <w:pPr>
        <w:ind w:firstLine="708"/>
        <w:jc w:val="both"/>
        <w:rPr>
          <w:color w:val="000000"/>
          <w:sz w:val="24"/>
          <w:szCs w:val="24"/>
        </w:rPr>
      </w:pPr>
      <w:r>
        <w:rPr>
          <w:b/>
          <w:color w:val="000000"/>
          <w:sz w:val="24"/>
          <w:szCs w:val="24"/>
        </w:rPr>
        <w:t>h) MÖEK:</w:t>
      </w:r>
      <w:r>
        <w:rPr>
          <w:color w:val="000000"/>
          <w:sz w:val="24"/>
          <w:szCs w:val="24"/>
        </w:rPr>
        <w:t xml:space="preserve"> Pamukkale Üniversitesi Tıp Fakültesi Mezuniyet Öncesi Eğitim Öğretim Koordinasyon Kurulu’nu,</w:t>
      </w:r>
    </w:p>
    <w:p w:rsidR="00067D4E" w:rsidRDefault="00067D4E" w:rsidP="00067D4E">
      <w:pPr>
        <w:ind w:firstLine="708"/>
        <w:jc w:val="both"/>
        <w:rPr>
          <w:color w:val="000000"/>
          <w:sz w:val="24"/>
          <w:szCs w:val="24"/>
        </w:rPr>
      </w:pPr>
      <w:r>
        <w:rPr>
          <w:b/>
          <w:color w:val="000000"/>
          <w:sz w:val="24"/>
          <w:szCs w:val="24"/>
        </w:rPr>
        <w:t>ı)</w:t>
      </w:r>
      <w:r>
        <w:rPr>
          <w:color w:val="000000"/>
          <w:sz w:val="24"/>
          <w:szCs w:val="24"/>
        </w:rPr>
        <w:t xml:space="preserve"> </w:t>
      </w:r>
      <w:r>
        <w:rPr>
          <w:b/>
          <w:color w:val="000000"/>
          <w:sz w:val="24"/>
          <w:szCs w:val="24"/>
        </w:rPr>
        <w:t>Rektör:</w:t>
      </w:r>
      <w:r>
        <w:rPr>
          <w:color w:val="000000"/>
          <w:sz w:val="24"/>
          <w:szCs w:val="24"/>
        </w:rPr>
        <w:t xml:space="preserve"> Pamukkale Üniversitesi Rektörü’nü,</w:t>
      </w:r>
    </w:p>
    <w:p w:rsidR="00067D4E" w:rsidRDefault="00067D4E" w:rsidP="00067D4E">
      <w:pPr>
        <w:ind w:firstLine="708"/>
        <w:jc w:val="both"/>
        <w:rPr>
          <w:color w:val="000000"/>
          <w:sz w:val="24"/>
          <w:szCs w:val="24"/>
        </w:rPr>
      </w:pPr>
      <w:r>
        <w:rPr>
          <w:b/>
          <w:color w:val="000000"/>
          <w:sz w:val="24"/>
          <w:szCs w:val="24"/>
        </w:rPr>
        <w:t>i)</w:t>
      </w:r>
      <w:r>
        <w:rPr>
          <w:color w:val="000000"/>
          <w:sz w:val="24"/>
          <w:szCs w:val="24"/>
        </w:rPr>
        <w:t xml:space="preserve"> </w:t>
      </w:r>
      <w:r>
        <w:rPr>
          <w:b/>
          <w:color w:val="000000"/>
          <w:sz w:val="24"/>
          <w:szCs w:val="24"/>
        </w:rPr>
        <w:t>Senato:</w:t>
      </w:r>
      <w:r>
        <w:rPr>
          <w:color w:val="000000"/>
          <w:sz w:val="24"/>
          <w:szCs w:val="24"/>
        </w:rPr>
        <w:t xml:space="preserve"> Pamukkale Üniversitesi Senatosu’nu,</w:t>
      </w:r>
      <w:r>
        <w:rPr>
          <w:b/>
          <w:color w:val="000000"/>
          <w:sz w:val="24"/>
          <w:szCs w:val="24"/>
        </w:rPr>
        <w:t xml:space="preserve"> </w:t>
      </w:r>
    </w:p>
    <w:p w:rsidR="00067D4E" w:rsidRDefault="00067D4E" w:rsidP="00067D4E">
      <w:pPr>
        <w:ind w:firstLine="708"/>
        <w:jc w:val="both"/>
        <w:rPr>
          <w:color w:val="000000"/>
          <w:sz w:val="24"/>
          <w:szCs w:val="24"/>
        </w:rPr>
      </w:pPr>
      <w:r>
        <w:rPr>
          <w:b/>
          <w:color w:val="000000"/>
          <w:sz w:val="24"/>
          <w:szCs w:val="24"/>
        </w:rPr>
        <w:t>j)</w:t>
      </w:r>
      <w:r>
        <w:rPr>
          <w:color w:val="000000"/>
          <w:sz w:val="24"/>
          <w:szCs w:val="24"/>
        </w:rPr>
        <w:t xml:space="preserve"> </w:t>
      </w:r>
      <w:r>
        <w:rPr>
          <w:b/>
          <w:color w:val="000000"/>
          <w:sz w:val="24"/>
          <w:szCs w:val="24"/>
        </w:rPr>
        <w:t>Üniversite:</w:t>
      </w:r>
      <w:r>
        <w:rPr>
          <w:color w:val="000000"/>
          <w:sz w:val="24"/>
          <w:szCs w:val="24"/>
        </w:rPr>
        <w:t xml:space="preserve"> Pamukkale Üniversitesi’ni,</w:t>
      </w:r>
    </w:p>
    <w:p w:rsidR="00067D4E" w:rsidRDefault="00067D4E" w:rsidP="00067D4E">
      <w:pPr>
        <w:ind w:firstLine="708"/>
        <w:jc w:val="both"/>
        <w:rPr>
          <w:color w:val="000000"/>
          <w:sz w:val="24"/>
          <w:szCs w:val="24"/>
        </w:rPr>
      </w:pPr>
      <w:r>
        <w:rPr>
          <w:b/>
          <w:color w:val="000000"/>
          <w:sz w:val="24"/>
          <w:szCs w:val="24"/>
        </w:rPr>
        <w:t>k)Yönetmelik:</w:t>
      </w:r>
      <w:r>
        <w:rPr>
          <w:color w:val="000000"/>
          <w:sz w:val="24"/>
          <w:szCs w:val="24"/>
        </w:rPr>
        <w:t xml:space="preserve"> Pamukkale Üniversitesi Tıp Fakültesi Eğitim Öğretim ve Sınav Yönetmeliği’ni,</w:t>
      </w:r>
    </w:p>
    <w:p w:rsidR="00067D4E" w:rsidRDefault="00067D4E" w:rsidP="00067D4E">
      <w:pPr>
        <w:tabs>
          <w:tab w:val="left" w:pos="360"/>
          <w:tab w:val="left" w:pos="900"/>
        </w:tabs>
        <w:autoSpaceDE w:val="0"/>
        <w:autoSpaceDN w:val="0"/>
        <w:adjustRightInd w:val="0"/>
        <w:rPr>
          <w:sz w:val="24"/>
          <w:szCs w:val="24"/>
        </w:rPr>
      </w:pPr>
      <w:proofErr w:type="gramStart"/>
      <w:r>
        <w:rPr>
          <w:sz w:val="24"/>
          <w:szCs w:val="24"/>
        </w:rPr>
        <w:t>tanımlar</w:t>
      </w:r>
      <w:proofErr w:type="gramEnd"/>
      <w:r>
        <w:rPr>
          <w:sz w:val="24"/>
          <w:szCs w:val="24"/>
        </w:rPr>
        <w:t>.</w:t>
      </w:r>
    </w:p>
    <w:p w:rsidR="00067D4E" w:rsidRDefault="00067D4E" w:rsidP="00067D4E">
      <w:pPr>
        <w:jc w:val="center"/>
        <w:rPr>
          <w:b/>
          <w:sz w:val="24"/>
          <w:szCs w:val="24"/>
        </w:rPr>
      </w:pPr>
    </w:p>
    <w:p w:rsidR="00067D4E" w:rsidRDefault="00067D4E" w:rsidP="00067D4E">
      <w:pPr>
        <w:jc w:val="center"/>
        <w:rPr>
          <w:b/>
          <w:sz w:val="24"/>
          <w:szCs w:val="24"/>
        </w:rPr>
      </w:pPr>
      <w:r>
        <w:rPr>
          <w:b/>
          <w:sz w:val="24"/>
          <w:szCs w:val="24"/>
        </w:rPr>
        <w:t>İKİNCİ BÖLÜM</w:t>
      </w:r>
    </w:p>
    <w:p w:rsidR="00067D4E" w:rsidRDefault="00067D4E" w:rsidP="00067D4E">
      <w:pPr>
        <w:jc w:val="center"/>
        <w:rPr>
          <w:b/>
          <w:sz w:val="24"/>
          <w:szCs w:val="24"/>
        </w:rPr>
      </w:pPr>
      <w:r>
        <w:rPr>
          <w:b/>
          <w:sz w:val="24"/>
          <w:szCs w:val="24"/>
        </w:rPr>
        <w:t>Eğitim Öğretim Programı Genel İlkeleri ve Akademik Takvim</w:t>
      </w:r>
    </w:p>
    <w:p w:rsidR="00BE1CD3" w:rsidRDefault="00BE1CD3" w:rsidP="00067D4E">
      <w:pPr>
        <w:jc w:val="center"/>
        <w:rPr>
          <w:b/>
          <w:sz w:val="24"/>
          <w:szCs w:val="24"/>
        </w:rPr>
      </w:pPr>
    </w:p>
    <w:p w:rsidR="00067D4E" w:rsidRDefault="00067D4E" w:rsidP="00067D4E">
      <w:pPr>
        <w:ind w:firstLine="708"/>
        <w:rPr>
          <w:b/>
          <w:sz w:val="24"/>
          <w:szCs w:val="24"/>
        </w:rPr>
      </w:pPr>
      <w:r>
        <w:rPr>
          <w:b/>
          <w:sz w:val="24"/>
          <w:szCs w:val="24"/>
        </w:rPr>
        <w:t>Eğitim Öğretim Programı Amacı</w:t>
      </w:r>
    </w:p>
    <w:p w:rsidR="00067D4E" w:rsidRDefault="00067D4E" w:rsidP="00067D4E">
      <w:pPr>
        <w:ind w:firstLine="708"/>
        <w:jc w:val="both"/>
        <w:rPr>
          <w:sz w:val="24"/>
          <w:szCs w:val="24"/>
        </w:rPr>
      </w:pPr>
      <w:r>
        <w:rPr>
          <w:b/>
          <w:sz w:val="24"/>
          <w:szCs w:val="24"/>
        </w:rPr>
        <w:t xml:space="preserve">MADDE 4 – </w:t>
      </w:r>
      <w:r>
        <w:rPr>
          <w:sz w:val="24"/>
          <w:szCs w:val="24"/>
        </w:rPr>
        <w:t>(1) Tıp Fakültesinin öğretim programının amacı öğrenciye asgari Ulusal Çekirdek Eğitim Programında tanımlanmış olan bilgi beceri ve tutumları kazandıracak genel ve üst düzeyde yeterliliğe sahip Tıp Doktorları yetiştirmektir.</w:t>
      </w:r>
    </w:p>
    <w:p w:rsidR="00BE1CD3" w:rsidRDefault="00BE1CD3" w:rsidP="00067D4E">
      <w:pPr>
        <w:ind w:firstLine="708"/>
        <w:jc w:val="both"/>
        <w:rPr>
          <w:sz w:val="24"/>
          <w:szCs w:val="24"/>
        </w:rPr>
      </w:pPr>
    </w:p>
    <w:p w:rsidR="00067D4E" w:rsidRDefault="00067D4E" w:rsidP="00067D4E">
      <w:pPr>
        <w:ind w:firstLine="708"/>
        <w:jc w:val="both"/>
        <w:rPr>
          <w:b/>
          <w:sz w:val="24"/>
          <w:szCs w:val="24"/>
        </w:rPr>
      </w:pPr>
      <w:r>
        <w:rPr>
          <w:b/>
          <w:sz w:val="24"/>
          <w:szCs w:val="24"/>
        </w:rPr>
        <w:t>Eğitim ve Öğretimin Koordinasyonu</w:t>
      </w:r>
    </w:p>
    <w:p w:rsidR="00067D4E" w:rsidRDefault="00067D4E" w:rsidP="00067D4E">
      <w:pPr>
        <w:ind w:firstLine="708"/>
        <w:jc w:val="both"/>
        <w:rPr>
          <w:sz w:val="24"/>
          <w:szCs w:val="24"/>
        </w:rPr>
      </w:pPr>
      <w:r>
        <w:rPr>
          <w:b/>
          <w:sz w:val="24"/>
          <w:szCs w:val="24"/>
        </w:rPr>
        <w:t>MADDE 5 –</w:t>
      </w:r>
      <w:r>
        <w:rPr>
          <w:sz w:val="24"/>
          <w:szCs w:val="24"/>
        </w:rPr>
        <w:t xml:space="preserve"> (1) Probleme dayalı öğrenci merkezli aktif eğitim öğretim sistemiyle eğitimi düzenleyecek olan “Mezuniyet Öncesi Eğitim Öğretim Koordinasyon Kurulu” (MÖEK) ve buna bağlı çalışacak olan diğer eğitim kurul ve komiteleri 2547 sayılı kanunun 18 inci maddesi gereğince Fakülte Yönetim Kurulu tarafından oluşturulur ve görev tanımları yapılır. MÖEK Dekanlığa bağlı olarak çalışır. Bölüm ve Anabilim Dalları ile koordinasyonu 2547 sayılı kanuna uygun olarak Dekan sağlar. </w:t>
      </w:r>
    </w:p>
    <w:p w:rsidR="00BE1CD3" w:rsidRDefault="00BE1CD3" w:rsidP="00067D4E">
      <w:pPr>
        <w:ind w:firstLine="708"/>
        <w:jc w:val="both"/>
        <w:rPr>
          <w:sz w:val="24"/>
          <w:szCs w:val="24"/>
        </w:rPr>
      </w:pPr>
    </w:p>
    <w:p w:rsidR="00067D4E" w:rsidRDefault="00067D4E" w:rsidP="00067D4E">
      <w:pPr>
        <w:ind w:firstLine="708"/>
        <w:jc w:val="both"/>
        <w:rPr>
          <w:b/>
          <w:sz w:val="24"/>
          <w:szCs w:val="24"/>
        </w:rPr>
      </w:pPr>
      <w:r>
        <w:rPr>
          <w:b/>
          <w:sz w:val="24"/>
          <w:szCs w:val="24"/>
        </w:rPr>
        <w:t>Akademik Takvim</w:t>
      </w:r>
    </w:p>
    <w:p w:rsidR="00067D4E" w:rsidRDefault="00067D4E" w:rsidP="00067D4E">
      <w:pPr>
        <w:ind w:firstLine="708"/>
        <w:jc w:val="both"/>
        <w:rPr>
          <w:sz w:val="24"/>
          <w:szCs w:val="24"/>
        </w:rPr>
      </w:pPr>
      <w:r>
        <w:rPr>
          <w:b/>
          <w:sz w:val="24"/>
          <w:szCs w:val="24"/>
        </w:rPr>
        <w:t xml:space="preserve">MADDE 6 – </w:t>
      </w:r>
      <w:r>
        <w:rPr>
          <w:sz w:val="24"/>
          <w:szCs w:val="24"/>
        </w:rPr>
        <w:t>(1) Akademik Takvim, Tıp Fakültesi Fakülte Kurulu’nun önerileri göz önüne alınarak Üniversite Senatosu tarafından belirlenir.</w:t>
      </w:r>
    </w:p>
    <w:p w:rsidR="00067D4E" w:rsidRDefault="00067D4E" w:rsidP="00067D4E">
      <w:pPr>
        <w:ind w:firstLine="708"/>
        <w:jc w:val="both"/>
        <w:rPr>
          <w:sz w:val="24"/>
          <w:szCs w:val="24"/>
        </w:rPr>
      </w:pPr>
    </w:p>
    <w:p w:rsidR="00067D4E" w:rsidRDefault="00067D4E" w:rsidP="00067D4E">
      <w:pPr>
        <w:ind w:firstLine="708"/>
        <w:rPr>
          <w:b/>
          <w:sz w:val="24"/>
          <w:szCs w:val="24"/>
        </w:rPr>
      </w:pPr>
      <w:r>
        <w:rPr>
          <w:b/>
          <w:sz w:val="24"/>
          <w:szCs w:val="24"/>
        </w:rPr>
        <w:t>Eğitim Süresi</w:t>
      </w:r>
    </w:p>
    <w:p w:rsidR="00067D4E" w:rsidRDefault="00067D4E" w:rsidP="00067D4E">
      <w:pPr>
        <w:ind w:firstLine="708"/>
        <w:jc w:val="both"/>
        <w:rPr>
          <w:sz w:val="24"/>
          <w:szCs w:val="24"/>
        </w:rPr>
      </w:pPr>
      <w:r>
        <w:rPr>
          <w:b/>
          <w:sz w:val="24"/>
          <w:szCs w:val="24"/>
        </w:rPr>
        <w:t xml:space="preserve">MADDE 7 – </w:t>
      </w:r>
      <w:r>
        <w:rPr>
          <w:sz w:val="24"/>
          <w:szCs w:val="24"/>
        </w:rPr>
        <w:t>(1) Tıp Fakültesinde eğitim</w:t>
      </w:r>
      <w:r>
        <w:rPr>
          <w:color w:val="000000"/>
          <w:sz w:val="24"/>
          <w:szCs w:val="24"/>
        </w:rPr>
        <w:t>-öğretim süresi 2547</w:t>
      </w:r>
      <w:r>
        <w:rPr>
          <w:sz w:val="24"/>
          <w:szCs w:val="24"/>
        </w:rPr>
        <w:t xml:space="preserve"> sayılı Yüksek öğretim Kanun’unun 44 üncü maddesi uyarınca belirlenmiş ve Yönetmelikte tanımlanmıştır.</w:t>
      </w:r>
    </w:p>
    <w:p w:rsidR="00D7331C" w:rsidRDefault="00D7331C" w:rsidP="00067D4E">
      <w:pPr>
        <w:ind w:firstLine="708"/>
        <w:jc w:val="both"/>
        <w:rPr>
          <w:b/>
          <w:sz w:val="24"/>
          <w:szCs w:val="24"/>
        </w:rPr>
      </w:pPr>
    </w:p>
    <w:p w:rsidR="00067D4E" w:rsidRDefault="00067D4E" w:rsidP="00067D4E">
      <w:pPr>
        <w:ind w:firstLine="708"/>
        <w:jc w:val="both"/>
        <w:rPr>
          <w:b/>
          <w:sz w:val="24"/>
          <w:szCs w:val="24"/>
        </w:rPr>
      </w:pPr>
      <w:r>
        <w:rPr>
          <w:b/>
          <w:sz w:val="24"/>
          <w:szCs w:val="24"/>
        </w:rPr>
        <w:t xml:space="preserve">Eğitim Öğretim Programı Süreçleri </w:t>
      </w:r>
    </w:p>
    <w:p w:rsidR="00067D4E" w:rsidRDefault="00067D4E" w:rsidP="00067D4E">
      <w:pPr>
        <w:ind w:firstLine="708"/>
        <w:jc w:val="both"/>
        <w:rPr>
          <w:sz w:val="24"/>
          <w:szCs w:val="24"/>
        </w:rPr>
      </w:pPr>
      <w:r>
        <w:rPr>
          <w:b/>
          <w:sz w:val="24"/>
          <w:szCs w:val="24"/>
        </w:rPr>
        <w:t>MADDE 8 –</w:t>
      </w:r>
      <w:r>
        <w:rPr>
          <w:sz w:val="24"/>
          <w:szCs w:val="24"/>
        </w:rPr>
        <w:t xml:space="preserve"> (1) Tıp d</w:t>
      </w:r>
      <w:r w:rsidR="006F1FDA">
        <w:rPr>
          <w:sz w:val="24"/>
          <w:szCs w:val="24"/>
        </w:rPr>
        <w:t>oktorluğu programı kapsamındaki</w:t>
      </w:r>
      <w:r>
        <w:rPr>
          <w:sz w:val="24"/>
          <w:szCs w:val="24"/>
        </w:rPr>
        <w:t xml:space="preserve"> öğrenim amaç ve hedefleri farklı ancak birbirini tamamlayan her biri bir ders yılını kapsayan 6 (altı) dönemin içerikleri aşağıda belirtilmiştir.</w:t>
      </w:r>
    </w:p>
    <w:p w:rsidR="00067D4E" w:rsidRDefault="00067D4E" w:rsidP="00067D4E">
      <w:pPr>
        <w:numPr>
          <w:ilvl w:val="0"/>
          <w:numId w:val="1"/>
        </w:numPr>
        <w:jc w:val="both"/>
        <w:rPr>
          <w:sz w:val="24"/>
          <w:szCs w:val="24"/>
        </w:rPr>
      </w:pPr>
      <w:r>
        <w:rPr>
          <w:sz w:val="24"/>
          <w:szCs w:val="24"/>
        </w:rPr>
        <w:t>Dönem I canlılığın devamı için gerekli özellikleri,</w:t>
      </w:r>
    </w:p>
    <w:p w:rsidR="00067D4E" w:rsidRDefault="00067D4E" w:rsidP="00067D4E">
      <w:pPr>
        <w:numPr>
          <w:ilvl w:val="0"/>
          <w:numId w:val="1"/>
        </w:numPr>
        <w:jc w:val="both"/>
        <w:rPr>
          <w:sz w:val="24"/>
          <w:szCs w:val="24"/>
        </w:rPr>
      </w:pPr>
      <w:r>
        <w:rPr>
          <w:sz w:val="24"/>
          <w:szCs w:val="24"/>
        </w:rPr>
        <w:t>Dönem II canlılığın devamı için gerekli özellikler ve hastalık oluşum mekanizmaları ile temel tedavi prensiplerini,</w:t>
      </w:r>
    </w:p>
    <w:p w:rsidR="00067D4E" w:rsidRDefault="00067D4E" w:rsidP="00067D4E">
      <w:pPr>
        <w:numPr>
          <w:ilvl w:val="0"/>
          <w:numId w:val="1"/>
        </w:numPr>
        <w:jc w:val="both"/>
        <w:rPr>
          <w:sz w:val="24"/>
          <w:szCs w:val="24"/>
        </w:rPr>
      </w:pPr>
      <w:r>
        <w:rPr>
          <w:sz w:val="24"/>
          <w:szCs w:val="24"/>
        </w:rPr>
        <w:t>Dönem III hastalıklar, hastalık oluşum mekanizmaları ile tedavinin temel prensiplerini,</w:t>
      </w:r>
    </w:p>
    <w:p w:rsidR="00067D4E" w:rsidRDefault="00067D4E" w:rsidP="00067D4E">
      <w:pPr>
        <w:numPr>
          <w:ilvl w:val="0"/>
          <w:numId w:val="1"/>
        </w:numPr>
        <w:jc w:val="both"/>
        <w:rPr>
          <w:sz w:val="24"/>
          <w:szCs w:val="24"/>
        </w:rPr>
      </w:pPr>
      <w:r>
        <w:rPr>
          <w:sz w:val="24"/>
          <w:szCs w:val="24"/>
        </w:rPr>
        <w:t xml:space="preserve">Dönem IV </w:t>
      </w:r>
      <w:proofErr w:type="gramStart"/>
      <w:r>
        <w:rPr>
          <w:sz w:val="24"/>
          <w:szCs w:val="24"/>
        </w:rPr>
        <w:t>semptom</w:t>
      </w:r>
      <w:proofErr w:type="gramEnd"/>
      <w:r>
        <w:rPr>
          <w:sz w:val="24"/>
          <w:szCs w:val="24"/>
        </w:rPr>
        <w:t xml:space="preserve">, hastalık ve hasta yönetimi, tanı ve tedavi algoritmalarını, </w:t>
      </w:r>
    </w:p>
    <w:p w:rsidR="00067D4E" w:rsidRDefault="00067D4E" w:rsidP="00067D4E">
      <w:pPr>
        <w:numPr>
          <w:ilvl w:val="0"/>
          <w:numId w:val="1"/>
        </w:numPr>
        <w:jc w:val="both"/>
        <w:rPr>
          <w:sz w:val="24"/>
          <w:szCs w:val="24"/>
        </w:rPr>
      </w:pPr>
      <w:r>
        <w:rPr>
          <w:sz w:val="24"/>
          <w:szCs w:val="24"/>
        </w:rPr>
        <w:t xml:space="preserve">Dönem V </w:t>
      </w:r>
      <w:proofErr w:type="gramStart"/>
      <w:r>
        <w:rPr>
          <w:sz w:val="24"/>
          <w:szCs w:val="24"/>
        </w:rPr>
        <w:t>semptom</w:t>
      </w:r>
      <w:proofErr w:type="gramEnd"/>
      <w:r>
        <w:rPr>
          <w:sz w:val="24"/>
          <w:szCs w:val="24"/>
        </w:rPr>
        <w:t>, hastalık ve hasta yönetimi, tanı ve tedavi algoritmalarını,</w:t>
      </w:r>
    </w:p>
    <w:p w:rsidR="00067D4E" w:rsidRDefault="00067D4E" w:rsidP="00067D4E">
      <w:pPr>
        <w:numPr>
          <w:ilvl w:val="0"/>
          <w:numId w:val="1"/>
        </w:numPr>
        <w:jc w:val="both"/>
        <w:rPr>
          <w:sz w:val="24"/>
          <w:szCs w:val="24"/>
        </w:rPr>
      </w:pPr>
      <w:r>
        <w:rPr>
          <w:sz w:val="24"/>
          <w:szCs w:val="24"/>
        </w:rPr>
        <w:t>Dönem VI Aile Hekimliği (</w:t>
      </w:r>
      <w:proofErr w:type="spellStart"/>
      <w:r>
        <w:rPr>
          <w:sz w:val="24"/>
          <w:szCs w:val="24"/>
        </w:rPr>
        <w:t>İntörnlük</w:t>
      </w:r>
      <w:proofErr w:type="spellEnd"/>
      <w:r>
        <w:rPr>
          <w:sz w:val="24"/>
          <w:szCs w:val="24"/>
        </w:rPr>
        <w:t>) dönemini,</w:t>
      </w:r>
    </w:p>
    <w:p w:rsidR="00067D4E" w:rsidRDefault="00067D4E" w:rsidP="00067D4E">
      <w:pPr>
        <w:jc w:val="both"/>
        <w:rPr>
          <w:sz w:val="24"/>
          <w:szCs w:val="24"/>
        </w:rPr>
      </w:pPr>
      <w:proofErr w:type="gramStart"/>
      <w:r>
        <w:rPr>
          <w:sz w:val="24"/>
          <w:szCs w:val="24"/>
        </w:rPr>
        <w:t>içeren</w:t>
      </w:r>
      <w:proofErr w:type="gramEnd"/>
      <w:r>
        <w:rPr>
          <w:sz w:val="24"/>
          <w:szCs w:val="24"/>
        </w:rPr>
        <w:t xml:space="preserve"> eğitim süreçleridir.</w:t>
      </w:r>
    </w:p>
    <w:p w:rsidR="00D73CAD" w:rsidRDefault="00D73CAD" w:rsidP="00067D4E">
      <w:pPr>
        <w:jc w:val="both"/>
        <w:rPr>
          <w:sz w:val="24"/>
          <w:szCs w:val="24"/>
        </w:rPr>
      </w:pPr>
    </w:p>
    <w:p w:rsidR="00D73CAD" w:rsidRDefault="00D73CAD" w:rsidP="00D73CAD">
      <w:pPr>
        <w:ind w:firstLine="708"/>
        <w:jc w:val="both"/>
        <w:rPr>
          <w:b/>
          <w:sz w:val="24"/>
          <w:szCs w:val="24"/>
        </w:rPr>
      </w:pPr>
      <w:r>
        <w:rPr>
          <w:b/>
          <w:sz w:val="24"/>
          <w:szCs w:val="24"/>
        </w:rPr>
        <w:t>Hazırlık Sınıfı</w:t>
      </w:r>
    </w:p>
    <w:p w:rsidR="00D73CAD" w:rsidRPr="00D73CAD" w:rsidRDefault="00D73CAD" w:rsidP="00D73CAD">
      <w:pPr>
        <w:ind w:firstLine="708"/>
        <w:jc w:val="both"/>
        <w:rPr>
          <w:sz w:val="24"/>
          <w:szCs w:val="24"/>
        </w:rPr>
      </w:pPr>
      <w:r>
        <w:rPr>
          <w:b/>
          <w:sz w:val="24"/>
          <w:szCs w:val="24"/>
        </w:rPr>
        <w:t>MADDE 9</w:t>
      </w:r>
      <w:r>
        <w:rPr>
          <w:b/>
          <w:sz w:val="24"/>
          <w:szCs w:val="24"/>
        </w:rPr>
        <w:t xml:space="preserve"> –</w:t>
      </w:r>
      <w:r>
        <w:rPr>
          <w:sz w:val="24"/>
          <w:szCs w:val="24"/>
        </w:rPr>
        <w:t xml:space="preserve"> (Üniversitemiz Senatosunun </w:t>
      </w:r>
      <w:proofErr w:type="gramStart"/>
      <w:r>
        <w:rPr>
          <w:sz w:val="24"/>
          <w:szCs w:val="24"/>
        </w:rPr>
        <w:t>30/06/2016</w:t>
      </w:r>
      <w:proofErr w:type="gramEnd"/>
      <w:r>
        <w:rPr>
          <w:sz w:val="24"/>
          <w:szCs w:val="24"/>
        </w:rPr>
        <w:t xml:space="preserve"> tarih 06/2 sayılı kararı ile yürürlükten kaldırılmıştır.)</w:t>
      </w:r>
    </w:p>
    <w:p w:rsidR="00067D4E" w:rsidRDefault="00067D4E" w:rsidP="00067D4E">
      <w:pPr>
        <w:jc w:val="both"/>
        <w:rPr>
          <w:sz w:val="24"/>
          <w:szCs w:val="24"/>
        </w:rPr>
      </w:pPr>
    </w:p>
    <w:p w:rsidR="00D7331C" w:rsidRDefault="00D7331C" w:rsidP="00067D4E">
      <w:pPr>
        <w:jc w:val="both"/>
        <w:rPr>
          <w:sz w:val="24"/>
          <w:szCs w:val="24"/>
        </w:rPr>
      </w:pPr>
    </w:p>
    <w:p w:rsidR="00067D4E" w:rsidRDefault="00067D4E" w:rsidP="00067D4E">
      <w:pPr>
        <w:jc w:val="center"/>
        <w:rPr>
          <w:b/>
          <w:sz w:val="24"/>
          <w:szCs w:val="24"/>
        </w:rPr>
      </w:pPr>
      <w:r>
        <w:rPr>
          <w:b/>
          <w:sz w:val="24"/>
          <w:szCs w:val="24"/>
        </w:rPr>
        <w:t>ÜÇÜNCÜ BÖLÜM</w:t>
      </w:r>
    </w:p>
    <w:p w:rsidR="00067D4E" w:rsidRDefault="00067D4E" w:rsidP="00067D4E">
      <w:pPr>
        <w:jc w:val="center"/>
        <w:rPr>
          <w:b/>
          <w:sz w:val="24"/>
          <w:szCs w:val="24"/>
        </w:rPr>
      </w:pPr>
      <w:r>
        <w:rPr>
          <w:b/>
          <w:sz w:val="24"/>
          <w:szCs w:val="24"/>
        </w:rPr>
        <w:t>Dönem I, II ve III ile İlgili Uygulama Esasları</w:t>
      </w:r>
    </w:p>
    <w:p w:rsidR="00D7331C" w:rsidRDefault="00D7331C" w:rsidP="00067D4E">
      <w:pPr>
        <w:jc w:val="center"/>
        <w:rPr>
          <w:b/>
          <w:sz w:val="24"/>
          <w:szCs w:val="24"/>
        </w:rPr>
      </w:pPr>
    </w:p>
    <w:p w:rsidR="00067D4E" w:rsidRDefault="00067D4E" w:rsidP="00067D4E">
      <w:pPr>
        <w:ind w:firstLine="708"/>
        <w:jc w:val="both"/>
        <w:rPr>
          <w:b/>
          <w:sz w:val="24"/>
          <w:szCs w:val="24"/>
        </w:rPr>
      </w:pPr>
      <w:r>
        <w:rPr>
          <w:b/>
          <w:sz w:val="24"/>
          <w:szCs w:val="24"/>
        </w:rPr>
        <w:t>Blok, Modül</w:t>
      </w:r>
    </w:p>
    <w:p w:rsidR="00067D4E" w:rsidRDefault="00067D4E" w:rsidP="00067D4E">
      <w:pPr>
        <w:ind w:firstLine="708"/>
        <w:jc w:val="both"/>
        <w:rPr>
          <w:sz w:val="24"/>
          <w:szCs w:val="24"/>
        </w:rPr>
      </w:pPr>
      <w:r>
        <w:rPr>
          <w:b/>
          <w:sz w:val="24"/>
          <w:szCs w:val="24"/>
        </w:rPr>
        <w:t>MADDE 10 –</w:t>
      </w:r>
      <w:r>
        <w:rPr>
          <w:sz w:val="24"/>
          <w:szCs w:val="24"/>
        </w:rPr>
        <w:t xml:space="preserve"> (1) Dönem I, II ve III programları her dönem için değişen sayıda bloklardan oluşur. Blok bir öğrenme alanı içinde belirlenmiş, yatay ve dikey olarak </w:t>
      </w:r>
      <w:proofErr w:type="gramStart"/>
      <w:r>
        <w:rPr>
          <w:sz w:val="24"/>
          <w:szCs w:val="24"/>
        </w:rPr>
        <w:t>entegre</w:t>
      </w:r>
      <w:proofErr w:type="gramEnd"/>
      <w:r>
        <w:rPr>
          <w:sz w:val="24"/>
          <w:szCs w:val="24"/>
        </w:rPr>
        <w:t xml:space="preserve"> edilmiş ve dönem hedeflerine uygun eğitim süreçlerini içeren modüllerden oluşur. Modüller içerisinde probleme dayalı öğrenim (PDÖ) oturumları, mesleksel beceri eğitimleri, klinik beceri eğitimleri, iletişim becerileri, mesleksel değerler ve etik, uygulamalar, sunumlar, paneller, alan çalışmaları, bağımsız öğrenme süreçleri yer alır.</w:t>
      </w:r>
    </w:p>
    <w:p w:rsidR="00067D4E" w:rsidRDefault="00067D4E" w:rsidP="00067D4E">
      <w:pPr>
        <w:ind w:firstLine="708"/>
        <w:jc w:val="both"/>
        <w:rPr>
          <w:b/>
          <w:sz w:val="24"/>
          <w:szCs w:val="24"/>
        </w:rPr>
      </w:pPr>
      <w:r>
        <w:rPr>
          <w:b/>
          <w:sz w:val="24"/>
          <w:szCs w:val="24"/>
        </w:rPr>
        <w:t>a) Probleme Dayalı Öğrenim Oturumu</w:t>
      </w:r>
    </w:p>
    <w:p w:rsidR="00067D4E" w:rsidRDefault="00067D4E" w:rsidP="00067D4E">
      <w:pPr>
        <w:ind w:firstLine="708"/>
        <w:jc w:val="both"/>
        <w:rPr>
          <w:sz w:val="24"/>
          <w:szCs w:val="24"/>
        </w:rPr>
      </w:pPr>
      <w:r>
        <w:rPr>
          <w:sz w:val="24"/>
          <w:szCs w:val="24"/>
        </w:rPr>
        <w:t xml:space="preserve">Öğrencilerin bir yönlendirici gözetiminde küçük gruplar halinde bir problemi tartışarak çözerken öğrenme gereksinimi duymaları sonucu hipotez kurma yolu ile öğrenme hedeflerine ulaşmalarını amaçlayan iki ya da daha çok oturumdan oluşan yapılandırılmış eğitim sürecidir. </w:t>
      </w:r>
    </w:p>
    <w:p w:rsidR="00067D4E" w:rsidRDefault="00067D4E" w:rsidP="00067D4E">
      <w:pPr>
        <w:ind w:firstLine="708"/>
        <w:jc w:val="both"/>
        <w:rPr>
          <w:b/>
          <w:sz w:val="24"/>
          <w:szCs w:val="24"/>
        </w:rPr>
      </w:pPr>
      <w:r>
        <w:rPr>
          <w:b/>
          <w:sz w:val="24"/>
          <w:szCs w:val="24"/>
        </w:rPr>
        <w:t>b) Mesleksel Beceri ve Klinik Beceri Eğitimleri</w:t>
      </w:r>
    </w:p>
    <w:p w:rsidR="00067D4E" w:rsidRDefault="00067D4E" w:rsidP="00067D4E">
      <w:pPr>
        <w:ind w:firstLine="708"/>
        <w:jc w:val="both"/>
        <w:rPr>
          <w:sz w:val="24"/>
          <w:szCs w:val="24"/>
        </w:rPr>
      </w:pPr>
      <w:r>
        <w:rPr>
          <w:sz w:val="24"/>
          <w:szCs w:val="24"/>
        </w:rPr>
        <w:t>Blok hedeflerine uygun olarak Tıp öğrencisinin gerçek hasta ile karşılaşmadan önce öğrenmesi zorunlu kabul edilen temel mesleksel ve klinik becerileri içerir.</w:t>
      </w:r>
    </w:p>
    <w:p w:rsidR="00067D4E" w:rsidRDefault="00067D4E" w:rsidP="00067D4E">
      <w:pPr>
        <w:ind w:firstLine="708"/>
        <w:jc w:val="both"/>
        <w:rPr>
          <w:b/>
          <w:sz w:val="24"/>
          <w:szCs w:val="24"/>
        </w:rPr>
      </w:pPr>
      <w:r>
        <w:rPr>
          <w:b/>
          <w:sz w:val="24"/>
          <w:szCs w:val="24"/>
        </w:rPr>
        <w:t>c) Uygulamalar</w:t>
      </w:r>
    </w:p>
    <w:p w:rsidR="00D7331C" w:rsidRDefault="00067D4E" w:rsidP="00067D4E">
      <w:pPr>
        <w:ind w:firstLine="708"/>
        <w:jc w:val="both"/>
        <w:rPr>
          <w:sz w:val="24"/>
          <w:szCs w:val="24"/>
        </w:rPr>
      </w:pPr>
      <w:r>
        <w:rPr>
          <w:sz w:val="24"/>
          <w:szCs w:val="24"/>
        </w:rPr>
        <w:t xml:space="preserve">Konusuna göre gruplar halinde anatomi, biyokimya, histoloji, mikrobiyoloji, patoloji </w:t>
      </w:r>
      <w:proofErr w:type="gramStart"/>
      <w:r>
        <w:rPr>
          <w:sz w:val="24"/>
          <w:szCs w:val="24"/>
        </w:rPr>
        <w:t>farmakoloji</w:t>
      </w:r>
      <w:proofErr w:type="gramEnd"/>
      <w:r>
        <w:rPr>
          <w:sz w:val="24"/>
          <w:szCs w:val="24"/>
        </w:rPr>
        <w:t xml:space="preserve">, fizyoloji ve tıbbi biyoloji uygulamaları ilgili </w:t>
      </w:r>
      <w:proofErr w:type="spellStart"/>
      <w:r>
        <w:rPr>
          <w:sz w:val="24"/>
          <w:szCs w:val="24"/>
        </w:rPr>
        <w:t>laboratuarlarda</w:t>
      </w:r>
      <w:proofErr w:type="spellEnd"/>
      <w:r>
        <w:rPr>
          <w:sz w:val="24"/>
          <w:szCs w:val="24"/>
        </w:rPr>
        <w:t xml:space="preserve"> veya </w:t>
      </w:r>
      <w:proofErr w:type="spellStart"/>
      <w:r>
        <w:rPr>
          <w:sz w:val="24"/>
          <w:szCs w:val="24"/>
        </w:rPr>
        <w:t>multidisiplin</w:t>
      </w:r>
      <w:proofErr w:type="spellEnd"/>
      <w:r>
        <w:rPr>
          <w:sz w:val="24"/>
          <w:szCs w:val="24"/>
        </w:rPr>
        <w:t xml:space="preserve"> </w:t>
      </w:r>
      <w:proofErr w:type="spellStart"/>
      <w:r>
        <w:rPr>
          <w:sz w:val="24"/>
          <w:szCs w:val="24"/>
        </w:rPr>
        <w:t>laboratuarlarında</w:t>
      </w:r>
      <w:proofErr w:type="spellEnd"/>
      <w:r>
        <w:rPr>
          <w:sz w:val="24"/>
          <w:szCs w:val="24"/>
        </w:rPr>
        <w:t xml:space="preserve"> yapılır.</w:t>
      </w:r>
    </w:p>
    <w:p w:rsidR="00067D4E" w:rsidRDefault="00067D4E" w:rsidP="00067D4E">
      <w:pPr>
        <w:ind w:firstLine="708"/>
        <w:jc w:val="both"/>
        <w:rPr>
          <w:b/>
          <w:sz w:val="24"/>
          <w:szCs w:val="24"/>
        </w:rPr>
      </w:pPr>
      <w:r>
        <w:rPr>
          <w:b/>
          <w:sz w:val="24"/>
          <w:szCs w:val="24"/>
        </w:rPr>
        <w:t>d) Bağımsız Öğrenme Süreçleri</w:t>
      </w:r>
    </w:p>
    <w:p w:rsidR="00067D4E" w:rsidRDefault="00067D4E" w:rsidP="00067D4E">
      <w:pPr>
        <w:ind w:firstLine="708"/>
        <w:jc w:val="both"/>
        <w:rPr>
          <w:sz w:val="24"/>
          <w:szCs w:val="24"/>
        </w:rPr>
      </w:pPr>
      <w:r>
        <w:rPr>
          <w:sz w:val="24"/>
          <w:szCs w:val="24"/>
        </w:rPr>
        <w:t xml:space="preserve">Öğrencilerin bilgi danışmanı öğretim üyeleri rehberliğinde veya çeşitli kaynaklardan öğrenme gereksinimlerini karşıladıkları süreçlerdir. </w:t>
      </w:r>
    </w:p>
    <w:p w:rsidR="00067D4E" w:rsidRDefault="00067D4E" w:rsidP="00067D4E">
      <w:pPr>
        <w:ind w:firstLine="708"/>
        <w:jc w:val="both"/>
        <w:rPr>
          <w:b/>
          <w:sz w:val="24"/>
          <w:szCs w:val="24"/>
        </w:rPr>
      </w:pPr>
      <w:r>
        <w:rPr>
          <w:b/>
          <w:sz w:val="24"/>
          <w:szCs w:val="24"/>
        </w:rPr>
        <w:t>e) Alan Çalışmaları</w:t>
      </w:r>
    </w:p>
    <w:p w:rsidR="00067D4E" w:rsidRDefault="00067D4E" w:rsidP="00067D4E">
      <w:pPr>
        <w:ind w:firstLine="708"/>
        <w:jc w:val="both"/>
        <w:rPr>
          <w:sz w:val="24"/>
          <w:szCs w:val="24"/>
        </w:rPr>
      </w:pPr>
      <w:r>
        <w:rPr>
          <w:sz w:val="24"/>
          <w:szCs w:val="24"/>
        </w:rPr>
        <w:t>Öğrencinin Tıp mesleğinin uygulanışını, farklı hizmet şekli, kurum ve örgütlerini yerinde inceleyerek öğrendiği yapılandırılmış program ve gezi programlarıdır.</w:t>
      </w:r>
    </w:p>
    <w:p w:rsidR="00067D4E" w:rsidRDefault="00067D4E" w:rsidP="00067D4E">
      <w:pPr>
        <w:ind w:firstLine="708"/>
        <w:jc w:val="both"/>
        <w:rPr>
          <w:b/>
          <w:sz w:val="24"/>
          <w:szCs w:val="24"/>
        </w:rPr>
      </w:pPr>
      <w:r>
        <w:rPr>
          <w:b/>
          <w:sz w:val="24"/>
          <w:szCs w:val="24"/>
        </w:rPr>
        <w:t>f) Mesleksel Değerler ve Etik</w:t>
      </w:r>
    </w:p>
    <w:p w:rsidR="00067D4E" w:rsidRDefault="00067D4E" w:rsidP="00067D4E">
      <w:pPr>
        <w:ind w:firstLine="708"/>
        <w:jc w:val="both"/>
        <w:rPr>
          <w:sz w:val="24"/>
          <w:szCs w:val="24"/>
        </w:rPr>
      </w:pPr>
      <w:r>
        <w:rPr>
          <w:sz w:val="24"/>
          <w:szCs w:val="24"/>
        </w:rPr>
        <w:t>Tıbbi etik konularının hasta hekim hakları ve ilişkilerinin ve hekim sorumluluklarının tartışıldığı eğitim programlarıdır.</w:t>
      </w:r>
    </w:p>
    <w:p w:rsidR="00067D4E" w:rsidRDefault="00067D4E" w:rsidP="00067D4E">
      <w:pPr>
        <w:ind w:firstLine="708"/>
        <w:jc w:val="both"/>
        <w:rPr>
          <w:b/>
          <w:sz w:val="24"/>
          <w:szCs w:val="24"/>
        </w:rPr>
      </w:pPr>
      <w:r>
        <w:rPr>
          <w:b/>
          <w:sz w:val="24"/>
          <w:szCs w:val="24"/>
        </w:rPr>
        <w:t>g) İletişim Becerileri</w:t>
      </w:r>
    </w:p>
    <w:p w:rsidR="00067D4E" w:rsidRDefault="00067D4E" w:rsidP="00067D4E">
      <w:pPr>
        <w:ind w:firstLine="708"/>
        <w:jc w:val="both"/>
        <w:rPr>
          <w:sz w:val="24"/>
          <w:szCs w:val="24"/>
        </w:rPr>
      </w:pPr>
      <w:r>
        <w:rPr>
          <w:sz w:val="24"/>
          <w:szCs w:val="24"/>
        </w:rPr>
        <w:t>Temel iletişim becerilerinin, hekim-hasta ve hasta yakınları; hekim-hekim ve diğer sağlık personeli ilişkilerinin irdelendiği, sorunlarla baş etme becerilerinin kazandırıldığı eğitim programlarıdır.</w:t>
      </w:r>
    </w:p>
    <w:p w:rsidR="00067D4E" w:rsidRDefault="00067D4E" w:rsidP="00067D4E">
      <w:pPr>
        <w:ind w:firstLine="708"/>
        <w:jc w:val="both"/>
        <w:rPr>
          <w:b/>
          <w:sz w:val="24"/>
          <w:szCs w:val="24"/>
        </w:rPr>
      </w:pPr>
      <w:r>
        <w:rPr>
          <w:b/>
          <w:sz w:val="24"/>
          <w:szCs w:val="24"/>
        </w:rPr>
        <w:t>h) Sunumlar ve paneller</w:t>
      </w:r>
    </w:p>
    <w:p w:rsidR="00067D4E" w:rsidRDefault="00067D4E" w:rsidP="00067D4E">
      <w:pPr>
        <w:ind w:firstLine="708"/>
        <w:jc w:val="both"/>
        <w:rPr>
          <w:sz w:val="24"/>
          <w:szCs w:val="24"/>
        </w:rPr>
      </w:pPr>
      <w:r>
        <w:rPr>
          <w:sz w:val="24"/>
          <w:szCs w:val="24"/>
        </w:rPr>
        <w:t>Modül hedeflerine ulaşmayı kolaylaştırmak için yapılan eğitim etkinlikleridir.</w:t>
      </w:r>
    </w:p>
    <w:p w:rsidR="00067D4E" w:rsidRDefault="00067D4E" w:rsidP="00067D4E">
      <w:pPr>
        <w:ind w:firstLine="708"/>
        <w:jc w:val="both"/>
        <w:rPr>
          <w:b/>
          <w:sz w:val="24"/>
          <w:szCs w:val="24"/>
        </w:rPr>
      </w:pPr>
      <w:r>
        <w:rPr>
          <w:b/>
          <w:sz w:val="24"/>
          <w:szCs w:val="24"/>
        </w:rPr>
        <w:t>i) Modül sonu soru tartışması</w:t>
      </w:r>
    </w:p>
    <w:p w:rsidR="00067D4E" w:rsidRDefault="00067D4E" w:rsidP="00067D4E">
      <w:pPr>
        <w:ind w:firstLine="708"/>
        <w:jc w:val="both"/>
        <w:rPr>
          <w:sz w:val="24"/>
          <w:szCs w:val="24"/>
        </w:rPr>
      </w:pPr>
      <w:r>
        <w:rPr>
          <w:sz w:val="24"/>
          <w:szCs w:val="24"/>
        </w:rPr>
        <w:t xml:space="preserve">Modül sonlarında </w:t>
      </w:r>
      <w:proofErr w:type="gramStart"/>
      <w:r>
        <w:rPr>
          <w:sz w:val="24"/>
          <w:szCs w:val="24"/>
        </w:rPr>
        <w:t>modül</w:t>
      </w:r>
      <w:proofErr w:type="gramEnd"/>
      <w:r>
        <w:rPr>
          <w:sz w:val="24"/>
          <w:szCs w:val="24"/>
        </w:rPr>
        <w:t xml:space="preserve"> sınav sorularının ilgili öğretim üyeleri ile birlikte tartışıldığı eğitim etkinlikleridir.</w:t>
      </w:r>
    </w:p>
    <w:p w:rsidR="00D7331C" w:rsidRDefault="00D7331C" w:rsidP="00067D4E">
      <w:pPr>
        <w:ind w:firstLine="708"/>
        <w:jc w:val="both"/>
        <w:rPr>
          <w:sz w:val="24"/>
          <w:szCs w:val="24"/>
        </w:rPr>
      </w:pPr>
    </w:p>
    <w:p w:rsidR="00067D4E" w:rsidRDefault="00067D4E" w:rsidP="00067D4E">
      <w:pPr>
        <w:ind w:firstLine="708"/>
        <w:jc w:val="both"/>
        <w:rPr>
          <w:b/>
          <w:sz w:val="24"/>
          <w:szCs w:val="24"/>
        </w:rPr>
      </w:pPr>
      <w:r>
        <w:rPr>
          <w:b/>
          <w:sz w:val="24"/>
          <w:szCs w:val="24"/>
        </w:rPr>
        <w:t>Özel Çalışma Modülü (ÖÇM)</w:t>
      </w:r>
      <w:r>
        <w:rPr>
          <w:b/>
          <w:color w:val="FF0000"/>
          <w:sz w:val="24"/>
          <w:szCs w:val="24"/>
        </w:rPr>
        <w:t xml:space="preserve"> </w:t>
      </w:r>
    </w:p>
    <w:p w:rsidR="00067D4E" w:rsidRDefault="00067D4E" w:rsidP="00067D4E">
      <w:pPr>
        <w:ind w:firstLine="708"/>
        <w:jc w:val="both"/>
        <w:rPr>
          <w:sz w:val="24"/>
          <w:szCs w:val="24"/>
        </w:rPr>
      </w:pPr>
      <w:r>
        <w:rPr>
          <w:b/>
          <w:sz w:val="24"/>
          <w:szCs w:val="24"/>
        </w:rPr>
        <w:t>MADDE 11 –</w:t>
      </w:r>
      <w:r>
        <w:rPr>
          <w:sz w:val="24"/>
          <w:szCs w:val="24"/>
        </w:rPr>
        <w:t xml:space="preserve"> (1) ÖÇM tıp eğitimi süresince öğrencilerin bilimsel düşünce, model ve hipotez kurma, veri toplama, işleme, hipotez sınaması, </w:t>
      </w:r>
      <w:proofErr w:type="gramStart"/>
      <w:r>
        <w:rPr>
          <w:sz w:val="24"/>
          <w:szCs w:val="24"/>
        </w:rPr>
        <w:t>literatür</w:t>
      </w:r>
      <w:proofErr w:type="gramEnd"/>
      <w:r>
        <w:rPr>
          <w:sz w:val="24"/>
          <w:szCs w:val="24"/>
        </w:rPr>
        <w:t xml:space="preserve"> değerlendirmesi gibi konularda gelişimini sağlayan programlardır. Dönem </w:t>
      </w:r>
      <w:proofErr w:type="spellStart"/>
      <w:r>
        <w:rPr>
          <w:sz w:val="24"/>
          <w:szCs w:val="24"/>
        </w:rPr>
        <w:t>I’de</w:t>
      </w:r>
      <w:proofErr w:type="spellEnd"/>
      <w:r>
        <w:rPr>
          <w:sz w:val="24"/>
          <w:szCs w:val="24"/>
        </w:rPr>
        <w:t xml:space="preserve"> ÖÇM 1 (derleme), Dönem II ve </w:t>
      </w:r>
      <w:proofErr w:type="spellStart"/>
      <w:r>
        <w:rPr>
          <w:sz w:val="24"/>
          <w:szCs w:val="24"/>
        </w:rPr>
        <w:t>III’te</w:t>
      </w:r>
      <w:proofErr w:type="spellEnd"/>
      <w:r>
        <w:rPr>
          <w:sz w:val="24"/>
          <w:szCs w:val="24"/>
        </w:rPr>
        <w:t xml:space="preserve"> ÖÇM 2 (araştırma) şeklinde düzenlenir. Dönem </w:t>
      </w:r>
      <w:proofErr w:type="spellStart"/>
      <w:r>
        <w:rPr>
          <w:sz w:val="24"/>
          <w:szCs w:val="24"/>
        </w:rPr>
        <w:t>I’de</w:t>
      </w:r>
      <w:proofErr w:type="spellEnd"/>
      <w:r>
        <w:rPr>
          <w:sz w:val="24"/>
          <w:szCs w:val="24"/>
        </w:rPr>
        <w:t xml:space="preserve"> ÖÇM </w:t>
      </w:r>
      <w:proofErr w:type="spellStart"/>
      <w:r>
        <w:rPr>
          <w:sz w:val="24"/>
          <w:szCs w:val="24"/>
        </w:rPr>
        <w:t>Ia</w:t>
      </w:r>
      <w:proofErr w:type="spellEnd"/>
      <w:r>
        <w:rPr>
          <w:sz w:val="24"/>
          <w:szCs w:val="24"/>
        </w:rPr>
        <w:t xml:space="preserve"> Türkçe, ÖÇM </w:t>
      </w:r>
      <w:proofErr w:type="spellStart"/>
      <w:r>
        <w:rPr>
          <w:sz w:val="24"/>
          <w:szCs w:val="24"/>
        </w:rPr>
        <w:t>Ib</w:t>
      </w:r>
      <w:proofErr w:type="spellEnd"/>
      <w:r>
        <w:rPr>
          <w:sz w:val="24"/>
          <w:szCs w:val="24"/>
        </w:rPr>
        <w:t xml:space="preserve"> İngilizce seçmeli olarak açılır (Türkçe veya </w:t>
      </w:r>
      <w:proofErr w:type="spellStart"/>
      <w:r>
        <w:rPr>
          <w:sz w:val="24"/>
          <w:szCs w:val="24"/>
        </w:rPr>
        <w:t>İngilizce’den</w:t>
      </w:r>
      <w:proofErr w:type="spellEnd"/>
      <w:r>
        <w:rPr>
          <w:sz w:val="24"/>
          <w:szCs w:val="24"/>
        </w:rPr>
        <w:t xml:space="preserve"> biri seçilmelidir).</w:t>
      </w:r>
    </w:p>
    <w:p w:rsidR="00D7331C" w:rsidRDefault="00D7331C" w:rsidP="00067D4E">
      <w:pPr>
        <w:ind w:firstLine="708"/>
        <w:jc w:val="both"/>
        <w:rPr>
          <w:sz w:val="24"/>
          <w:szCs w:val="24"/>
        </w:rPr>
      </w:pPr>
    </w:p>
    <w:p w:rsidR="00067D4E" w:rsidRDefault="00067D4E" w:rsidP="00067D4E">
      <w:pPr>
        <w:ind w:firstLine="708"/>
        <w:jc w:val="both"/>
        <w:rPr>
          <w:b/>
          <w:sz w:val="24"/>
          <w:szCs w:val="24"/>
        </w:rPr>
      </w:pPr>
      <w:r>
        <w:rPr>
          <w:b/>
          <w:sz w:val="24"/>
          <w:szCs w:val="24"/>
        </w:rPr>
        <w:t>Tıpta İnsan Bilimleri</w:t>
      </w:r>
    </w:p>
    <w:p w:rsidR="00067D4E" w:rsidRDefault="00067D4E" w:rsidP="00067D4E">
      <w:pPr>
        <w:ind w:firstLine="708"/>
        <w:jc w:val="both"/>
        <w:rPr>
          <w:sz w:val="24"/>
          <w:szCs w:val="24"/>
        </w:rPr>
      </w:pPr>
      <w:r>
        <w:rPr>
          <w:b/>
          <w:sz w:val="24"/>
          <w:szCs w:val="24"/>
        </w:rPr>
        <w:t xml:space="preserve">MADDE 12 - </w:t>
      </w:r>
      <w:r>
        <w:rPr>
          <w:sz w:val="24"/>
          <w:szCs w:val="24"/>
        </w:rPr>
        <w:t xml:space="preserve">(1) Tıpta İnsan Bilimleri, antropoloji, sosyoloji, felsefe, arkeoloji gibi sosyal alanlar ve sanatın değişik alanlarının tıp bilimi ile ilişkilerini irdeleyen Dönem I, II ve </w:t>
      </w:r>
      <w:proofErr w:type="spellStart"/>
      <w:r>
        <w:rPr>
          <w:sz w:val="24"/>
          <w:szCs w:val="24"/>
        </w:rPr>
        <w:t>III’te</w:t>
      </w:r>
      <w:proofErr w:type="spellEnd"/>
      <w:r>
        <w:rPr>
          <w:sz w:val="24"/>
          <w:szCs w:val="24"/>
        </w:rPr>
        <w:t xml:space="preserve"> yer alan zorunlu eğitim programlarıdır. Sunum, panel ve gezilerle desteklenen ödev, proje, derleme şeklinde düzenlenebilir.</w:t>
      </w:r>
    </w:p>
    <w:p w:rsidR="00D7331C" w:rsidRDefault="00D7331C" w:rsidP="00067D4E">
      <w:pPr>
        <w:ind w:firstLine="708"/>
        <w:jc w:val="both"/>
        <w:rPr>
          <w:sz w:val="24"/>
          <w:szCs w:val="24"/>
        </w:rPr>
      </w:pPr>
    </w:p>
    <w:p w:rsidR="00067D4E" w:rsidRDefault="00067D4E" w:rsidP="00067D4E">
      <w:pPr>
        <w:ind w:firstLine="708"/>
        <w:jc w:val="both"/>
        <w:rPr>
          <w:b/>
          <w:sz w:val="24"/>
          <w:szCs w:val="24"/>
        </w:rPr>
      </w:pPr>
      <w:r>
        <w:rPr>
          <w:b/>
          <w:sz w:val="24"/>
          <w:szCs w:val="24"/>
        </w:rPr>
        <w:t xml:space="preserve">Ortak Seçmeli ve Ortak Zorunlu Dersler </w:t>
      </w:r>
    </w:p>
    <w:p w:rsidR="00067D4E" w:rsidRDefault="00067D4E" w:rsidP="00067D4E">
      <w:pPr>
        <w:ind w:firstLine="708"/>
        <w:jc w:val="both"/>
        <w:rPr>
          <w:sz w:val="24"/>
          <w:szCs w:val="24"/>
        </w:rPr>
      </w:pPr>
      <w:r>
        <w:rPr>
          <w:b/>
          <w:sz w:val="24"/>
          <w:szCs w:val="24"/>
        </w:rPr>
        <w:t>MADDE 13 –</w:t>
      </w:r>
      <w:r>
        <w:rPr>
          <w:sz w:val="24"/>
          <w:szCs w:val="24"/>
        </w:rPr>
        <w:t xml:space="preserve"> (1) Ortak Seçmeli ve Ortak Zorunlu Dersler 2547 sayılı kanun 5 inci maddesi ı bendi ile “</w:t>
      </w:r>
      <w:r>
        <w:rPr>
          <w:b/>
          <w:sz w:val="24"/>
          <w:szCs w:val="24"/>
        </w:rPr>
        <w:t xml:space="preserve">Pamukkale Üniversitesi </w:t>
      </w:r>
      <w:proofErr w:type="spellStart"/>
      <w:proofErr w:type="gramStart"/>
      <w:r w:rsidR="00E910EB">
        <w:rPr>
          <w:b/>
          <w:sz w:val="24"/>
          <w:szCs w:val="24"/>
        </w:rPr>
        <w:t>Önlisans,</w:t>
      </w:r>
      <w:r>
        <w:rPr>
          <w:b/>
          <w:sz w:val="24"/>
          <w:szCs w:val="24"/>
        </w:rPr>
        <w:t>Lisans</w:t>
      </w:r>
      <w:proofErr w:type="spellEnd"/>
      <w:proofErr w:type="gramEnd"/>
      <w:r>
        <w:rPr>
          <w:b/>
          <w:sz w:val="24"/>
          <w:szCs w:val="24"/>
        </w:rPr>
        <w:t xml:space="preserve"> Eğitim ve Öğretim Yönetmeliği</w:t>
      </w:r>
      <w:r>
        <w:rPr>
          <w:sz w:val="24"/>
          <w:szCs w:val="24"/>
        </w:rPr>
        <w:t>”, “</w:t>
      </w:r>
      <w:r>
        <w:rPr>
          <w:b/>
          <w:sz w:val="24"/>
          <w:szCs w:val="24"/>
        </w:rPr>
        <w:t xml:space="preserve">Pamukkale Üniversitesi </w:t>
      </w:r>
      <w:proofErr w:type="spellStart"/>
      <w:r w:rsidR="00E910EB">
        <w:rPr>
          <w:b/>
          <w:sz w:val="24"/>
          <w:szCs w:val="24"/>
        </w:rPr>
        <w:t>Önlisans</w:t>
      </w:r>
      <w:proofErr w:type="spellEnd"/>
      <w:r w:rsidR="00E910EB">
        <w:rPr>
          <w:b/>
          <w:sz w:val="24"/>
          <w:szCs w:val="24"/>
        </w:rPr>
        <w:t xml:space="preserve">, </w:t>
      </w:r>
      <w:r>
        <w:rPr>
          <w:b/>
          <w:sz w:val="24"/>
          <w:szCs w:val="24"/>
        </w:rPr>
        <w:t>Lisans Eğitim ve Öğretim Yönetmeliği Uygulama Esasları Yönergesi</w:t>
      </w:r>
      <w:r>
        <w:rPr>
          <w:sz w:val="24"/>
          <w:szCs w:val="24"/>
        </w:rPr>
        <w:t>” ve Yükseköğretim Kurulunun ilgili yönetmeliklerine uygun olarak yapılır.</w:t>
      </w:r>
    </w:p>
    <w:p w:rsidR="00D7331C" w:rsidRDefault="00D7331C" w:rsidP="00067D4E">
      <w:pPr>
        <w:ind w:firstLine="708"/>
        <w:jc w:val="both"/>
        <w:rPr>
          <w:sz w:val="24"/>
          <w:szCs w:val="24"/>
        </w:rPr>
      </w:pPr>
    </w:p>
    <w:p w:rsidR="00067D4E" w:rsidRDefault="00067D4E" w:rsidP="00067D4E">
      <w:pPr>
        <w:ind w:firstLine="708"/>
        <w:jc w:val="both"/>
        <w:rPr>
          <w:b/>
          <w:sz w:val="24"/>
          <w:szCs w:val="24"/>
        </w:rPr>
      </w:pPr>
      <w:r>
        <w:rPr>
          <w:b/>
          <w:sz w:val="24"/>
          <w:szCs w:val="24"/>
        </w:rPr>
        <w:t>Yaz Stajları</w:t>
      </w:r>
    </w:p>
    <w:p w:rsidR="00067D4E" w:rsidRDefault="00067D4E" w:rsidP="00067D4E">
      <w:pPr>
        <w:ind w:firstLine="708"/>
        <w:jc w:val="both"/>
        <w:rPr>
          <w:sz w:val="24"/>
          <w:szCs w:val="24"/>
        </w:rPr>
      </w:pPr>
      <w:r>
        <w:rPr>
          <w:b/>
          <w:sz w:val="24"/>
          <w:szCs w:val="24"/>
        </w:rPr>
        <w:t>MADDE 14 –</w:t>
      </w:r>
      <w:r>
        <w:rPr>
          <w:sz w:val="24"/>
          <w:szCs w:val="24"/>
        </w:rPr>
        <w:t xml:space="preserve"> (1) Yıl içinde uygulanan program dışında, öğrencilerin çeşitli sağlık kurumlarında yaptıkları stajlardır. Dönem I sonunda birinci basamak, Dönem II sonunda ikinci basamak sağlık kuruluşunda yapılır. Alan Çalışmaları Komitesi tarafından değerlendirilen “Yaz Stajı” çalışma raporları MÖEK tarafından denetlenir ve Dekanlık tarafından onaylanır. </w:t>
      </w:r>
    </w:p>
    <w:p w:rsidR="00067D4E" w:rsidRDefault="00067D4E" w:rsidP="00067D4E">
      <w:pPr>
        <w:jc w:val="center"/>
        <w:rPr>
          <w:b/>
          <w:sz w:val="24"/>
          <w:szCs w:val="24"/>
        </w:rPr>
      </w:pPr>
    </w:p>
    <w:p w:rsidR="0059036F" w:rsidRDefault="0059036F" w:rsidP="00067D4E">
      <w:pPr>
        <w:jc w:val="center"/>
        <w:rPr>
          <w:b/>
          <w:sz w:val="24"/>
          <w:szCs w:val="24"/>
        </w:rPr>
      </w:pPr>
    </w:p>
    <w:p w:rsidR="00067D4E" w:rsidRDefault="00067D4E" w:rsidP="00067D4E">
      <w:pPr>
        <w:jc w:val="center"/>
        <w:rPr>
          <w:b/>
          <w:sz w:val="24"/>
          <w:szCs w:val="24"/>
        </w:rPr>
      </w:pPr>
      <w:r>
        <w:rPr>
          <w:b/>
          <w:sz w:val="24"/>
          <w:szCs w:val="24"/>
        </w:rPr>
        <w:t>DÖRDÜNCÜ BÖLÜM</w:t>
      </w:r>
    </w:p>
    <w:p w:rsidR="00067D4E" w:rsidRDefault="00067D4E" w:rsidP="00067D4E">
      <w:pPr>
        <w:jc w:val="center"/>
        <w:rPr>
          <w:b/>
          <w:sz w:val="24"/>
          <w:szCs w:val="24"/>
        </w:rPr>
      </w:pPr>
      <w:r>
        <w:rPr>
          <w:b/>
          <w:sz w:val="24"/>
          <w:szCs w:val="24"/>
        </w:rPr>
        <w:t>Dönem IV ve V ile İlgili Uygulama Esasları</w:t>
      </w:r>
    </w:p>
    <w:p w:rsidR="00D7331C" w:rsidRDefault="00D7331C" w:rsidP="00067D4E">
      <w:pPr>
        <w:jc w:val="center"/>
        <w:rPr>
          <w:b/>
          <w:sz w:val="24"/>
          <w:szCs w:val="24"/>
        </w:rPr>
      </w:pPr>
    </w:p>
    <w:p w:rsidR="00067D4E" w:rsidRDefault="00067D4E" w:rsidP="00067D4E">
      <w:pPr>
        <w:ind w:firstLine="708"/>
        <w:jc w:val="both"/>
        <w:rPr>
          <w:b/>
          <w:sz w:val="24"/>
          <w:szCs w:val="24"/>
        </w:rPr>
      </w:pPr>
      <w:r>
        <w:rPr>
          <w:b/>
          <w:sz w:val="24"/>
          <w:szCs w:val="24"/>
        </w:rPr>
        <w:t xml:space="preserve">Blok, </w:t>
      </w:r>
      <w:proofErr w:type="spellStart"/>
      <w:r>
        <w:rPr>
          <w:b/>
          <w:sz w:val="24"/>
          <w:szCs w:val="24"/>
        </w:rPr>
        <w:t>Task</w:t>
      </w:r>
      <w:proofErr w:type="spellEnd"/>
    </w:p>
    <w:p w:rsidR="00067D4E" w:rsidRDefault="00067D4E" w:rsidP="00067D4E">
      <w:pPr>
        <w:ind w:firstLine="708"/>
        <w:jc w:val="both"/>
        <w:rPr>
          <w:sz w:val="24"/>
          <w:szCs w:val="24"/>
        </w:rPr>
      </w:pPr>
      <w:r>
        <w:rPr>
          <w:b/>
          <w:sz w:val="24"/>
          <w:szCs w:val="24"/>
        </w:rPr>
        <w:t>MADDE 15 –</w:t>
      </w:r>
      <w:r>
        <w:rPr>
          <w:sz w:val="24"/>
          <w:szCs w:val="24"/>
        </w:rPr>
        <w:t xml:space="preserve"> (1) Dönem IV ve V programları her dönem için yaklaşık 10’ar (onar) haftalık 4’er (dörder)</w:t>
      </w:r>
      <w:r>
        <w:rPr>
          <w:color w:val="FF0000"/>
          <w:sz w:val="24"/>
          <w:szCs w:val="24"/>
        </w:rPr>
        <w:t xml:space="preserve"> </w:t>
      </w:r>
      <w:r>
        <w:rPr>
          <w:sz w:val="24"/>
          <w:szCs w:val="24"/>
        </w:rPr>
        <w:t xml:space="preserve">bloktan oluşur. Blok bir öğrenme alanı içinde belirlenmiş, yatay ve dikey olarak </w:t>
      </w:r>
      <w:proofErr w:type="gramStart"/>
      <w:r>
        <w:rPr>
          <w:sz w:val="24"/>
          <w:szCs w:val="24"/>
        </w:rPr>
        <w:t>entegre</w:t>
      </w:r>
      <w:proofErr w:type="gramEnd"/>
      <w:r>
        <w:rPr>
          <w:sz w:val="24"/>
          <w:szCs w:val="24"/>
        </w:rPr>
        <w:t xml:space="preserve"> edilmiş ve dönem hedeflerine uygun eğitim süreçlerini içeren </w:t>
      </w:r>
      <w:proofErr w:type="spellStart"/>
      <w:r>
        <w:rPr>
          <w:sz w:val="24"/>
          <w:szCs w:val="24"/>
        </w:rPr>
        <w:t>tasklardan</w:t>
      </w:r>
      <w:proofErr w:type="spellEnd"/>
      <w:r>
        <w:rPr>
          <w:sz w:val="24"/>
          <w:szCs w:val="24"/>
        </w:rPr>
        <w:t xml:space="preserve"> oluşur. </w:t>
      </w:r>
      <w:proofErr w:type="spellStart"/>
      <w:r>
        <w:rPr>
          <w:sz w:val="24"/>
          <w:szCs w:val="24"/>
        </w:rPr>
        <w:t>Taska</w:t>
      </w:r>
      <w:proofErr w:type="spellEnd"/>
      <w:r>
        <w:rPr>
          <w:sz w:val="24"/>
          <w:szCs w:val="24"/>
        </w:rPr>
        <w:t xml:space="preserve"> dayalı öğrenme probleme dayalı öğrenim ve </w:t>
      </w:r>
      <w:proofErr w:type="gramStart"/>
      <w:r>
        <w:rPr>
          <w:sz w:val="24"/>
          <w:szCs w:val="24"/>
        </w:rPr>
        <w:t>entegre</w:t>
      </w:r>
      <w:proofErr w:type="gramEnd"/>
      <w:r>
        <w:rPr>
          <w:sz w:val="24"/>
          <w:szCs w:val="24"/>
        </w:rPr>
        <w:t xml:space="preserve"> sistemi </w:t>
      </w:r>
      <w:proofErr w:type="spellStart"/>
      <w:r>
        <w:rPr>
          <w:sz w:val="24"/>
          <w:szCs w:val="24"/>
        </w:rPr>
        <w:t>multidisipliner</w:t>
      </w:r>
      <w:proofErr w:type="spellEnd"/>
      <w:r>
        <w:rPr>
          <w:sz w:val="24"/>
          <w:szCs w:val="24"/>
        </w:rPr>
        <w:t xml:space="preserve"> öğretme ve öğrenme bakış açısı ile kaynaştıran ve farklı disiplinlerin zengin öğrenme fırsatlarını öğrenciye sunan bir eğitim modelidir. </w:t>
      </w:r>
      <w:proofErr w:type="spellStart"/>
      <w:r>
        <w:rPr>
          <w:sz w:val="24"/>
          <w:szCs w:val="24"/>
        </w:rPr>
        <w:t>Tasklar</w:t>
      </w:r>
      <w:proofErr w:type="spellEnd"/>
      <w:r>
        <w:rPr>
          <w:sz w:val="24"/>
          <w:szCs w:val="24"/>
        </w:rPr>
        <w:t xml:space="preserve">, teorik ve pratik uygulamalar ve klinik içi etkinliklerin </w:t>
      </w:r>
      <w:proofErr w:type="gramStart"/>
      <w:r>
        <w:rPr>
          <w:sz w:val="24"/>
          <w:szCs w:val="24"/>
        </w:rPr>
        <w:t>entegrasyonuyla</w:t>
      </w:r>
      <w:proofErr w:type="gramEnd"/>
      <w:r>
        <w:rPr>
          <w:sz w:val="24"/>
          <w:szCs w:val="24"/>
        </w:rPr>
        <w:t xml:space="preserve"> oluşturulan </w:t>
      </w:r>
      <w:proofErr w:type="spellStart"/>
      <w:r>
        <w:rPr>
          <w:sz w:val="24"/>
          <w:szCs w:val="24"/>
        </w:rPr>
        <w:t>multidisipliner</w:t>
      </w:r>
      <w:proofErr w:type="spellEnd"/>
      <w:r>
        <w:rPr>
          <w:sz w:val="24"/>
          <w:szCs w:val="24"/>
        </w:rPr>
        <w:t xml:space="preserve"> eğitim birimlerinden her birini tanımlar. </w:t>
      </w:r>
      <w:proofErr w:type="spellStart"/>
      <w:r>
        <w:rPr>
          <w:sz w:val="24"/>
          <w:szCs w:val="24"/>
        </w:rPr>
        <w:t>Tasklar</w:t>
      </w:r>
      <w:proofErr w:type="spellEnd"/>
      <w:r>
        <w:rPr>
          <w:sz w:val="24"/>
          <w:szCs w:val="24"/>
        </w:rPr>
        <w:t xml:space="preserve"> içerisinde </w:t>
      </w:r>
      <w:proofErr w:type="spellStart"/>
      <w:r>
        <w:rPr>
          <w:sz w:val="24"/>
          <w:szCs w:val="24"/>
        </w:rPr>
        <w:t>task</w:t>
      </w:r>
      <w:proofErr w:type="spellEnd"/>
      <w:r>
        <w:rPr>
          <w:sz w:val="24"/>
          <w:szCs w:val="24"/>
        </w:rPr>
        <w:t xml:space="preserve"> tanıtımı, </w:t>
      </w:r>
      <w:proofErr w:type="spellStart"/>
      <w:r>
        <w:rPr>
          <w:sz w:val="24"/>
          <w:szCs w:val="24"/>
        </w:rPr>
        <w:t>task</w:t>
      </w:r>
      <w:proofErr w:type="spellEnd"/>
      <w:r>
        <w:rPr>
          <w:sz w:val="24"/>
          <w:szCs w:val="24"/>
        </w:rPr>
        <w:t xml:space="preserve"> oturumları, klinik beceri uygulamaları, </w:t>
      </w:r>
      <w:proofErr w:type="spellStart"/>
      <w:r>
        <w:rPr>
          <w:sz w:val="24"/>
          <w:szCs w:val="24"/>
        </w:rPr>
        <w:t>interdisipliner</w:t>
      </w:r>
      <w:proofErr w:type="spellEnd"/>
      <w:r>
        <w:rPr>
          <w:sz w:val="24"/>
          <w:szCs w:val="24"/>
        </w:rPr>
        <w:t xml:space="preserve"> ve </w:t>
      </w:r>
      <w:proofErr w:type="spellStart"/>
      <w:r>
        <w:rPr>
          <w:sz w:val="24"/>
          <w:szCs w:val="24"/>
        </w:rPr>
        <w:t>multidisipliner</w:t>
      </w:r>
      <w:proofErr w:type="spellEnd"/>
      <w:r>
        <w:rPr>
          <w:sz w:val="24"/>
          <w:szCs w:val="24"/>
        </w:rPr>
        <w:t xml:space="preserve"> beceri eğitimleri, yapılandırılmış </w:t>
      </w:r>
      <w:proofErr w:type="spellStart"/>
      <w:r>
        <w:rPr>
          <w:sz w:val="24"/>
          <w:szCs w:val="24"/>
        </w:rPr>
        <w:t>vizitler</w:t>
      </w:r>
      <w:proofErr w:type="spellEnd"/>
      <w:r>
        <w:rPr>
          <w:sz w:val="24"/>
          <w:szCs w:val="24"/>
        </w:rPr>
        <w:t xml:space="preserve">, poliklinik uygulamaları, sunumlar, paneller, öğrenci seminerleri, bağımsız öğrenme süreçleri, </w:t>
      </w:r>
      <w:proofErr w:type="spellStart"/>
      <w:r>
        <w:rPr>
          <w:sz w:val="24"/>
          <w:szCs w:val="24"/>
        </w:rPr>
        <w:t>interdisipliner</w:t>
      </w:r>
      <w:proofErr w:type="spellEnd"/>
      <w:r>
        <w:rPr>
          <w:sz w:val="24"/>
          <w:szCs w:val="24"/>
        </w:rPr>
        <w:t xml:space="preserve"> toplantılar, anabilim dalı akademik etkinlikleri ve benzeri eğitim süreçleri yer alır. Blok sınavları bloğun son haftası içinde düzenlenir. </w:t>
      </w:r>
    </w:p>
    <w:p w:rsidR="00067D4E" w:rsidRDefault="00067D4E" w:rsidP="00067D4E">
      <w:pPr>
        <w:ind w:firstLine="708"/>
        <w:jc w:val="both"/>
        <w:rPr>
          <w:sz w:val="24"/>
          <w:szCs w:val="24"/>
        </w:rPr>
      </w:pPr>
      <w:r>
        <w:rPr>
          <w:b/>
          <w:sz w:val="24"/>
          <w:szCs w:val="24"/>
        </w:rPr>
        <w:t>a)</w:t>
      </w:r>
      <w:r>
        <w:rPr>
          <w:sz w:val="24"/>
          <w:szCs w:val="24"/>
        </w:rPr>
        <w:t xml:space="preserve"> </w:t>
      </w:r>
      <w:proofErr w:type="spellStart"/>
      <w:r>
        <w:rPr>
          <w:b/>
          <w:sz w:val="24"/>
          <w:szCs w:val="24"/>
        </w:rPr>
        <w:t>Task</w:t>
      </w:r>
      <w:proofErr w:type="spellEnd"/>
      <w:r>
        <w:rPr>
          <w:b/>
          <w:sz w:val="24"/>
          <w:szCs w:val="24"/>
        </w:rPr>
        <w:t xml:space="preserve"> tanıtımı</w:t>
      </w:r>
    </w:p>
    <w:p w:rsidR="00067D4E" w:rsidRDefault="00067D4E" w:rsidP="00067D4E">
      <w:pPr>
        <w:ind w:firstLine="708"/>
        <w:jc w:val="both"/>
        <w:rPr>
          <w:sz w:val="24"/>
          <w:szCs w:val="24"/>
        </w:rPr>
      </w:pPr>
      <w:proofErr w:type="spellStart"/>
      <w:r>
        <w:rPr>
          <w:sz w:val="24"/>
          <w:szCs w:val="24"/>
        </w:rPr>
        <w:t>Taskın</w:t>
      </w:r>
      <w:proofErr w:type="spellEnd"/>
      <w:r>
        <w:rPr>
          <w:sz w:val="24"/>
          <w:szCs w:val="24"/>
        </w:rPr>
        <w:t xml:space="preserve"> ilk günü gerçekleştirilen </w:t>
      </w:r>
      <w:proofErr w:type="spellStart"/>
      <w:r>
        <w:rPr>
          <w:sz w:val="24"/>
          <w:szCs w:val="24"/>
        </w:rPr>
        <w:t>task</w:t>
      </w:r>
      <w:proofErr w:type="spellEnd"/>
      <w:r>
        <w:rPr>
          <w:sz w:val="24"/>
          <w:szCs w:val="24"/>
        </w:rPr>
        <w:t xml:space="preserve"> programının tanıtıldığı, uygulamalar, yapılandırılmış </w:t>
      </w:r>
      <w:proofErr w:type="spellStart"/>
      <w:r>
        <w:rPr>
          <w:sz w:val="24"/>
          <w:szCs w:val="24"/>
        </w:rPr>
        <w:t>vizitler</w:t>
      </w:r>
      <w:proofErr w:type="spellEnd"/>
      <w:r>
        <w:rPr>
          <w:sz w:val="24"/>
          <w:szCs w:val="24"/>
        </w:rPr>
        <w:t>, sunumlar, anabilim dalı akademik etkinlikleri gibi program ile ilgili bilgilerin yanı sıra rutin işleyiş ve öğrencilerden beklentilerin anlatıldığı süreçtir.</w:t>
      </w:r>
    </w:p>
    <w:p w:rsidR="00067D4E" w:rsidRDefault="00067D4E" w:rsidP="00067D4E">
      <w:pPr>
        <w:ind w:firstLine="708"/>
        <w:jc w:val="both"/>
        <w:rPr>
          <w:sz w:val="24"/>
          <w:szCs w:val="24"/>
        </w:rPr>
      </w:pPr>
      <w:r>
        <w:rPr>
          <w:b/>
          <w:sz w:val="24"/>
          <w:szCs w:val="24"/>
        </w:rPr>
        <w:t>b)</w:t>
      </w:r>
      <w:r>
        <w:rPr>
          <w:sz w:val="24"/>
          <w:szCs w:val="24"/>
        </w:rPr>
        <w:t xml:space="preserve"> </w:t>
      </w:r>
      <w:proofErr w:type="spellStart"/>
      <w:r>
        <w:rPr>
          <w:b/>
          <w:sz w:val="24"/>
          <w:szCs w:val="24"/>
        </w:rPr>
        <w:t>Task</w:t>
      </w:r>
      <w:proofErr w:type="spellEnd"/>
      <w:r>
        <w:rPr>
          <w:b/>
          <w:sz w:val="24"/>
          <w:szCs w:val="24"/>
        </w:rPr>
        <w:t xml:space="preserve"> oturumları</w:t>
      </w:r>
    </w:p>
    <w:p w:rsidR="00067D4E" w:rsidRDefault="00067D4E" w:rsidP="00067D4E">
      <w:pPr>
        <w:ind w:firstLine="708"/>
        <w:jc w:val="both"/>
        <w:rPr>
          <w:sz w:val="24"/>
          <w:szCs w:val="24"/>
        </w:rPr>
      </w:pPr>
      <w:proofErr w:type="spellStart"/>
      <w:r>
        <w:rPr>
          <w:sz w:val="24"/>
          <w:szCs w:val="24"/>
        </w:rPr>
        <w:t>Taskın</w:t>
      </w:r>
      <w:proofErr w:type="spellEnd"/>
      <w:r>
        <w:rPr>
          <w:sz w:val="24"/>
          <w:szCs w:val="24"/>
        </w:rPr>
        <w:t xml:space="preserve"> ilk günü ve son günü gerçekleştirilen oturumlardır. Öğrenme hedeflerinin açık olduğu, öğrenmenin odağında senaryoların değil bir hastanın </w:t>
      </w:r>
      <w:proofErr w:type="gramStart"/>
      <w:r>
        <w:rPr>
          <w:sz w:val="24"/>
          <w:szCs w:val="24"/>
        </w:rPr>
        <w:t>semptomu</w:t>
      </w:r>
      <w:proofErr w:type="gramEnd"/>
      <w:r>
        <w:rPr>
          <w:sz w:val="24"/>
          <w:szCs w:val="24"/>
        </w:rPr>
        <w:t xml:space="preserve"> veya klinik probleminin bulunduğu oturumlardır. </w:t>
      </w:r>
      <w:proofErr w:type="spellStart"/>
      <w:r>
        <w:rPr>
          <w:sz w:val="24"/>
          <w:szCs w:val="24"/>
        </w:rPr>
        <w:t>Taska</w:t>
      </w:r>
      <w:proofErr w:type="spellEnd"/>
      <w:r>
        <w:rPr>
          <w:sz w:val="24"/>
          <w:szCs w:val="24"/>
        </w:rPr>
        <w:t xml:space="preserve"> yönelik hedeflerin yanı sıra genel becerilere ve bireysel gelişime yönelik hedefler de bulunur. </w:t>
      </w:r>
    </w:p>
    <w:p w:rsidR="00067D4E" w:rsidRDefault="00067D4E" w:rsidP="00067D4E">
      <w:pPr>
        <w:ind w:firstLine="708"/>
        <w:jc w:val="both"/>
        <w:rPr>
          <w:sz w:val="24"/>
          <w:szCs w:val="24"/>
        </w:rPr>
      </w:pPr>
      <w:r>
        <w:rPr>
          <w:b/>
          <w:sz w:val="24"/>
          <w:szCs w:val="24"/>
        </w:rPr>
        <w:t>c)</w:t>
      </w:r>
      <w:r>
        <w:rPr>
          <w:sz w:val="24"/>
          <w:szCs w:val="24"/>
        </w:rPr>
        <w:t xml:space="preserve"> </w:t>
      </w:r>
      <w:r>
        <w:rPr>
          <w:b/>
          <w:sz w:val="24"/>
          <w:szCs w:val="24"/>
        </w:rPr>
        <w:t>Klinik beceri uygulamaları</w:t>
      </w:r>
    </w:p>
    <w:p w:rsidR="00067D4E" w:rsidRDefault="00067D4E" w:rsidP="00067D4E">
      <w:pPr>
        <w:ind w:firstLine="708"/>
        <w:jc w:val="both"/>
        <w:rPr>
          <w:sz w:val="24"/>
          <w:szCs w:val="24"/>
        </w:rPr>
      </w:pPr>
      <w:r>
        <w:rPr>
          <w:sz w:val="24"/>
          <w:szCs w:val="24"/>
        </w:rPr>
        <w:t>Ulusal çekirdek eğitim programı doğrultusunda temel klinik beceri ve tutumların kazandırılması amacı ile verilen öğrenme hedeflerine uygun olarak yapılandırılmış eğitimlerdir.</w:t>
      </w:r>
    </w:p>
    <w:p w:rsidR="00067D4E" w:rsidRDefault="00067D4E" w:rsidP="00067D4E">
      <w:pPr>
        <w:ind w:firstLine="708"/>
        <w:jc w:val="both"/>
        <w:rPr>
          <w:sz w:val="24"/>
          <w:szCs w:val="24"/>
        </w:rPr>
      </w:pPr>
      <w:r>
        <w:rPr>
          <w:b/>
          <w:sz w:val="24"/>
          <w:szCs w:val="24"/>
        </w:rPr>
        <w:t>d)</w:t>
      </w:r>
      <w:r>
        <w:rPr>
          <w:sz w:val="24"/>
          <w:szCs w:val="24"/>
        </w:rPr>
        <w:t xml:space="preserve"> </w:t>
      </w:r>
      <w:proofErr w:type="spellStart"/>
      <w:r>
        <w:rPr>
          <w:b/>
          <w:sz w:val="24"/>
          <w:szCs w:val="24"/>
        </w:rPr>
        <w:t>İnterdisipliner</w:t>
      </w:r>
      <w:proofErr w:type="spellEnd"/>
      <w:r>
        <w:rPr>
          <w:b/>
          <w:sz w:val="24"/>
          <w:szCs w:val="24"/>
        </w:rPr>
        <w:t xml:space="preserve"> ve </w:t>
      </w:r>
      <w:proofErr w:type="spellStart"/>
      <w:r>
        <w:rPr>
          <w:b/>
          <w:sz w:val="24"/>
          <w:szCs w:val="24"/>
        </w:rPr>
        <w:t>multidisipliner</w:t>
      </w:r>
      <w:proofErr w:type="spellEnd"/>
      <w:r>
        <w:rPr>
          <w:b/>
          <w:sz w:val="24"/>
          <w:szCs w:val="24"/>
        </w:rPr>
        <w:t xml:space="preserve"> beceri uygulamaları</w:t>
      </w:r>
    </w:p>
    <w:p w:rsidR="00067D4E" w:rsidRDefault="00067D4E" w:rsidP="00067D4E">
      <w:pPr>
        <w:ind w:firstLine="708"/>
        <w:jc w:val="both"/>
        <w:rPr>
          <w:sz w:val="24"/>
          <w:szCs w:val="24"/>
        </w:rPr>
      </w:pPr>
      <w:r>
        <w:rPr>
          <w:sz w:val="24"/>
          <w:szCs w:val="24"/>
        </w:rPr>
        <w:t>Ulusal çekirdek eğitim programı doğrultusunda temel klinik beceri ve tutumların kazandırılması amacı ile birkaç disiplini ilgilendiren veya birden fazla disiplinin bir arada verdiği öğrenme hedeflerine uygun olarak yapılandırılmış pratik eğitimlerdir.</w:t>
      </w:r>
    </w:p>
    <w:p w:rsidR="00067D4E" w:rsidRDefault="00067D4E" w:rsidP="00067D4E">
      <w:pPr>
        <w:ind w:firstLine="708"/>
        <w:jc w:val="both"/>
        <w:rPr>
          <w:sz w:val="24"/>
          <w:szCs w:val="24"/>
        </w:rPr>
      </w:pPr>
      <w:r>
        <w:rPr>
          <w:b/>
          <w:sz w:val="24"/>
          <w:szCs w:val="24"/>
        </w:rPr>
        <w:t>e)</w:t>
      </w:r>
      <w:r>
        <w:rPr>
          <w:sz w:val="24"/>
          <w:szCs w:val="24"/>
        </w:rPr>
        <w:t xml:space="preserve"> </w:t>
      </w:r>
      <w:r>
        <w:rPr>
          <w:b/>
          <w:sz w:val="24"/>
          <w:szCs w:val="24"/>
        </w:rPr>
        <w:t xml:space="preserve">Yapılandırılmış </w:t>
      </w:r>
      <w:proofErr w:type="spellStart"/>
      <w:r>
        <w:rPr>
          <w:b/>
          <w:sz w:val="24"/>
          <w:szCs w:val="24"/>
        </w:rPr>
        <w:t>vizitler</w:t>
      </w:r>
      <w:proofErr w:type="spellEnd"/>
    </w:p>
    <w:p w:rsidR="00067D4E" w:rsidRDefault="00067D4E" w:rsidP="00067D4E">
      <w:pPr>
        <w:ind w:firstLine="708"/>
        <w:jc w:val="both"/>
        <w:rPr>
          <w:sz w:val="24"/>
          <w:szCs w:val="24"/>
        </w:rPr>
      </w:pPr>
      <w:r>
        <w:rPr>
          <w:sz w:val="24"/>
          <w:szCs w:val="24"/>
        </w:rPr>
        <w:t xml:space="preserve">Önceden planlanmış ve öğrenme hedeflerine uygun olarak yapılandırılmış hasta başı </w:t>
      </w:r>
      <w:proofErr w:type="spellStart"/>
      <w:r>
        <w:rPr>
          <w:sz w:val="24"/>
          <w:szCs w:val="24"/>
        </w:rPr>
        <w:t>vizitleridir</w:t>
      </w:r>
      <w:proofErr w:type="spellEnd"/>
      <w:r>
        <w:rPr>
          <w:sz w:val="24"/>
          <w:szCs w:val="24"/>
        </w:rPr>
        <w:t xml:space="preserve">. </w:t>
      </w:r>
    </w:p>
    <w:p w:rsidR="00067D4E" w:rsidRDefault="00067D4E" w:rsidP="00067D4E">
      <w:pPr>
        <w:ind w:firstLine="708"/>
        <w:jc w:val="both"/>
        <w:rPr>
          <w:sz w:val="24"/>
          <w:szCs w:val="24"/>
        </w:rPr>
      </w:pPr>
      <w:r>
        <w:rPr>
          <w:b/>
          <w:sz w:val="24"/>
          <w:szCs w:val="24"/>
        </w:rPr>
        <w:t>f)</w:t>
      </w:r>
      <w:r>
        <w:rPr>
          <w:sz w:val="24"/>
          <w:szCs w:val="24"/>
        </w:rPr>
        <w:t xml:space="preserve"> </w:t>
      </w:r>
      <w:r>
        <w:rPr>
          <w:b/>
          <w:sz w:val="24"/>
          <w:szCs w:val="24"/>
        </w:rPr>
        <w:t>Poliklinik uygulamaları</w:t>
      </w:r>
    </w:p>
    <w:p w:rsidR="00067D4E" w:rsidRDefault="00067D4E" w:rsidP="00067D4E">
      <w:pPr>
        <w:ind w:firstLine="708"/>
        <w:jc w:val="both"/>
        <w:rPr>
          <w:sz w:val="24"/>
          <w:szCs w:val="24"/>
        </w:rPr>
      </w:pPr>
      <w:r>
        <w:rPr>
          <w:sz w:val="24"/>
          <w:szCs w:val="24"/>
        </w:rPr>
        <w:t xml:space="preserve">Ulusal çekirdek eğitim programı doğrultusunda </w:t>
      </w:r>
      <w:proofErr w:type="spellStart"/>
      <w:r>
        <w:rPr>
          <w:sz w:val="24"/>
          <w:szCs w:val="24"/>
        </w:rPr>
        <w:t>taskın</w:t>
      </w:r>
      <w:proofErr w:type="spellEnd"/>
      <w:r>
        <w:rPr>
          <w:sz w:val="24"/>
          <w:szCs w:val="24"/>
        </w:rPr>
        <w:t xml:space="preserve"> öğrenme hedeflerine uygun olarak poliklinikte gerçekleştirilen yapılandırılmış uygulamalı eğitimlerdir.</w:t>
      </w:r>
    </w:p>
    <w:p w:rsidR="00067D4E" w:rsidRDefault="00067D4E" w:rsidP="00067D4E">
      <w:pPr>
        <w:ind w:firstLine="708"/>
        <w:jc w:val="both"/>
        <w:rPr>
          <w:sz w:val="24"/>
          <w:szCs w:val="24"/>
        </w:rPr>
      </w:pPr>
      <w:r>
        <w:rPr>
          <w:b/>
          <w:sz w:val="24"/>
          <w:szCs w:val="24"/>
        </w:rPr>
        <w:t>g)</w:t>
      </w:r>
      <w:r>
        <w:rPr>
          <w:sz w:val="24"/>
          <w:szCs w:val="24"/>
        </w:rPr>
        <w:t xml:space="preserve"> </w:t>
      </w:r>
      <w:r>
        <w:rPr>
          <w:b/>
          <w:sz w:val="24"/>
          <w:szCs w:val="24"/>
        </w:rPr>
        <w:t>Sunum ve paneller</w:t>
      </w:r>
    </w:p>
    <w:p w:rsidR="00067D4E" w:rsidRDefault="00067D4E" w:rsidP="00067D4E">
      <w:pPr>
        <w:ind w:firstLine="708"/>
        <w:jc w:val="both"/>
        <w:rPr>
          <w:sz w:val="24"/>
          <w:szCs w:val="24"/>
        </w:rPr>
      </w:pPr>
      <w:proofErr w:type="spellStart"/>
      <w:r>
        <w:rPr>
          <w:sz w:val="24"/>
          <w:szCs w:val="24"/>
        </w:rPr>
        <w:t>Task</w:t>
      </w:r>
      <w:proofErr w:type="spellEnd"/>
      <w:r>
        <w:rPr>
          <w:sz w:val="24"/>
          <w:szCs w:val="24"/>
        </w:rPr>
        <w:t xml:space="preserve"> hedeflerine ulaşmayı kolaylaştırmak için yapılan eğitim etkinlikleridir.</w:t>
      </w:r>
    </w:p>
    <w:p w:rsidR="00067D4E" w:rsidRDefault="00067D4E" w:rsidP="00067D4E">
      <w:pPr>
        <w:ind w:firstLine="708"/>
        <w:jc w:val="both"/>
        <w:rPr>
          <w:sz w:val="24"/>
          <w:szCs w:val="24"/>
        </w:rPr>
      </w:pPr>
      <w:r>
        <w:rPr>
          <w:b/>
          <w:sz w:val="24"/>
          <w:szCs w:val="24"/>
        </w:rPr>
        <w:t>h)</w:t>
      </w:r>
      <w:r>
        <w:rPr>
          <w:sz w:val="24"/>
          <w:szCs w:val="24"/>
        </w:rPr>
        <w:t xml:space="preserve"> </w:t>
      </w:r>
      <w:r>
        <w:rPr>
          <w:b/>
          <w:sz w:val="24"/>
          <w:szCs w:val="24"/>
        </w:rPr>
        <w:t>Öğrenci Seminerleri</w:t>
      </w:r>
    </w:p>
    <w:p w:rsidR="00067D4E" w:rsidRDefault="00067D4E" w:rsidP="00067D4E">
      <w:pPr>
        <w:ind w:firstLine="708"/>
        <w:jc w:val="both"/>
        <w:rPr>
          <w:sz w:val="24"/>
          <w:szCs w:val="24"/>
        </w:rPr>
      </w:pPr>
      <w:proofErr w:type="spellStart"/>
      <w:r>
        <w:rPr>
          <w:sz w:val="24"/>
          <w:szCs w:val="24"/>
        </w:rPr>
        <w:t>Taskın</w:t>
      </w:r>
      <w:proofErr w:type="spellEnd"/>
      <w:r>
        <w:rPr>
          <w:sz w:val="24"/>
          <w:szCs w:val="24"/>
        </w:rPr>
        <w:t xml:space="preserve"> ana öğrenme hedeflerine uygun olarak öğrencilerin hazırlayıp sunduğu seminerlerdir.</w:t>
      </w:r>
    </w:p>
    <w:p w:rsidR="00067D4E" w:rsidRDefault="00067D4E" w:rsidP="00067D4E">
      <w:pPr>
        <w:ind w:firstLine="708"/>
        <w:jc w:val="both"/>
        <w:rPr>
          <w:sz w:val="24"/>
          <w:szCs w:val="24"/>
        </w:rPr>
      </w:pPr>
      <w:r>
        <w:rPr>
          <w:b/>
          <w:sz w:val="24"/>
          <w:szCs w:val="24"/>
        </w:rPr>
        <w:t>ı)</w:t>
      </w:r>
      <w:r>
        <w:rPr>
          <w:sz w:val="24"/>
          <w:szCs w:val="24"/>
        </w:rPr>
        <w:t xml:space="preserve"> </w:t>
      </w:r>
      <w:r>
        <w:rPr>
          <w:b/>
          <w:sz w:val="24"/>
          <w:szCs w:val="24"/>
        </w:rPr>
        <w:t>Bağımsız öğrenme</w:t>
      </w:r>
    </w:p>
    <w:p w:rsidR="00067D4E" w:rsidRDefault="00067D4E" w:rsidP="00067D4E">
      <w:pPr>
        <w:ind w:firstLine="708"/>
        <w:jc w:val="both"/>
        <w:rPr>
          <w:sz w:val="24"/>
          <w:szCs w:val="24"/>
        </w:rPr>
      </w:pPr>
      <w:r>
        <w:rPr>
          <w:sz w:val="24"/>
          <w:szCs w:val="24"/>
        </w:rPr>
        <w:t>Öğrencilerin bilgi danışmanı öğretim üyeleri rehberliğinde veya çeşitli kaynaklardan öğrenme gereksinimlerini karşıladıkları süreçlerdir.</w:t>
      </w:r>
    </w:p>
    <w:p w:rsidR="00067D4E" w:rsidRDefault="00067D4E" w:rsidP="00067D4E">
      <w:pPr>
        <w:ind w:firstLine="708"/>
        <w:jc w:val="both"/>
        <w:rPr>
          <w:sz w:val="24"/>
          <w:szCs w:val="24"/>
        </w:rPr>
      </w:pPr>
      <w:r>
        <w:rPr>
          <w:b/>
          <w:sz w:val="24"/>
          <w:szCs w:val="24"/>
        </w:rPr>
        <w:t>i)</w:t>
      </w:r>
      <w:r>
        <w:rPr>
          <w:sz w:val="24"/>
          <w:szCs w:val="24"/>
        </w:rPr>
        <w:t xml:space="preserve"> </w:t>
      </w:r>
      <w:r>
        <w:rPr>
          <w:b/>
          <w:sz w:val="24"/>
          <w:szCs w:val="24"/>
        </w:rPr>
        <w:t>Ameliyathane temel teknik ve girişimsel beceri eğitimi</w:t>
      </w:r>
    </w:p>
    <w:p w:rsidR="00067D4E" w:rsidRDefault="00067D4E" w:rsidP="00067D4E">
      <w:pPr>
        <w:ind w:firstLine="708"/>
        <w:jc w:val="both"/>
        <w:rPr>
          <w:sz w:val="24"/>
          <w:szCs w:val="24"/>
        </w:rPr>
      </w:pPr>
      <w:r>
        <w:rPr>
          <w:sz w:val="24"/>
          <w:szCs w:val="24"/>
        </w:rPr>
        <w:t xml:space="preserve">Ameliyathane ortamında temel teknik ve girişimsel becerilerin kazandırılması (el yıkama, sterilizasyon, </w:t>
      </w:r>
      <w:proofErr w:type="spellStart"/>
      <w:r>
        <w:rPr>
          <w:sz w:val="24"/>
          <w:szCs w:val="24"/>
        </w:rPr>
        <w:t>entübasyon</w:t>
      </w:r>
      <w:proofErr w:type="spellEnd"/>
      <w:r>
        <w:rPr>
          <w:sz w:val="24"/>
          <w:szCs w:val="24"/>
        </w:rPr>
        <w:t xml:space="preserve"> </w:t>
      </w:r>
      <w:r w:rsidRPr="001A0F4A">
        <w:rPr>
          <w:sz w:val="24"/>
          <w:szCs w:val="24"/>
        </w:rPr>
        <w:t>vb.)</w:t>
      </w:r>
      <w:r>
        <w:rPr>
          <w:sz w:val="24"/>
          <w:szCs w:val="24"/>
        </w:rPr>
        <w:t xml:space="preserve"> amacı ile verilen eğitimlerdir. </w:t>
      </w:r>
    </w:p>
    <w:p w:rsidR="0059036F" w:rsidRDefault="0059036F" w:rsidP="00067D4E">
      <w:pPr>
        <w:ind w:firstLine="708"/>
        <w:jc w:val="both"/>
        <w:rPr>
          <w:b/>
          <w:sz w:val="24"/>
          <w:szCs w:val="24"/>
        </w:rPr>
      </w:pPr>
    </w:p>
    <w:p w:rsidR="00067D4E" w:rsidRDefault="00067D4E" w:rsidP="00067D4E">
      <w:pPr>
        <w:ind w:firstLine="708"/>
        <w:jc w:val="both"/>
        <w:rPr>
          <w:b/>
          <w:color w:val="339966"/>
          <w:sz w:val="24"/>
          <w:szCs w:val="24"/>
        </w:rPr>
      </w:pPr>
      <w:r>
        <w:rPr>
          <w:b/>
          <w:sz w:val="24"/>
          <w:szCs w:val="24"/>
        </w:rPr>
        <w:t xml:space="preserve">Seçmeli </w:t>
      </w:r>
      <w:proofErr w:type="spellStart"/>
      <w:r>
        <w:rPr>
          <w:b/>
          <w:sz w:val="24"/>
          <w:szCs w:val="24"/>
        </w:rPr>
        <w:t>Task</w:t>
      </w:r>
      <w:proofErr w:type="spellEnd"/>
      <w:r>
        <w:rPr>
          <w:b/>
          <w:color w:val="FF0000"/>
          <w:sz w:val="24"/>
          <w:szCs w:val="24"/>
        </w:rPr>
        <w:t xml:space="preserve"> </w:t>
      </w:r>
    </w:p>
    <w:p w:rsidR="00067D4E" w:rsidRDefault="00067D4E" w:rsidP="00067D4E">
      <w:pPr>
        <w:ind w:firstLine="708"/>
        <w:jc w:val="both"/>
        <w:rPr>
          <w:sz w:val="24"/>
          <w:szCs w:val="24"/>
        </w:rPr>
      </w:pPr>
      <w:r>
        <w:rPr>
          <w:b/>
          <w:sz w:val="24"/>
          <w:szCs w:val="24"/>
        </w:rPr>
        <w:t>MADDE 16 –</w:t>
      </w:r>
      <w:r>
        <w:rPr>
          <w:sz w:val="24"/>
          <w:szCs w:val="24"/>
        </w:rPr>
        <w:t xml:space="preserve"> (1) Dönem IV veya </w:t>
      </w:r>
      <w:proofErr w:type="spellStart"/>
      <w:r>
        <w:rPr>
          <w:sz w:val="24"/>
          <w:szCs w:val="24"/>
        </w:rPr>
        <w:t>V’te</w:t>
      </w:r>
      <w:proofErr w:type="spellEnd"/>
      <w:r>
        <w:rPr>
          <w:sz w:val="24"/>
          <w:szCs w:val="24"/>
        </w:rPr>
        <w:t xml:space="preserve"> </w:t>
      </w:r>
      <w:proofErr w:type="spellStart"/>
      <w:r>
        <w:rPr>
          <w:sz w:val="24"/>
          <w:szCs w:val="24"/>
        </w:rPr>
        <w:t>tasklara</w:t>
      </w:r>
      <w:proofErr w:type="spellEnd"/>
      <w:r>
        <w:rPr>
          <w:sz w:val="24"/>
          <w:szCs w:val="24"/>
        </w:rPr>
        <w:t xml:space="preserve"> ek olarak yapılan öğrencilerin kendilerini geliştirmek istedikleri alanlarda çalışmalarını sağlamak üzere verilen </w:t>
      </w:r>
      <w:proofErr w:type="spellStart"/>
      <w:r>
        <w:rPr>
          <w:sz w:val="24"/>
          <w:szCs w:val="24"/>
        </w:rPr>
        <w:t>tasklardır</w:t>
      </w:r>
      <w:proofErr w:type="spellEnd"/>
      <w:r>
        <w:rPr>
          <w:sz w:val="24"/>
          <w:szCs w:val="24"/>
        </w:rPr>
        <w:t>. Her akademik yıl için uygulanma koşulları Fakülte Kurulu tarafından belirlenir.</w:t>
      </w:r>
    </w:p>
    <w:p w:rsidR="00D7331C" w:rsidRDefault="00D7331C" w:rsidP="00067D4E">
      <w:pPr>
        <w:ind w:firstLine="708"/>
        <w:jc w:val="both"/>
        <w:rPr>
          <w:sz w:val="24"/>
          <w:szCs w:val="24"/>
        </w:rPr>
      </w:pPr>
    </w:p>
    <w:p w:rsidR="00D7331C" w:rsidRDefault="00D7331C" w:rsidP="00067D4E">
      <w:pPr>
        <w:ind w:firstLine="708"/>
        <w:jc w:val="both"/>
        <w:rPr>
          <w:sz w:val="24"/>
          <w:szCs w:val="24"/>
        </w:rPr>
      </w:pPr>
    </w:p>
    <w:p w:rsidR="00D7331C" w:rsidRDefault="00D7331C" w:rsidP="00067D4E">
      <w:pPr>
        <w:ind w:firstLine="708"/>
        <w:jc w:val="both"/>
        <w:rPr>
          <w:sz w:val="24"/>
          <w:szCs w:val="24"/>
        </w:rPr>
      </w:pPr>
    </w:p>
    <w:p w:rsidR="00D7331C" w:rsidRDefault="00D7331C" w:rsidP="00067D4E">
      <w:pPr>
        <w:ind w:firstLine="708"/>
        <w:jc w:val="both"/>
        <w:rPr>
          <w:sz w:val="24"/>
          <w:szCs w:val="24"/>
        </w:rPr>
      </w:pPr>
    </w:p>
    <w:p w:rsidR="00067D4E" w:rsidRDefault="00067D4E" w:rsidP="00067D4E">
      <w:pPr>
        <w:jc w:val="center"/>
        <w:rPr>
          <w:b/>
          <w:sz w:val="24"/>
          <w:szCs w:val="24"/>
        </w:rPr>
      </w:pPr>
      <w:r>
        <w:rPr>
          <w:b/>
          <w:sz w:val="24"/>
          <w:szCs w:val="24"/>
        </w:rPr>
        <w:t xml:space="preserve">BEŞİNCİ BÖLÜM </w:t>
      </w:r>
    </w:p>
    <w:p w:rsidR="00067D4E" w:rsidRDefault="00067D4E" w:rsidP="00067D4E">
      <w:pPr>
        <w:jc w:val="center"/>
        <w:rPr>
          <w:b/>
          <w:sz w:val="24"/>
          <w:szCs w:val="24"/>
        </w:rPr>
      </w:pPr>
      <w:r>
        <w:rPr>
          <w:b/>
          <w:sz w:val="24"/>
          <w:szCs w:val="24"/>
        </w:rPr>
        <w:t>Dönem VI ile İlgili Uygulama Esasları</w:t>
      </w:r>
    </w:p>
    <w:p w:rsidR="00D7331C" w:rsidRDefault="00D7331C" w:rsidP="00067D4E">
      <w:pPr>
        <w:jc w:val="center"/>
        <w:rPr>
          <w:b/>
          <w:sz w:val="24"/>
          <w:szCs w:val="24"/>
        </w:rPr>
      </w:pPr>
    </w:p>
    <w:p w:rsidR="00D7331C" w:rsidRDefault="00D7331C" w:rsidP="00067D4E">
      <w:pPr>
        <w:jc w:val="center"/>
        <w:rPr>
          <w:b/>
          <w:sz w:val="24"/>
          <w:szCs w:val="24"/>
        </w:rPr>
      </w:pPr>
    </w:p>
    <w:p w:rsidR="00067D4E" w:rsidRDefault="00067D4E" w:rsidP="00067D4E">
      <w:pPr>
        <w:ind w:firstLine="708"/>
        <w:jc w:val="both"/>
        <w:rPr>
          <w:b/>
          <w:sz w:val="24"/>
          <w:szCs w:val="24"/>
        </w:rPr>
      </w:pPr>
      <w:r>
        <w:rPr>
          <w:b/>
          <w:sz w:val="24"/>
          <w:szCs w:val="24"/>
        </w:rPr>
        <w:t>Uygulama Dilimi</w:t>
      </w:r>
    </w:p>
    <w:p w:rsidR="00067D4E" w:rsidRDefault="00067D4E" w:rsidP="00067D4E">
      <w:pPr>
        <w:ind w:firstLine="708"/>
        <w:jc w:val="both"/>
        <w:rPr>
          <w:sz w:val="24"/>
          <w:szCs w:val="24"/>
        </w:rPr>
      </w:pPr>
      <w:r>
        <w:rPr>
          <w:b/>
          <w:sz w:val="24"/>
          <w:szCs w:val="24"/>
        </w:rPr>
        <w:t>MADDE 17 –</w:t>
      </w:r>
      <w:r>
        <w:rPr>
          <w:color w:val="FF0000"/>
          <w:sz w:val="24"/>
          <w:szCs w:val="24"/>
        </w:rPr>
        <w:t xml:space="preserve"> </w:t>
      </w:r>
      <w:r>
        <w:rPr>
          <w:sz w:val="24"/>
          <w:szCs w:val="24"/>
        </w:rPr>
        <w:t>(1) Uygulama Dilimi, Tıp doktorluğu programı Aile Hekimliği (</w:t>
      </w:r>
      <w:proofErr w:type="spellStart"/>
      <w:r>
        <w:rPr>
          <w:sz w:val="24"/>
          <w:szCs w:val="24"/>
        </w:rPr>
        <w:t>intörnlük</w:t>
      </w:r>
      <w:proofErr w:type="spellEnd"/>
      <w:r>
        <w:rPr>
          <w:sz w:val="24"/>
          <w:szCs w:val="24"/>
        </w:rPr>
        <w:t>) döneminde yer alan her bir klinik stajı tanımlar.</w:t>
      </w:r>
    </w:p>
    <w:p w:rsidR="00067D4E" w:rsidRDefault="00067D4E" w:rsidP="00067D4E">
      <w:pPr>
        <w:ind w:firstLine="708"/>
        <w:jc w:val="both"/>
        <w:rPr>
          <w:sz w:val="24"/>
          <w:szCs w:val="24"/>
        </w:rPr>
      </w:pPr>
      <w:r>
        <w:rPr>
          <w:sz w:val="24"/>
          <w:szCs w:val="24"/>
        </w:rPr>
        <w:t>(2)Aile Hekimliği döneminde eğitim öğretim, uygulama dilimleri şeklinde ilgili eğitim kurulları ve anabilim dalları tarafından düzenlenir. Uygulama dilimi sayıları, kapsamları ve süreleri eğitim-öğretim programlarında gösterilir. Bir aylık uygulama dilimi seçmeli uygulama dilimi olarak düzenlenir.</w:t>
      </w:r>
    </w:p>
    <w:p w:rsidR="00D7331C" w:rsidRDefault="00D7331C" w:rsidP="00067D4E">
      <w:pPr>
        <w:ind w:firstLine="708"/>
        <w:jc w:val="both"/>
        <w:rPr>
          <w:sz w:val="24"/>
          <w:szCs w:val="24"/>
        </w:rPr>
      </w:pPr>
    </w:p>
    <w:p w:rsidR="00D7331C" w:rsidRDefault="00D7331C" w:rsidP="00067D4E">
      <w:pPr>
        <w:ind w:firstLine="708"/>
        <w:jc w:val="both"/>
        <w:rPr>
          <w:b/>
          <w:sz w:val="24"/>
          <w:szCs w:val="24"/>
        </w:rPr>
      </w:pPr>
    </w:p>
    <w:p w:rsidR="00067D4E" w:rsidRDefault="00067D4E" w:rsidP="00067D4E">
      <w:pPr>
        <w:jc w:val="center"/>
        <w:rPr>
          <w:b/>
          <w:sz w:val="24"/>
          <w:szCs w:val="24"/>
        </w:rPr>
      </w:pPr>
      <w:r>
        <w:rPr>
          <w:b/>
          <w:sz w:val="24"/>
          <w:szCs w:val="24"/>
        </w:rPr>
        <w:t>ALTINCI BÖLÜM</w:t>
      </w:r>
    </w:p>
    <w:p w:rsidR="00067D4E" w:rsidRDefault="00067D4E" w:rsidP="00067D4E">
      <w:pPr>
        <w:jc w:val="center"/>
        <w:rPr>
          <w:b/>
          <w:sz w:val="24"/>
          <w:szCs w:val="24"/>
        </w:rPr>
      </w:pPr>
      <w:r>
        <w:rPr>
          <w:b/>
          <w:sz w:val="24"/>
          <w:szCs w:val="24"/>
        </w:rPr>
        <w:t>Eğitim Kurulları, Kurullarda Görev Alanlar ve Çalışma Esasları</w:t>
      </w:r>
    </w:p>
    <w:p w:rsidR="00D7331C" w:rsidRDefault="00D7331C" w:rsidP="00067D4E">
      <w:pPr>
        <w:jc w:val="center"/>
        <w:rPr>
          <w:b/>
          <w:sz w:val="24"/>
          <w:szCs w:val="24"/>
        </w:rPr>
      </w:pPr>
    </w:p>
    <w:p w:rsidR="00D7331C" w:rsidRDefault="00D7331C" w:rsidP="00067D4E">
      <w:pPr>
        <w:jc w:val="center"/>
        <w:rPr>
          <w:b/>
          <w:sz w:val="24"/>
          <w:szCs w:val="24"/>
        </w:rPr>
      </w:pPr>
    </w:p>
    <w:p w:rsidR="00067D4E" w:rsidRDefault="00067D4E" w:rsidP="00067D4E">
      <w:pPr>
        <w:ind w:firstLine="708"/>
        <w:rPr>
          <w:b/>
          <w:sz w:val="24"/>
          <w:szCs w:val="24"/>
        </w:rPr>
      </w:pPr>
      <w:r>
        <w:rPr>
          <w:b/>
          <w:sz w:val="24"/>
          <w:szCs w:val="24"/>
        </w:rPr>
        <w:t>Eğitim Kurulları Genel Çalışma Esasları</w:t>
      </w:r>
    </w:p>
    <w:p w:rsidR="00067D4E" w:rsidRDefault="00067D4E" w:rsidP="00067D4E">
      <w:pPr>
        <w:ind w:firstLine="708"/>
        <w:jc w:val="both"/>
        <w:rPr>
          <w:color w:val="000000"/>
          <w:sz w:val="24"/>
          <w:szCs w:val="24"/>
        </w:rPr>
      </w:pPr>
      <w:r>
        <w:rPr>
          <w:b/>
          <w:sz w:val="24"/>
          <w:szCs w:val="24"/>
        </w:rPr>
        <w:t xml:space="preserve">MADDE 18 – </w:t>
      </w:r>
      <w:r>
        <w:rPr>
          <w:sz w:val="24"/>
          <w:szCs w:val="24"/>
        </w:rPr>
        <w:t>(1) MÖEK, Dekan veya Dekan tarafından önerilen Fakülte Yönetim Kurulu tarafından belirlenen bir öğretim üyesinin başkanlığında (</w:t>
      </w:r>
      <w:proofErr w:type="spellStart"/>
      <w:r>
        <w:rPr>
          <w:sz w:val="24"/>
          <w:szCs w:val="24"/>
        </w:rPr>
        <w:t>Başkoordinatör</w:t>
      </w:r>
      <w:proofErr w:type="spellEnd"/>
      <w:r>
        <w:rPr>
          <w:color w:val="000000"/>
          <w:sz w:val="24"/>
          <w:szCs w:val="24"/>
        </w:rPr>
        <w:t xml:space="preserve">), </w:t>
      </w:r>
      <w:proofErr w:type="spellStart"/>
      <w:r>
        <w:rPr>
          <w:color w:val="000000"/>
          <w:sz w:val="24"/>
          <w:szCs w:val="24"/>
        </w:rPr>
        <w:t>Başkoordinatör</w:t>
      </w:r>
      <w:proofErr w:type="spellEnd"/>
      <w:r>
        <w:rPr>
          <w:color w:val="000000"/>
          <w:sz w:val="24"/>
          <w:szCs w:val="24"/>
        </w:rPr>
        <w:t xml:space="preserve"> yardımcısı, Dönem Koordinatörleri (Dönem Kurulu Başkanları) ve Dönem Koordinatör Yardımcılarından (Dönem Kurulu Başkan Yardımcılarından) eğitim-öğretim yılı sonunda bir sonraki eğitim-öğretim yılı için oluşturulur. </w:t>
      </w:r>
      <w:r w:rsidR="006F1FDA">
        <w:rPr>
          <w:color w:val="000000"/>
          <w:sz w:val="24"/>
          <w:szCs w:val="24"/>
        </w:rPr>
        <w:t>H</w:t>
      </w:r>
      <w:r>
        <w:rPr>
          <w:color w:val="000000"/>
          <w:sz w:val="24"/>
          <w:szCs w:val="24"/>
        </w:rPr>
        <w:t>er dönem için 2 (iki) öğretim üyesi dönem koordinatör yardımcısı olarak belirlenir. Tıp Eğitimi Anabilim Dalından görevlendirilecek en az 1 (bir) öğretim elemanı kurulun doğal üyesidir. Fakülte öğrenci temsilcisi ve dönemlerin öğrenci temsilcileri oy hakkı olmaksızın ilgili konularda davetli olarak toplantılara çağrılabilir.</w:t>
      </w:r>
    </w:p>
    <w:p w:rsidR="00067D4E" w:rsidRDefault="00067D4E" w:rsidP="00067D4E">
      <w:pPr>
        <w:ind w:firstLine="708"/>
        <w:jc w:val="both"/>
        <w:rPr>
          <w:sz w:val="24"/>
          <w:szCs w:val="24"/>
        </w:rPr>
      </w:pPr>
      <w:r>
        <w:rPr>
          <w:sz w:val="24"/>
          <w:szCs w:val="24"/>
        </w:rPr>
        <w:t xml:space="preserve">(2) </w:t>
      </w:r>
      <w:proofErr w:type="spellStart"/>
      <w:r>
        <w:rPr>
          <w:sz w:val="24"/>
          <w:szCs w:val="24"/>
        </w:rPr>
        <w:t>MÖEK’e</w:t>
      </w:r>
      <w:proofErr w:type="spellEnd"/>
      <w:r>
        <w:rPr>
          <w:sz w:val="24"/>
          <w:szCs w:val="24"/>
        </w:rPr>
        <w:t xml:space="preserve"> bağlı çalışacak diğer kurul ve komitelerde görev alacak öğretim üyeleri ve eğitim sorumluları, ilgili akademik kurulların ve </w:t>
      </w:r>
      <w:proofErr w:type="spellStart"/>
      <w:r>
        <w:rPr>
          <w:sz w:val="24"/>
          <w:szCs w:val="24"/>
        </w:rPr>
        <w:t>MÖEK’in</w:t>
      </w:r>
      <w:proofErr w:type="spellEnd"/>
      <w:r>
        <w:rPr>
          <w:sz w:val="24"/>
          <w:szCs w:val="24"/>
        </w:rPr>
        <w:t xml:space="preserve"> görüşleri değerlendirilerek Fakülte Yönetim Kurulu tarafından </w:t>
      </w:r>
      <w:r>
        <w:rPr>
          <w:b/>
          <w:sz w:val="24"/>
          <w:szCs w:val="24"/>
        </w:rPr>
        <w:t>2547 sayılı kanunun 18 inci maddesi</w:t>
      </w:r>
      <w:r>
        <w:rPr>
          <w:sz w:val="24"/>
          <w:szCs w:val="24"/>
        </w:rPr>
        <w:t xml:space="preserve"> gereğince onaylanarak Dekanlık tarafından görevlendirilir. Kurullar, kurul başkanının çağrısı üzerine eğitim-öğretim yılı süresince en az 2 (iki) kez olmak üzere olağan olarak toplanır. Kurul ve komitelerin toplantı zaman ve sayıları “Çalışma Kılavuzu”nda açıklanmıştır. </w:t>
      </w:r>
    </w:p>
    <w:p w:rsidR="00067D4E" w:rsidRDefault="00067D4E" w:rsidP="00067D4E">
      <w:pPr>
        <w:ind w:firstLine="708"/>
        <w:jc w:val="both"/>
        <w:rPr>
          <w:color w:val="000000"/>
          <w:sz w:val="24"/>
          <w:szCs w:val="24"/>
        </w:rPr>
      </w:pPr>
      <w:r>
        <w:rPr>
          <w:sz w:val="24"/>
          <w:szCs w:val="24"/>
        </w:rPr>
        <w:t xml:space="preserve">(3) Toplantı çağrıları kurul başkanı tarafından gündemli, tarih, saat ve yer belirtilerek yapılır. Tüm kurullar belirlenmiş çalışma takvimleri dışında gerekli durumlarda kurul başkanının önerisi ile ek gündem maddelerini görüşmek üzere toplanabilir. Tüm kurullar kararlarını bir üst kurula bir tutanak ile iletirler. Kurullar üye tam sayısının yarısından bir fazla çoğunlukla toplanabilir. Kararlar oy çokluğuyla alınır. Kararlarla ilgili olarak üyeler çekimser oy kullanamaz. Oylamada eşitlik halinde kurul başkanının oy kullandığı karar kurul kararı olarak kabul edilir. Mazeretsiz olarak üst üste 2 (iki) kez veya bir eğitim öğretim yılı süresince mazeretsiz olarak 3 (üç) kez toplantıya katılmayan üyenin kurul üyeliği kendiliğinden düşer ve yerine Fakülte Yönetim Kurulu tarafından yeni üye atanır. </w:t>
      </w:r>
    </w:p>
    <w:p w:rsidR="00D7331C" w:rsidRDefault="00D7331C" w:rsidP="00D7331C">
      <w:pPr>
        <w:jc w:val="both"/>
        <w:rPr>
          <w:b/>
          <w:color w:val="000000"/>
          <w:sz w:val="24"/>
          <w:szCs w:val="24"/>
        </w:rPr>
      </w:pPr>
    </w:p>
    <w:p w:rsidR="00067D4E" w:rsidRDefault="00067D4E" w:rsidP="00D7331C">
      <w:pPr>
        <w:ind w:left="708"/>
        <w:jc w:val="both"/>
        <w:rPr>
          <w:b/>
          <w:color w:val="000000"/>
          <w:sz w:val="24"/>
          <w:szCs w:val="24"/>
        </w:rPr>
      </w:pPr>
      <w:r>
        <w:rPr>
          <w:b/>
          <w:color w:val="000000"/>
          <w:sz w:val="24"/>
          <w:szCs w:val="24"/>
        </w:rPr>
        <w:t xml:space="preserve">MÖEK, </w:t>
      </w:r>
      <w:proofErr w:type="spellStart"/>
      <w:r>
        <w:rPr>
          <w:b/>
          <w:color w:val="000000"/>
          <w:sz w:val="24"/>
          <w:szCs w:val="24"/>
        </w:rPr>
        <w:t>Başkoordinatör</w:t>
      </w:r>
      <w:proofErr w:type="spellEnd"/>
      <w:r>
        <w:rPr>
          <w:b/>
          <w:color w:val="000000"/>
          <w:sz w:val="24"/>
          <w:szCs w:val="24"/>
        </w:rPr>
        <w:t xml:space="preserve">, </w:t>
      </w:r>
      <w:proofErr w:type="spellStart"/>
      <w:r>
        <w:rPr>
          <w:color w:val="000000"/>
          <w:sz w:val="24"/>
          <w:szCs w:val="24"/>
        </w:rPr>
        <w:t>Başkoordinatör</w:t>
      </w:r>
      <w:proofErr w:type="spellEnd"/>
      <w:r>
        <w:rPr>
          <w:color w:val="000000"/>
          <w:sz w:val="24"/>
          <w:szCs w:val="24"/>
        </w:rPr>
        <w:t xml:space="preserve"> yardımcısı,</w:t>
      </w:r>
      <w:r>
        <w:rPr>
          <w:b/>
          <w:color w:val="000000"/>
          <w:sz w:val="24"/>
          <w:szCs w:val="24"/>
        </w:rPr>
        <w:t xml:space="preserve"> Koordinatör ve Koordinatör Yardımcıları</w:t>
      </w:r>
    </w:p>
    <w:p w:rsidR="00067D4E" w:rsidRDefault="00067D4E" w:rsidP="00067D4E">
      <w:pPr>
        <w:autoSpaceDE w:val="0"/>
        <w:autoSpaceDN w:val="0"/>
        <w:adjustRightInd w:val="0"/>
        <w:ind w:left="708"/>
        <w:jc w:val="both"/>
        <w:rPr>
          <w:b/>
          <w:color w:val="000000"/>
          <w:sz w:val="24"/>
          <w:szCs w:val="24"/>
        </w:rPr>
      </w:pPr>
      <w:r>
        <w:rPr>
          <w:b/>
          <w:color w:val="000000"/>
          <w:sz w:val="24"/>
          <w:szCs w:val="24"/>
        </w:rPr>
        <w:t xml:space="preserve">MADDE 19 – </w:t>
      </w:r>
      <w:r>
        <w:rPr>
          <w:color w:val="000000"/>
          <w:sz w:val="24"/>
          <w:szCs w:val="24"/>
        </w:rPr>
        <w:t xml:space="preserve">(1) MÖEK, </w:t>
      </w:r>
      <w:proofErr w:type="spellStart"/>
      <w:r>
        <w:rPr>
          <w:color w:val="000000"/>
          <w:sz w:val="24"/>
          <w:szCs w:val="24"/>
        </w:rPr>
        <w:t>Başkoordinatör</w:t>
      </w:r>
      <w:proofErr w:type="spellEnd"/>
      <w:r>
        <w:rPr>
          <w:color w:val="000000"/>
          <w:sz w:val="24"/>
          <w:szCs w:val="24"/>
        </w:rPr>
        <w:t xml:space="preserve">, </w:t>
      </w:r>
      <w:proofErr w:type="spellStart"/>
      <w:r>
        <w:rPr>
          <w:color w:val="000000"/>
          <w:sz w:val="24"/>
          <w:szCs w:val="24"/>
        </w:rPr>
        <w:t>Başkoordinatör</w:t>
      </w:r>
      <w:proofErr w:type="spellEnd"/>
      <w:r>
        <w:rPr>
          <w:color w:val="000000"/>
          <w:sz w:val="24"/>
          <w:szCs w:val="24"/>
        </w:rPr>
        <w:t xml:space="preserve"> yardımcısı, Dönem Koordinatörleri ve Koordinatör Yardımcıları ile ilgili esaslar aşağıda belirtilmiştir.</w:t>
      </w:r>
    </w:p>
    <w:p w:rsidR="00067D4E" w:rsidRDefault="00067D4E" w:rsidP="00067D4E">
      <w:pPr>
        <w:autoSpaceDE w:val="0"/>
        <w:autoSpaceDN w:val="0"/>
        <w:adjustRightInd w:val="0"/>
        <w:ind w:left="708"/>
        <w:jc w:val="both"/>
        <w:rPr>
          <w:b/>
          <w:color w:val="000000"/>
          <w:sz w:val="24"/>
          <w:szCs w:val="24"/>
        </w:rPr>
      </w:pPr>
      <w:r>
        <w:rPr>
          <w:b/>
          <w:color w:val="000000"/>
          <w:sz w:val="24"/>
          <w:szCs w:val="24"/>
        </w:rPr>
        <w:t>a) MÖEK</w:t>
      </w:r>
      <w:r>
        <w:rPr>
          <w:color w:val="000000"/>
          <w:sz w:val="24"/>
          <w:szCs w:val="24"/>
        </w:rPr>
        <w:t xml:space="preserve"> </w:t>
      </w:r>
    </w:p>
    <w:p w:rsidR="00067D4E" w:rsidRDefault="00067D4E" w:rsidP="00067D4E">
      <w:pPr>
        <w:ind w:firstLine="708"/>
        <w:jc w:val="both"/>
        <w:rPr>
          <w:color w:val="000000"/>
          <w:sz w:val="24"/>
          <w:szCs w:val="24"/>
        </w:rPr>
      </w:pPr>
      <w:r>
        <w:rPr>
          <w:color w:val="000000"/>
          <w:sz w:val="24"/>
          <w:szCs w:val="24"/>
        </w:rPr>
        <w:t xml:space="preserve">Her eğitim-öğretim yılında ilgili kurulların Dekanlık ve Fakülte Kurulu tarafından onaylanmış görüşleri doğrultusunda öğretim, eğitim ve sınavların genel planlamasını ve koordinasyonunu sağlar. Kurul, kurul başkanının çağrısı üzerine eğitim öğretim yılı süresince en az ayda 1 (bir) kez olağan olarak toplanır. İlgili dönemlerin öğrenci temsilcileri düzenli olarak Kurul toplantılarına çağrılırlar. </w:t>
      </w:r>
    </w:p>
    <w:p w:rsidR="00067D4E" w:rsidRDefault="00067D4E" w:rsidP="00067D4E">
      <w:pPr>
        <w:ind w:firstLine="708"/>
        <w:jc w:val="both"/>
        <w:rPr>
          <w:color w:val="000000"/>
          <w:sz w:val="24"/>
          <w:szCs w:val="24"/>
        </w:rPr>
      </w:pPr>
      <w:r>
        <w:rPr>
          <w:b/>
          <w:color w:val="000000"/>
          <w:sz w:val="24"/>
          <w:szCs w:val="24"/>
        </w:rPr>
        <w:t>b)</w:t>
      </w:r>
      <w:r>
        <w:rPr>
          <w:color w:val="000000"/>
          <w:sz w:val="24"/>
          <w:szCs w:val="24"/>
        </w:rPr>
        <w:t xml:space="preserve"> </w:t>
      </w:r>
      <w:proofErr w:type="spellStart"/>
      <w:r>
        <w:rPr>
          <w:b/>
          <w:color w:val="000000"/>
          <w:sz w:val="24"/>
          <w:szCs w:val="24"/>
        </w:rPr>
        <w:t>Başkoordinatör</w:t>
      </w:r>
      <w:proofErr w:type="spellEnd"/>
      <w:r>
        <w:rPr>
          <w:color w:val="000000"/>
          <w:sz w:val="24"/>
          <w:szCs w:val="24"/>
        </w:rPr>
        <w:t xml:space="preserve"> </w:t>
      </w:r>
    </w:p>
    <w:p w:rsidR="00067D4E" w:rsidRDefault="00067D4E" w:rsidP="00067D4E">
      <w:pPr>
        <w:ind w:firstLine="708"/>
        <w:jc w:val="both"/>
        <w:rPr>
          <w:color w:val="000000"/>
          <w:sz w:val="24"/>
          <w:szCs w:val="24"/>
        </w:rPr>
      </w:pPr>
      <w:proofErr w:type="spellStart"/>
      <w:r>
        <w:rPr>
          <w:color w:val="000000"/>
          <w:sz w:val="24"/>
          <w:szCs w:val="24"/>
        </w:rPr>
        <w:t>MÖEK’e</w:t>
      </w:r>
      <w:proofErr w:type="spellEnd"/>
      <w:r>
        <w:rPr>
          <w:color w:val="000000"/>
          <w:sz w:val="24"/>
          <w:szCs w:val="24"/>
        </w:rPr>
        <w:t xml:space="preserve"> başkanlık yapar. Mezuniyet öncesi eğitim ile ilgili komite ve kurulların çalışmaları ile ilgili koordinasyonu sağlar.</w:t>
      </w:r>
    </w:p>
    <w:p w:rsidR="00067D4E" w:rsidRDefault="00067D4E" w:rsidP="00067D4E">
      <w:pPr>
        <w:ind w:firstLine="708"/>
        <w:jc w:val="both"/>
        <w:rPr>
          <w:color w:val="000000"/>
          <w:sz w:val="24"/>
          <w:szCs w:val="24"/>
        </w:rPr>
      </w:pPr>
      <w:r>
        <w:rPr>
          <w:b/>
          <w:color w:val="000000"/>
          <w:sz w:val="24"/>
          <w:szCs w:val="24"/>
        </w:rPr>
        <w:t xml:space="preserve">c) </w:t>
      </w:r>
      <w:proofErr w:type="spellStart"/>
      <w:r>
        <w:rPr>
          <w:b/>
          <w:color w:val="000000"/>
          <w:sz w:val="24"/>
          <w:szCs w:val="24"/>
        </w:rPr>
        <w:t>Başkoordinatör</w:t>
      </w:r>
      <w:proofErr w:type="spellEnd"/>
      <w:r>
        <w:rPr>
          <w:b/>
          <w:color w:val="000000"/>
          <w:sz w:val="24"/>
          <w:szCs w:val="24"/>
        </w:rPr>
        <w:t xml:space="preserve"> yardımcısı</w:t>
      </w:r>
      <w:r>
        <w:rPr>
          <w:color w:val="000000"/>
          <w:sz w:val="24"/>
          <w:szCs w:val="24"/>
        </w:rPr>
        <w:t xml:space="preserve"> </w:t>
      </w:r>
    </w:p>
    <w:p w:rsidR="00067D4E" w:rsidRDefault="00067D4E" w:rsidP="00067D4E">
      <w:pPr>
        <w:ind w:firstLine="708"/>
        <w:jc w:val="both"/>
        <w:rPr>
          <w:color w:val="000000"/>
          <w:sz w:val="24"/>
          <w:szCs w:val="24"/>
        </w:rPr>
      </w:pPr>
      <w:proofErr w:type="spellStart"/>
      <w:r>
        <w:rPr>
          <w:color w:val="000000"/>
          <w:sz w:val="24"/>
          <w:szCs w:val="24"/>
        </w:rPr>
        <w:t>MÖEK’e</w:t>
      </w:r>
      <w:proofErr w:type="spellEnd"/>
      <w:r>
        <w:rPr>
          <w:color w:val="000000"/>
          <w:sz w:val="24"/>
          <w:szCs w:val="24"/>
        </w:rPr>
        <w:t xml:space="preserve"> başkanlık yapmakta, mezuniyet öncesi eğitim ile ilgili komite ve kurulların çalışmaları ile ilgili koordinasyonu sağlamakta </w:t>
      </w:r>
      <w:proofErr w:type="spellStart"/>
      <w:r>
        <w:rPr>
          <w:color w:val="000000"/>
          <w:sz w:val="24"/>
          <w:szCs w:val="24"/>
        </w:rPr>
        <w:t>başkoordinatöre</w:t>
      </w:r>
      <w:proofErr w:type="spellEnd"/>
      <w:r>
        <w:rPr>
          <w:color w:val="000000"/>
          <w:sz w:val="24"/>
          <w:szCs w:val="24"/>
        </w:rPr>
        <w:t xml:space="preserve"> yardım eder.</w:t>
      </w:r>
    </w:p>
    <w:p w:rsidR="00067D4E" w:rsidRDefault="00067D4E" w:rsidP="00067D4E">
      <w:pPr>
        <w:ind w:firstLine="708"/>
        <w:jc w:val="both"/>
        <w:rPr>
          <w:b/>
          <w:color w:val="000000"/>
          <w:sz w:val="24"/>
          <w:szCs w:val="24"/>
        </w:rPr>
      </w:pPr>
      <w:r>
        <w:rPr>
          <w:b/>
          <w:color w:val="000000"/>
          <w:sz w:val="24"/>
          <w:szCs w:val="24"/>
        </w:rPr>
        <w:t xml:space="preserve">d) Koordinatörler ve Koordinatör Yardımcıları </w:t>
      </w:r>
    </w:p>
    <w:p w:rsidR="00067D4E" w:rsidRDefault="00A3398A" w:rsidP="00A3398A">
      <w:pPr>
        <w:ind w:firstLine="708"/>
        <w:jc w:val="both"/>
        <w:rPr>
          <w:sz w:val="24"/>
          <w:szCs w:val="24"/>
        </w:rPr>
      </w:pPr>
      <w:r>
        <w:rPr>
          <w:sz w:val="24"/>
          <w:szCs w:val="24"/>
        </w:rPr>
        <w:t>İ</w:t>
      </w:r>
      <w:r w:rsidR="00067D4E">
        <w:rPr>
          <w:sz w:val="24"/>
          <w:szCs w:val="24"/>
        </w:rPr>
        <w:t>lgili Dönem Kuruluna başkanlık yapar.</w:t>
      </w:r>
      <w:r w:rsidR="00067D4E">
        <w:rPr>
          <w:color w:val="FF0000"/>
          <w:sz w:val="24"/>
          <w:szCs w:val="24"/>
        </w:rPr>
        <w:t xml:space="preserve"> </w:t>
      </w:r>
      <w:r w:rsidR="00067D4E">
        <w:rPr>
          <w:sz w:val="24"/>
          <w:szCs w:val="24"/>
        </w:rPr>
        <w:t xml:space="preserve"> İlgili dönem programının işleyişinden sorumludur.</w:t>
      </w:r>
    </w:p>
    <w:p w:rsidR="00D7331C" w:rsidRDefault="00D7331C" w:rsidP="00A3398A">
      <w:pPr>
        <w:ind w:firstLine="708"/>
        <w:jc w:val="both"/>
        <w:rPr>
          <w:sz w:val="24"/>
          <w:szCs w:val="24"/>
        </w:rPr>
      </w:pPr>
    </w:p>
    <w:p w:rsidR="00067D4E" w:rsidRDefault="00067D4E" w:rsidP="00067D4E">
      <w:pPr>
        <w:ind w:left="708"/>
        <w:jc w:val="both"/>
        <w:rPr>
          <w:b/>
          <w:sz w:val="24"/>
          <w:szCs w:val="24"/>
        </w:rPr>
      </w:pPr>
      <w:r>
        <w:rPr>
          <w:b/>
          <w:sz w:val="24"/>
          <w:szCs w:val="24"/>
        </w:rPr>
        <w:t xml:space="preserve">Dönem, Blok, Modül, </w:t>
      </w:r>
      <w:proofErr w:type="spellStart"/>
      <w:r>
        <w:rPr>
          <w:b/>
          <w:sz w:val="24"/>
          <w:szCs w:val="24"/>
        </w:rPr>
        <w:t>Task</w:t>
      </w:r>
      <w:proofErr w:type="spellEnd"/>
      <w:r>
        <w:rPr>
          <w:b/>
          <w:sz w:val="24"/>
          <w:szCs w:val="24"/>
        </w:rPr>
        <w:t>, Uygulama Dilimi Kurulları ve Sorumluları ile Eğitim Yönlendiricileri</w:t>
      </w:r>
    </w:p>
    <w:p w:rsidR="00067D4E" w:rsidRDefault="00067D4E" w:rsidP="00067D4E">
      <w:pPr>
        <w:ind w:firstLine="708"/>
        <w:jc w:val="both"/>
        <w:rPr>
          <w:sz w:val="24"/>
          <w:szCs w:val="24"/>
        </w:rPr>
      </w:pPr>
      <w:r>
        <w:rPr>
          <w:b/>
          <w:sz w:val="24"/>
          <w:szCs w:val="24"/>
        </w:rPr>
        <w:t xml:space="preserve">MADDE 20 – </w:t>
      </w:r>
      <w:r>
        <w:rPr>
          <w:sz w:val="24"/>
          <w:szCs w:val="24"/>
        </w:rPr>
        <w:t xml:space="preserve">(1) Dönem, Blok, Modül, </w:t>
      </w:r>
      <w:proofErr w:type="spellStart"/>
      <w:r>
        <w:rPr>
          <w:sz w:val="24"/>
          <w:szCs w:val="24"/>
        </w:rPr>
        <w:t>Task</w:t>
      </w:r>
      <w:proofErr w:type="spellEnd"/>
      <w:r>
        <w:rPr>
          <w:sz w:val="24"/>
          <w:szCs w:val="24"/>
        </w:rPr>
        <w:t xml:space="preserve">, Uygulama Dilimi Kurulları ve Sorumluları ile Eğitim Yönlendiricileri </w:t>
      </w:r>
      <w:proofErr w:type="spellStart"/>
      <w:r>
        <w:rPr>
          <w:sz w:val="24"/>
          <w:szCs w:val="24"/>
        </w:rPr>
        <w:t>MÖEK’e</w:t>
      </w:r>
      <w:proofErr w:type="spellEnd"/>
      <w:r>
        <w:rPr>
          <w:sz w:val="24"/>
          <w:szCs w:val="24"/>
        </w:rPr>
        <w:t xml:space="preserve"> bağlı olarak çalışır.</w:t>
      </w:r>
    </w:p>
    <w:p w:rsidR="00067D4E" w:rsidRDefault="006F1FDA" w:rsidP="00067D4E">
      <w:pPr>
        <w:ind w:firstLine="708"/>
        <w:jc w:val="both"/>
        <w:rPr>
          <w:sz w:val="24"/>
          <w:szCs w:val="24"/>
        </w:rPr>
      </w:pPr>
      <w:r>
        <w:rPr>
          <w:b/>
          <w:sz w:val="24"/>
          <w:szCs w:val="24"/>
        </w:rPr>
        <w:t>a</w:t>
      </w:r>
      <w:r w:rsidR="00067D4E">
        <w:rPr>
          <w:b/>
          <w:sz w:val="24"/>
          <w:szCs w:val="24"/>
        </w:rPr>
        <w:t>)</w:t>
      </w:r>
      <w:r w:rsidR="00067D4E">
        <w:rPr>
          <w:sz w:val="24"/>
          <w:szCs w:val="24"/>
        </w:rPr>
        <w:t xml:space="preserve"> </w:t>
      </w:r>
      <w:r w:rsidR="00067D4E">
        <w:rPr>
          <w:b/>
          <w:sz w:val="24"/>
          <w:szCs w:val="24"/>
        </w:rPr>
        <w:t>Dönem Kurulları</w:t>
      </w:r>
    </w:p>
    <w:p w:rsidR="00067D4E" w:rsidRDefault="00067D4E" w:rsidP="00067D4E">
      <w:pPr>
        <w:ind w:firstLine="708"/>
        <w:jc w:val="both"/>
        <w:rPr>
          <w:sz w:val="24"/>
          <w:szCs w:val="24"/>
        </w:rPr>
      </w:pPr>
      <w:r>
        <w:rPr>
          <w:sz w:val="24"/>
          <w:szCs w:val="24"/>
        </w:rPr>
        <w:t>Dönem I, II, III için dönemlerde görev alan öğretim üyeleri arasından belirlenir. Dönem IV ve V için Blok Sorumlularından, Dönem VI için Uygulama Dilimi Sorumlularından oluşturulur. Dönem Kurulları Başkanı ilgili Dönem Koordinatörü veya (bulunmadığı durumda) Koordinatör Yardımcısıdır. İlgili dönem programlarının planlanması ve yürütülmesini sağlar.</w:t>
      </w:r>
    </w:p>
    <w:p w:rsidR="00067D4E" w:rsidRDefault="006F1FDA" w:rsidP="00067D4E">
      <w:pPr>
        <w:ind w:firstLine="708"/>
        <w:jc w:val="both"/>
        <w:rPr>
          <w:sz w:val="24"/>
          <w:szCs w:val="24"/>
        </w:rPr>
      </w:pPr>
      <w:r>
        <w:rPr>
          <w:b/>
          <w:sz w:val="24"/>
          <w:szCs w:val="24"/>
        </w:rPr>
        <w:t>b</w:t>
      </w:r>
      <w:r w:rsidR="00067D4E">
        <w:rPr>
          <w:b/>
          <w:sz w:val="24"/>
          <w:szCs w:val="24"/>
        </w:rPr>
        <w:t>)</w:t>
      </w:r>
      <w:r w:rsidR="00067D4E">
        <w:rPr>
          <w:sz w:val="24"/>
          <w:szCs w:val="24"/>
        </w:rPr>
        <w:t xml:space="preserve"> </w:t>
      </w:r>
      <w:r w:rsidR="00067D4E">
        <w:rPr>
          <w:b/>
          <w:sz w:val="24"/>
          <w:szCs w:val="24"/>
        </w:rPr>
        <w:t>Blok Kurulları</w:t>
      </w:r>
    </w:p>
    <w:p w:rsidR="00067D4E" w:rsidRDefault="00067D4E" w:rsidP="00067D4E">
      <w:pPr>
        <w:jc w:val="both"/>
        <w:rPr>
          <w:sz w:val="24"/>
          <w:szCs w:val="24"/>
        </w:rPr>
      </w:pPr>
      <w:r>
        <w:rPr>
          <w:sz w:val="24"/>
          <w:szCs w:val="24"/>
        </w:rPr>
        <w:t xml:space="preserve">Blok Sorumlusu ve Modül/ </w:t>
      </w:r>
      <w:proofErr w:type="spellStart"/>
      <w:r>
        <w:rPr>
          <w:sz w:val="24"/>
          <w:szCs w:val="24"/>
        </w:rPr>
        <w:t>Task</w:t>
      </w:r>
      <w:proofErr w:type="spellEnd"/>
      <w:r>
        <w:rPr>
          <w:sz w:val="24"/>
          <w:szCs w:val="24"/>
        </w:rPr>
        <w:t xml:space="preserve"> Sorumlularından ve/veya ilgili öğretim üyelerinden oluşur. Başkanı Blok Sorumlusudur. Blok programının planlanması ve yürütülmesini sağlar.</w:t>
      </w:r>
    </w:p>
    <w:p w:rsidR="00067D4E" w:rsidRDefault="006F1FDA" w:rsidP="00067D4E">
      <w:pPr>
        <w:ind w:firstLine="708"/>
        <w:jc w:val="both"/>
        <w:rPr>
          <w:b/>
          <w:sz w:val="24"/>
          <w:szCs w:val="24"/>
        </w:rPr>
      </w:pPr>
      <w:r>
        <w:rPr>
          <w:b/>
          <w:sz w:val="24"/>
          <w:szCs w:val="24"/>
        </w:rPr>
        <w:t>c</w:t>
      </w:r>
      <w:r w:rsidR="00067D4E">
        <w:rPr>
          <w:b/>
          <w:sz w:val="24"/>
          <w:szCs w:val="24"/>
        </w:rPr>
        <w:t xml:space="preserve">) Blok Sorumluları </w:t>
      </w:r>
    </w:p>
    <w:p w:rsidR="00067D4E" w:rsidRDefault="00067D4E" w:rsidP="00067D4E">
      <w:pPr>
        <w:ind w:firstLine="708"/>
        <w:jc w:val="both"/>
        <w:rPr>
          <w:sz w:val="24"/>
          <w:szCs w:val="24"/>
        </w:rPr>
      </w:pPr>
      <w:r>
        <w:rPr>
          <w:sz w:val="24"/>
          <w:szCs w:val="24"/>
        </w:rPr>
        <w:t xml:space="preserve">Yapılandırılmış bloğu yürütür, blok sonu sınavlarını düzenler, bloğun işleyişini denetler ve değerlendirme raporunu hazırlar. </w:t>
      </w:r>
    </w:p>
    <w:p w:rsidR="00067D4E" w:rsidRDefault="006F1FDA" w:rsidP="00067D4E">
      <w:pPr>
        <w:ind w:firstLine="708"/>
        <w:jc w:val="both"/>
        <w:rPr>
          <w:b/>
          <w:sz w:val="24"/>
          <w:szCs w:val="24"/>
        </w:rPr>
      </w:pPr>
      <w:r>
        <w:rPr>
          <w:b/>
          <w:sz w:val="24"/>
          <w:szCs w:val="24"/>
        </w:rPr>
        <w:t>d</w:t>
      </w:r>
      <w:r w:rsidR="00067D4E">
        <w:rPr>
          <w:b/>
          <w:sz w:val="24"/>
          <w:szCs w:val="24"/>
        </w:rPr>
        <w:t>) Modül Kurulları</w:t>
      </w:r>
    </w:p>
    <w:p w:rsidR="00067D4E" w:rsidRDefault="00067D4E" w:rsidP="00067D4E">
      <w:pPr>
        <w:ind w:firstLine="708"/>
        <w:jc w:val="both"/>
        <w:rPr>
          <w:sz w:val="24"/>
          <w:szCs w:val="24"/>
        </w:rPr>
      </w:pPr>
      <w:r>
        <w:rPr>
          <w:sz w:val="24"/>
          <w:szCs w:val="24"/>
        </w:rPr>
        <w:t xml:space="preserve">Modül Kurulları </w:t>
      </w:r>
      <w:proofErr w:type="gramStart"/>
      <w:r>
        <w:rPr>
          <w:sz w:val="24"/>
          <w:szCs w:val="24"/>
        </w:rPr>
        <w:t>modülde</w:t>
      </w:r>
      <w:proofErr w:type="gramEnd"/>
      <w:r>
        <w:rPr>
          <w:sz w:val="24"/>
          <w:szCs w:val="24"/>
        </w:rPr>
        <w:t xml:space="preserve"> görev alan öğretim üyeleri arasından seçilerek oluşturulur. Başkanı Modül Sorumlusudur. Modülün planlanması, güncellenmesi ve yürütülmesinden sorumludur.</w:t>
      </w:r>
    </w:p>
    <w:p w:rsidR="00067D4E" w:rsidRDefault="006F1FDA" w:rsidP="00067D4E">
      <w:pPr>
        <w:ind w:firstLine="708"/>
        <w:jc w:val="both"/>
        <w:rPr>
          <w:b/>
          <w:sz w:val="24"/>
          <w:szCs w:val="24"/>
        </w:rPr>
      </w:pPr>
      <w:r>
        <w:rPr>
          <w:b/>
          <w:sz w:val="24"/>
          <w:szCs w:val="24"/>
        </w:rPr>
        <w:t>e</w:t>
      </w:r>
      <w:r w:rsidR="00067D4E">
        <w:rPr>
          <w:b/>
          <w:sz w:val="24"/>
          <w:szCs w:val="24"/>
        </w:rPr>
        <w:t>) Modül Sorumluları</w:t>
      </w:r>
    </w:p>
    <w:p w:rsidR="00067D4E" w:rsidRDefault="00067D4E" w:rsidP="00067D4E">
      <w:pPr>
        <w:ind w:firstLine="708"/>
        <w:jc w:val="both"/>
        <w:rPr>
          <w:sz w:val="24"/>
          <w:szCs w:val="24"/>
        </w:rPr>
      </w:pPr>
      <w:r>
        <w:rPr>
          <w:sz w:val="24"/>
          <w:szCs w:val="24"/>
        </w:rPr>
        <w:t xml:space="preserve">Müfredat ve öğrenme hedeflerine göre belirlenmiş </w:t>
      </w:r>
      <w:proofErr w:type="gramStart"/>
      <w:r>
        <w:rPr>
          <w:sz w:val="24"/>
          <w:szCs w:val="24"/>
        </w:rPr>
        <w:t>modül</w:t>
      </w:r>
      <w:proofErr w:type="gramEnd"/>
      <w:r>
        <w:rPr>
          <w:sz w:val="24"/>
          <w:szCs w:val="24"/>
        </w:rPr>
        <w:t xml:space="preserve"> programını ve modül sonu sınavlarını düzenler, modülün işleyişini değerlendirir, denetler ve modül işleyişi ile ilgili rapor hazırlar.</w:t>
      </w:r>
    </w:p>
    <w:p w:rsidR="00067D4E" w:rsidRDefault="006F1FDA" w:rsidP="00067D4E">
      <w:pPr>
        <w:ind w:firstLine="708"/>
        <w:jc w:val="both"/>
        <w:rPr>
          <w:b/>
          <w:sz w:val="24"/>
          <w:szCs w:val="24"/>
        </w:rPr>
      </w:pPr>
      <w:r>
        <w:rPr>
          <w:b/>
          <w:sz w:val="24"/>
          <w:szCs w:val="24"/>
        </w:rPr>
        <w:t>f</w:t>
      </w:r>
      <w:r w:rsidR="00067D4E">
        <w:rPr>
          <w:b/>
          <w:sz w:val="24"/>
          <w:szCs w:val="24"/>
        </w:rPr>
        <w:t>)</w:t>
      </w:r>
      <w:r w:rsidR="00067D4E">
        <w:rPr>
          <w:sz w:val="24"/>
          <w:szCs w:val="24"/>
        </w:rPr>
        <w:t xml:space="preserve"> </w:t>
      </w:r>
      <w:proofErr w:type="spellStart"/>
      <w:r w:rsidR="00067D4E">
        <w:rPr>
          <w:b/>
          <w:sz w:val="24"/>
          <w:szCs w:val="24"/>
        </w:rPr>
        <w:t>Task</w:t>
      </w:r>
      <w:proofErr w:type="spellEnd"/>
      <w:r w:rsidR="00067D4E">
        <w:rPr>
          <w:b/>
          <w:sz w:val="24"/>
          <w:szCs w:val="24"/>
        </w:rPr>
        <w:t xml:space="preserve"> Kurulları</w:t>
      </w:r>
    </w:p>
    <w:p w:rsidR="00067D4E" w:rsidRDefault="00067D4E" w:rsidP="00067D4E">
      <w:pPr>
        <w:jc w:val="both"/>
        <w:rPr>
          <w:sz w:val="24"/>
          <w:szCs w:val="24"/>
        </w:rPr>
      </w:pPr>
      <w:proofErr w:type="spellStart"/>
      <w:r>
        <w:rPr>
          <w:sz w:val="24"/>
          <w:szCs w:val="24"/>
        </w:rPr>
        <w:t>Task</w:t>
      </w:r>
      <w:proofErr w:type="spellEnd"/>
      <w:r>
        <w:rPr>
          <w:sz w:val="24"/>
          <w:szCs w:val="24"/>
        </w:rPr>
        <w:t xml:space="preserve"> Kurulları ilgili </w:t>
      </w:r>
      <w:proofErr w:type="spellStart"/>
      <w:r>
        <w:rPr>
          <w:sz w:val="24"/>
          <w:szCs w:val="24"/>
        </w:rPr>
        <w:t>taskta</w:t>
      </w:r>
      <w:proofErr w:type="spellEnd"/>
      <w:r>
        <w:rPr>
          <w:sz w:val="24"/>
          <w:szCs w:val="24"/>
        </w:rPr>
        <w:t xml:space="preserve"> görev alan öğretim üyeleri arasından seçilerek oluşturulur. Başkanı </w:t>
      </w:r>
      <w:proofErr w:type="spellStart"/>
      <w:r>
        <w:rPr>
          <w:sz w:val="24"/>
          <w:szCs w:val="24"/>
        </w:rPr>
        <w:t>Task</w:t>
      </w:r>
      <w:proofErr w:type="spellEnd"/>
      <w:r>
        <w:rPr>
          <w:sz w:val="24"/>
          <w:szCs w:val="24"/>
        </w:rPr>
        <w:t xml:space="preserve"> Sorumlusudur. </w:t>
      </w:r>
    </w:p>
    <w:p w:rsidR="00067D4E" w:rsidRDefault="006F1FDA" w:rsidP="00067D4E">
      <w:pPr>
        <w:ind w:firstLine="708"/>
        <w:jc w:val="both"/>
        <w:rPr>
          <w:b/>
          <w:sz w:val="24"/>
          <w:szCs w:val="24"/>
        </w:rPr>
      </w:pPr>
      <w:r>
        <w:rPr>
          <w:b/>
          <w:sz w:val="24"/>
          <w:szCs w:val="24"/>
        </w:rPr>
        <w:t>g</w:t>
      </w:r>
      <w:r w:rsidR="00067D4E">
        <w:rPr>
          <w:b/>
          <w:sz w:val="24"/>
          <w:szCs w:val="24"/>
        </w:rPr>
        <w:t xml:space="preserve">) </w:t>
      </w:r>
      <w:proofErr w:type="spellStart"/>
      <w:r w:rsidR="00067D4E">
        <w:rPr>
          <w:b/>
          <w:sz w:val="24"/>
          <w:szCs w:val="24"/>
        </w:rPr>
        <w:t>Task</w:t>
      </w:r>
      <w:proofErr w:type="spellEnd"/>
      <w:r w:rsidR="00067D4E">
        <w:rPr>
          <w:b/>
          <w:sz w:val="24"/>
          <w:szCs w:val="24"/>
        </w:rPr>
        <w:t xml:space="preserve"> Sorumluları</w:t>
      </w:r>
    </w:p>
    <w:p w:rsidR="00067D4E" w:rsidRDefault="00067D4E" w:rsidP="00067D4E">
      <w:pPr>
        <w:ind w:firstLine="708"/>
        <w:jc w:val="both"/>
        <w:rPr>
          <w:sz w:val="24"/>
          <w:szCs w:val="24"/>
        </w:rPr>
      </w:pPr>
      <w:r>
        <w:rPr>
          <w:sz w:val="24"/>
          <w:szCs w:val="24"/>
        </w:rPr>
        <w:t xml:space="preserve">Müfredat ve öğrenme hedeflerine göre belirlenmiş </w:t>
      </w:r>
      <w:proofErr w:type="spellStart"/>
      <w:r>
        <w:rPr>
          <w:sz w:val="24"/>
          <w:szCs w:val="24"/>
        </w:rPr>
        <w:t>task</w:t>
      </w:r>
      <w:proofErr w:type="spellEnd"/>
      <w:r>
        <w:rPr>
          <w:sz w:val="24"/>
          <w:szCs w:val="24"/>
        </w:rPr>
        <w:t xml:space="preserve"> programını planlar, günceller ve yürütür. </w:t>
      </w:r>
      <w:proofErr w:type="spellStart"/>
      <w:r>
        <w:rPr>
          <w:sz w:val="24"/>
          <w:szCs w:val="24"/>
        </w:rPr>
        <w:t>Task</w:t>
      </w:r>
      <w:proofErr w:type="spellEnd"/>
      <w:r>
        <w:rPr>
          <w:sz w:val="24"/>
          <w:szCs w:val="24"/>
        </w:rPr>
        <w:t xml:space="preserve"> içi etkinlik değerlendirmesini yapar, </w:t>
      </w:r>
      <w:proofErr w:type="spellStart"/>
      <w:r>
        <w:rPr>
          <w:sz w:val="24"/>
          <w:szCs w:val="24"/>
        </w:rPr>
        <w:t>taskın</w:t>
      </w:r>
      <w:proofErr w:type="spellEnd"/>
      <w:r>
        <w:rPr>
          <w:sz w:val="24"/>
          <w:szCs w:val="24"/>
        </w:rPr>
        <w:t xml:space="preserve"> işleyişini değerlendirir, denetler ve </w:t>
      </w:r>
      <w:proofErr w:type="spellStart"/>
      <w:r>
        <w:rPr>
          <w:sz w:val="24"/>
          <w:szCs w:val="24"/>
        </w:rPr>
        <w:t>task</w:t>
      </w:r>
      <w:proofErr w:type="spellEnd"/>
      <w:r>
        <w:rPr>
          <w:sz w:val="24"/>
          <w:szCs w:val="24"/>
        </w:rPr>
        <w:t xml:space="preserve"> işleyişi ile ilgili rapor hazırlar.</w:t>
      </w:r>
    </w:p>
    <w:p w:rsidR="00067D4E" w:rsidRDefault="006F1FDA" w:rsidP="00067D4E">
      <w:pPr>
        <w:ind w:firstLine="708"/>
        <w:jc w:val="both"/>
        <w:rPr>
          <w:b/>
          <w:sz w:val="24"/>
          <w:szCs w:val="24"/>
        </w:rPr>
      </w:pPr>
      <w:r>
        <w:rPr>
          <w:b/>
          <w:sz w:val="24"/>
          <w:szCs w:val="24"/>
        </w:rPr>
        <w:t>h</w:t>
      </w:r>
      <w:r w:rsidR="00067D4E">
        <w:rPr>
          <w:b/>
          <w:sz w:val="24"/>
          <w:szCs w:val="24"/>
        </w:rPr>
        <w:t xml:space="preserve">) Uygulama Dilimi Kurulu  </w:t>
      </w:r>
    </w:p>
    <w:p w:rsidR="003425E1" w:rsidRDefault="00067D4E" w:rsidP="00067D4E">
      <w:pPr>
        <w:ind w:firstLine="708"/>
        <w:jc w:val="both"/>
        <w:rPr>
          <w:b/>
          <w:sz w:val="24"/>
          <w:szCs w:val="24"/>
        </w:rPr>
      </w:pPr>
      <w:r>
        <w:rPr>
          <w:sz w:val="24"/>
          <w:szCs w:val="24"/>
        </w:rPr>
        <w:t xml:space="preserve">Uygulama Diliminde görev alan öğretim üyelerinden oluşturulur. Bu üyelerden biri ilgili Uygulama Diliminin sorumlusudur.  </w:t>
      </w:r>
    </w:p>
    <w:p w:rsidR="00067D4E" w:rsidRDefault="006F1FDA" w:rsidP="00067D4E">
      <w:pPr>
        <w:ind w:firstLine="708"/>
        <w:jc w:val="both"/>
        <w:rPr>
          <w:b/>
          <w:sz w:val="24"/>
          <w:szCs w:val="24"/>
        </w:rPr>
      </w:pPr>
      <w:r>
        <w:rPr>
          <w:b/>
          <w:sz w:val="24"/>
          <w:szCs w:val="24"/>
        </w:rPr>
        <w:t>i</w:t>
      </w:r>
      <w:r w:rsidR="00067D4E">
        <w:rPr>
          <w:b/>
          <w:sz w:val="24"/>
          <w:szCs w:val="24"/>
        </w:rPr>
        <w:t>) Uygulama Dilimi Sorumluları</w:t>
      </w:r>
    </w:p>
    <w:p w:rsidR="00067D4E" w:rsidRDefault="00067D4E" w:rsidP="00067D4E">
      <w:pPr>
        <w:ind w:firstLine="708"/>
        <w:jc w:val="both"/>
        <w:rPr>
          <w:sz w:val="24"/>
          <w:szCs w:val="24"/>
        </w:rPr>
      </w:pPr>
      <w:r>
        <w:rPr>
          <w:sz w:val="24"/>
          <w:szCs w:val="24"/>
        </w:rPr>
        <w:t xml:space="preserve"> İlgili Uygulama Diliminin müfredat ve öğrenme hedeflerine göre yapılandırılması ve yürütülmesinden sorumludur. </w:t>
      </w:r>
    </w:p>
    <w:p w:rsidR="00067D4E" w:rsidRDefault="006F1FDA" w:rsidP="00067D4E">
      <w:pPr>
        <w:ind w:firstLine="708"/>
        <w:jc w:val="both"/>
        <w:rPr>
          <w:b/>
          <w:sz w:val="24"/>
          <w:szCs w:val="24"/>
        </w:rPr>
      </w:pPr>
      <w:r>
        <w:rPr>
          <w:b/>
          <w:sz w:val="24"/>
          <w:szCs w:val="24"/>
        </w:rPr>
        <w:t>j</w:t>
      </w:r>
      <w:r w:rsidR="00067D4E">
        <w:rPr>
          <w:b/>
          <w:sz w:val="24"/>
          <w:szCs w:val="24"/>
        </w:rPr>
        <w:t>)Eğitim Yönlendiricileri</w:t>
      </w:r>
    </w:p>
    <w:p w:rsidR="00067D4E" w:rsidRDefault="00067D4E" w:rsidP="00067D4E">
      <w:pPr>
        <w:ind w:firstLine="708"/>
        <w:jc w:val="both"/>
        <w:rPr>
          <w:sz w:val="24"/>
          <w:szCs w:val="24"/>
        </w:rPr>
      </w:pPr>
      <w:r>
        <w:rPr>
          <w:sz w:val="24"/>
          <w:szCs w:val="24"/>
        </w:rPr>
        <w:t xml:space="preserve">Probleme dayalı öğrenim (PDÖ) oturumlarının zamanında başlatılması, yönlendirilmesi ve zamanında bitirilmesinden sorumludur. </w:t>
      </w:r>
    </w:p>
    <w:p w:rsidR="0059036F" w:rsidRDefault="0059036F" w:rsidP="00067D4E">
      <w:pPr>
        <w:ind w:right="68" w:firstLine="708"/>
        <w:jc w:val="both"/>
        <w:rPr>
          <w:b/>
          <w:sz w:val="24"/>
          <w:szCs w:val="24"/>
        </w:rPr>
      </w:pPr>
    </w:p>
    <w:p w:rsidR="00D7331C" w:rsidRDefault="00D7331C" w:rsidP="00067D4E">
      <w:pPr>
        <w:ind w:right="68" w:firstLine="708"/>
        <w:jc w:val="both"/>
        <w:rPr>
          <w:b/>
          <w:sz w:val="24"/>
          <w:szCs w:val="24"/>
        </w:rPr>
      </w:pPr>
    </w:p>
    <w:p w:rsidR="00D7331C" w:rsidRDefault="00D7331C" w:rsidP="00067D4E">
      <w:pPr>
        <w:ind w:right="68" w:firstLine="708"/>
        <w:jc w:val="both"/>
        <w:rPr>
          <w:b/>
          <w:sz w:val="24"/>
          <w:szCs w:val="24"/>
        </w:rPr>
      </w:pPr>
    </w:p>
    <w:p w:rsidR="00067D4E" w:rsidRDefault="00067D4E" w:rsidP="00067D4E">
      <w:pPr>
        <w:ind w:right="68" w:firstLine="708"/>
        <w:jc w:val="both"/>
        <w:rPr>
          <w:b/>
          <w:sz w:val="24"/>
          <w:szCs w:val="24"/>
        </w:rPr>
      </w:pPr>
      <w:proofErr w:type="spellStart"/>
      <w:r>
        <w:rPr>
          <w:b/>
          <w:sz w:val="24"/>
          <w:szCs w:val="24"/>
        </w:rPr>
        <w:t>MÖEK’e</w:t>
      </w:r>
      <w:proofErr w:type="spellEnd"/>
      <w:r>
        <w:rPr>
          <w:b/>
          <w:sz w:val="24"/>
          <w:szCs w:val="24"/>
        </w:rPr>
        <w:t xml:space="preserve"> bağlı diğer komite ve kurullar</w:t>
      </w:r>
    </w:p>
    <w:p w:rsidR="00067D4E" w:rsidRDefault="00067D4E" w:rsidP="00067D4E">
      <w:pPr>
        <w:ind w:right="68" w:firstLine="708"/>
        <w:jc w:val="both"/>
        <w:rPr>
          <w:sz w:val="24"/>
          <w:szCs w:val="24"/>
        </w:rPr>
      </w:pPr>
      <w:r>
        <w:rPr>
          <w:b/>
          <w:sz w:val="24"/>
          <w:szCs w:val="24"/>
        </w:rPr>
        <w:t xml:space="preserve">MADDE 21 – </w:t>
      </w:r>
      <w:r>
        <w:rPr>
          <w:sz w:val="24"/>
          <w:szCs w:val="24"/>
        </w:rPr>
        <w:t xml:space="preserve">(1) </w:t>
      </w:r>
      <w:proofErr w:type="spellStart"/>
      <w:r>
        <w:rPr>
          <w:sz w:val="24"/>
          <w:szCs w:val="24"/>
        </w:rPr>
        <w:t>MÖEK’e</w:t>
      </w:r>
      <w:proofErr w:type="spellEnd"/>
      <w:r>
        <w:rPr>
          <w:sz w:val="24"/>
          <w:szCs w:val="24"/>
        </w:rPr>
        <w:t xml:space="preserve"> bağlı olarak çalışan diğer kurul ve komiteler aşağıda belirtilmiştir.</w:t>
      </w:r>
    </w:p>
    <w:p w:rsidR="00067D4E" w:rsidRDefault="00067D4E" w:rsidP="00067D4E">
      <w:pPr>
        <w:pStyle w:val="ListeParagraf"/>
        <w:numPr>
          <w:ilvl w:val="0"/>
          <w:numId w:val="2"/>
        </w:numPr>
        <w:ind w:right="68"/>
        <w:jc w:val="both"/>
        <w:rPr>
          <w:b/>
          <w:sz w:val="24"/>
          <w:szCs w:val="24"/>
        </w:rPr>
      </w:pPr>
      <w:r>
        <w:rPr>
          <w:b/>
          <w:sz w:val="24"/>
          <w:szCs w:val="24"/>
        </w:rPr>
        <w:t>ÖLÇME-DEĞERLENDİRME KOMİSYONU (ÖDK)</w:t>
      </w:r>
    </w:p>
    <w:p w:rsidR="00067D4E" w:rsidRDefault="00067D4E" w:rsidP="00067D4E">
      <w:pPr>
        <w:ind w:right="68" w:firstLine="708"/>
        <w:jc w:val="both"/>
        <w:rPr>
          <w:sz w:val="24"/>
          <w:szCs w:val="24"/>
        </w:rPr>
      </w:pPr>
      <w:r>
        <w:rPr>
          <w:sz w:val="24"/>
          <w:szCs w:val="24"/>
        </w:rPr>
        <w:t>“Pamukkale Üniversitesi Tıp Fakültesi Eğitim Öğretim Yönetmeliği” esaslarına ve “ÖDK Çalışma Kılavuzu”na uygun olarak sınavların teknik yönden değerlendirilmesi ve sınav sonrası analizi ile sınav sonuçlarının açıklanmasından ve konu ile ilgili verilecek eğitimlerden sorumludur.</w:t>
      </w:r>
    </w:p>
    <w:p w:rsidR="00067D4E" w:rsidRDefault="00067D4E" w:rsidP="00067D4E">
      <w:pPr>
        <w:ind w:right="68" w:firstLine="708"/>
        <w:jc w:val="both"/>
        <w:rPr>
          <w:sz w:val="24"/>
          <w:szCs w:val="24"/>
        </w:rPr>
      </w:pPr>
      <w:r>
        <w:rPr>
          <w:sz w:val="24"/>
          <w:szCs w:val="24"/>
        </w:rPr>
        <w:t>1) OSCE (Nesnel Yapılandırılmış Klinik Sınav Koordinatörlüğü) Koordinatörü: OSCE Sınavlarının koordinasyonundan sorumludur.</w:t>
      </w:r>
    </w:p>
    <w:p w:rsidR="00067D4E" w:rsidRDefault="00067D4E" w:rsidP="00067D4E">
      <w:pPr>
        <w:ind w:right="68" w:firstLine="708"/>
        <w:jc w:val="both"/>
        <w:rPr>
          <w:sz w:val="24"/>
          <w:szCs w:val="24"/>
        </w:rPr>
      </w:pPr>
      <w:r>
        <w:rPr>
          <w:sz w:val="24"/>
          <w:szCs w:val="24"/>
        </w:rPr>
        <w:t>2) OSPE (Nesnel Yapılandırılmış Pratik Sınav Koordinatörlüğü) Koordinatörü: OSPE Sınavlarının koordinasyonundan sorumludur.</w:t>
      </w:r>
    </w:p>
    <w:p w:rsidR="00067D4E" w:rsidRDefault="00067D4E" w:rsidP="00067D4E">
      <w:pPr>
        <w:pStyle w:val="ListeParagraf"/>
        <w:numPr>
          <w:ilvl w:val="0"/>
          <w:numId w:val="2"/>
        </w:numPr>
        <w:ind w:right="68"/>
        <w:jc w:val="both"/>
        <w:rPr>
          <w:b/>
          <w:sz w:val="24"/>
          <w:szCs w:val="24"/>
        </w:rPr>
      </w:pPr>
      <w:r>
        <w:rPr>
          <w:b/>
          <w:sz w:val="24"/>
          <w:szCs w:val="24"/>
        </w:rPr>
        <w:t>SORU İNCELEME KOMİSYONU</w:t>
      </w:r>
    </w:p>
    <w:p w:rsidR="00067D4E" w:rsidRDefault="00067D4E" w:rsidP="00067D4E">
      <w:pPr>
        <w:ind w:right="68"/>
        <w:jc w:val="both"/>
        <w:rPr>
          <w:sz w:val="24"/>
          <w:szCs w:val="24"/>
        </w:rPr>
      </w:pPr>
      <w:r>
        <w:rPr>
          <w:sz w:val="24"/>
          <w:szCs w:val="24"/>
        </w:rPr>
        <w:t xml:space="preserve">              İlgili sınav sorumlusu öğretim üyesi ve ilgili dönem ÖDK sorumlusu öğretim üyesinden oluşur. Yapılacak sınav ile ilgili soruların teknik ve hedef içeriklerle uyumunun değerlendirilmesinden sorumludur.</w:t>
      </w:r>
    </w:p>
    <w:p w:rsidR="00067D4E" w:rsidRDefault="00067D4E" w:rsidP="00067D4E">
      <w:pPr>
        <w:numPr>
          <w:ilvl w:val="0"/>
          <w:numId w:val="2"/>
        </w:numPr>
        <w:ind w:right="68"/>
        <w:jc w:val="both"/>
        <w:rPr>
          <w:b/>
          <w:sz w:val="24"/>
          <w:szCs w:val="24"/>
        </w:rPr>
      </w:pPr>
      <w:r>
        <w:rPr>
          <w:b/>
          <w:sz w:val="24"/>
          <w:szCs w:val="24"/>
        </w:rPr>
        <w:t>PROGRAM DEĞERLENDİRME KOMİSYONU</w:t>
      </w:r>
    </w:p>
    <w:p w:rsidR="00067D4E" w:rsidRDefault="00067D4E" w:rsidP="00067D4E">
      <w:pPr>
        <w:ind w:right="68"/>
        <w:jc w:val="both"/>
        <w:rPr>
          <w:sz w:val="24"/>
          <w:szCs w:val="24"/>
        </w:rPr>
      </w:pPr>
      <w:r>
        <w:rPr>
          <w:sz w:val="24"/>
          <w:szCs w:val="24"/>
        </w:rPr>
        <w:t xml:space="preserve">              Tıp doktorluğu eğitim programının değerlendirilmesine yönelik olarak kullanılan yöntem ve araçlarının planlanması, hazırlanması, uygulanması, değerlendirilmesi ve değerlendirme sonuçlarının paylaşılması ile ilgili çalışmalar yapar.</w:t>
      </w:r>
    </w:p>
    <w:p w:rsidR="00067D4E" w:rsidRDefault="00067D4E" w:rsidP="00067D4E">
      <w:pPr>
        <w:ind w:right="68" w:firstLine="708"/>
        <w:jc w:val="both"/>
        <w:rPr>
          <w:b/>
          <w:sz w:val="24"/>
          <w:szCs w:val="24"/>
        </w:rPr>
      </w:pPr>
      <w:r>
        <w:rPr>
          <w:b/>
          <w:sz w:val="24"/>
          <w:szCs w:val="24"/>
        </w:rPr>
        <w:t>d) ÖĞRENCİ TEMSİLCİLERİ KURULU</w:t>
      </w:r>
    </w:p>
    <w:p w:rsidR="00067D4E" w:rsidRDefault="00067D4E" w:rsidP="00067D4E">
      <w:pPr>
        <w:ind w:right="68" w:firstLine="708"/>
        <w:jc w:val="both"/>
        <w:rPr>
          <w:sz w:val="24"/>
          <w:szCs w:val="24"/>
        </w:rPr>
      </w:pPr>
      <w:r>
        <w:rPr>
          <w:sz w:val="24"/>
          <w:szCs w:val="24"/>
        </w:rPr>
        <w:t xml:space="preserve">Tıp Fakültesi dönem öğrenci temsilcilerinden oluşan ve öğrenci konseyi çalışmalarını yürüten kuruldur. </w:t>
      </w:r>
    </w:p>
    <w:p w:rsidR="00067D4E" w:rsidRDefault="00067D4E" w:rsidP="00067D4E">
      <w:pPr>
        <w:pStyle w:val="ListeParagraf"/>
        <w:ind w:left="675" w:right="68"/>
        <w:jc w:val="both"/>
        <w:rPr>
          <w:b/>
          <w:sz w:val="24"/>
          <w:szCs w:val="24"/>
        </w:rPr>
      </w:pPr>
      <w:r>
        <w:rPr>
          <w:b/>
          <w:sz w:val="24"/>
          <w:szCs w:val="24"/>
        </w:rPr>
        <w:t xml:space="preserve"> e) STRATEJİK PLAN TAKİP KOMİSYONU</w:t>
      </w:r>
    </w:p>
    <w:p w:rsidR="00067D4E" w:rsidRDefault="00067D4E" w:rsidP="00067D4E">
      <w:pPr>
        <w:ind w:left="360" w:right="68"/>
        <w:jc w:val="both"/>
        <w:rPr>
          <w:sz w:val="24"/>
          <w:szCs w:val="24"/>
        </w:rPr>
      </w:pPr>
      <w:r>
        <w:rPr>
          <w:b/>
          <w:sz w:val="24"/>
          <w:szCs w:val="24"/>
        </w:rPr>
        <w:t xml:space="preserve">       </w:t>
      </w:r>
      <w:r>
        <w:rPr>
          <w:sz w:val="24"/>
          <w:szCs w:val="24"/>
        </w:rPr>
        <w:t>Tıp Fakültesi’nin geleceğe yönelik stratejik ve eğitimsel planlarının yapılmasını ve takibini yürüten komisyondur.</w:t>
      </w:r>
    </w:p>
    <w:p w:rsidR="00067D4E" w:rsidRDefault="00067D4E" w:rsidP="00067D4E">
      <w:pPr>
        <w:ind w:right="68"/>
        <w:jc w:val="both"/>
        <w:rPr>
          <w:b/>
          <w:sz w:val="24"/>
          <w:szCs w:val="24"/>
        </w:rPr>
      </w:pPr>
      <w:r>
        <w:rPr>
          <w:b/>
          <w:sz w:val="24"/>
          <w:szCs w:val="24"/>
        </w:rPr>
        <w:t xml:space="preserve">              f) MULTİDİSİPLİNER UYGULAMALAR KURULU</w:t>
      </w:r>
    </w:p>
    <w:p w:rsidR="00067D4E" w:rsidRDefault="00067D4E" w:rsidP="00067D4E">
      <w:pPr>
        <w:ind w:right="68" w:firstLine="708"/>
        <w:jc w:val="both"/>
        <w:rPr>
          <w:sz w:val="24"/>
          <w:szCs w:val="24"/>
        </w:rPr>
      </w:pPr>
      <w:r>
        <w:rPr>
          <w:sz w:val="24"/>
          <w:szCs w:val="24"/>
        </w:rPr>
        <w:t xml:space="preserve">Öğretim elemanlarının öğrenci merkezli aktif eğitim sistemi (Probleme Dayalı Öğrenim ve </w:t>
      </w:r>
      <w:proofErr w:type="spellStart"/>
      <w:r>
        <w:rPr>
          <w:sz w:val="24"/>
          <w:szCs w:val="24"/>
        </w:rPr>
        <w:t>Task’a</w:t>
      </w:r>
      <w:proofErr w:type="spellEnd"/>
      <w:r>
        <w:rPr>
          <w:sz w:val="24"/>
          <w:szCs w:val="24"/>
        </w:rPr>
        <w:t xml:space="preserve"> Dayalı Öğrenim) konusunda bilgilendirilmesi ve eğitilmesi amacı ile belli aralıklarla eğitim ve kurslar düzenlenmesinden sorumludur. Bu kurul, ihtiyaç durumunda kendine bağlı alt kurullar oluşturabilir. </w:t>
      </w:r>
    </w:p>
    <w:p w:rsidR="00067D4E" w:rsidRDefault="00067D4E" w:rsidP="00067D4E">
      <w:pPr>
        <w:ind w:right="68"/>
        <w:jc w:val="both"/>
        <w:rPr>
          <w:b/>
          <w:sz w:val="24"/>
          <w:szCs w:val="24"/>
        </w:rPr>
      </w:pPr>
      <w:r>
        <w:rPr>
          <w:b/>
          <w:sz w:val="24"/>
          <w:szCs w:val="24"/>
        </w:rPr>
        <w:t xml:space="preserve">              g) </w:t>
      </w:r>
      <w:proofErr w:type="gramStart"/>
      <w:r>
        <w:rPr>
          <w:b/>
          <w:sz w:val="24"/>
          <w:szCs w:val="24"/>
        </w:rPr>
        <w:t>MÜFREDAT  KOMİSYONU</w:t>
      </w:r>
      <w:proofErr w:type="gramEnd"/>
    </w:p>
    <w:p w:rsidR="00067D4E" w:rsidRDefault="00067D4E" w:rsidP="00067D4E">
      <w:pPr>
        <w:ind w:right="68" w:firstLine="708"/>
        <w:jc w:val="both"/>
        <w:rPr>
          <w:sz w:val="24"/>
          <w:szCs w:val="24"/>
        </w:rPr>
      </w:pPr>
      <w:r>
        <w:rPr>
          <w:sz w:val="24"/>
          <w:szCs w:val="24"/>
        </w:rPr>
        <w:t>Müfredat çalışmalarını Ulusal ÇEP ile uyumlu olarak yürütür. Bu komitenin görevlerini MÖEK yürütmektedir.</w:t>
      </w:r>
    </w:p>
    <w:p w:rsidR="00067D4E" w:rsidRDefault="00067D4E" w:rsidP="00067D4E">
      <w:pPr>
        <w:ind w:right="68"/>
        <w:jc w:val="both"/>
        <w:rPr>
          <w:b/>
          <w:sz w:val="24"/>
          <w:szCs w:val="24"/>
        </w:rPr>
      </w:pPr>
      <w:r>
        <w:rPr>
          <w:b/>
          <w:sz w:val="24"/>
          <w:szCs w:val="24"/>
        </w:rPr>
        <w:t xml:space="preserve">             h) TOPLUMA DAYALI TIP UYGULAMA KOMİSYONU</w:t>
      </w:r>
    </w:p>
    <w:p w:rsidR="00067D4E" w:rsidRDefault="00067D4E" w:rsidP="00067D4E">
      <w:pPr>
        <w:ind w:right="68"/>
        <w:jc w:val="both"/>
        <w:rPr>
          <w:bCs/>
          <w:sz w:val="24"/>
          <w:szCs w:val="24"/>
        </w:rPr>
      </w:pPr>
      <w:r>
        <w:rPr>
          <w:b/>
          <w:bCs/>
          <w:sz w:val="24"/>
          <w:szCs w:val="24"/>
        </w:rPr>
        <w:t xml:space="preserve">             </w:t>
      </w:r>
      <w:r>
        <w:rPr>
          <w:bCs/>
          <w:sz w:val="24"/>
          <w:szCs w:val="24"/>
        </w:rPr>
        <w:t>Topluma dayalı tıp uygulamalarından sorumludur. Alan Çalışmaları, Tıpta İnsan Bilimleri ve İletişim Becerileri Komitesinden oluşur.</w:t>
      </w:r>
    </w:p>
    <w:p w:rsidR="00067D4E" w:rsidRDefault="00067D4E" w:rsidP="00067D4E">
      <w:pPr>
        <w:ind w:right="68" w:firstLine="708"/>
        <w:jc w:val="both"/>
        <w:rPr>
          <w:sz w:val="24"/>
          <w:szCs w:val="24"/>
        </w:rPr>
      </w:pPr>
      <w:r>
        <w:rPr>
          <w:b/>
          <w:bCs/>
          <w:sz w:val="24"/>
          <w:szCs w:val="24"/>
        </w:rPr>
        <w:t xml:space="preserve">Alan Çalışmaları Komitesi: </w:t>
      </w:r>
      <w:r>
        <w:rPr>
          <w:sz w:val="24"/>
          <w:szCs w:val="24"/>
        </w:rPr>
        <w:t xml:space="preserve">Halk Sağlığı ve Alan Çalışmalarına katkı sağlayan diğer anabilim dalları öğretim üyeleri temsilcilerinden oluşturulur. Dönem I, II, III alan çalışmalarının ve Dönem VI </w:t>
      </w:r>
    </w:p>
    <w:p w:rsidR="00067D4E" w:rsidRDefault="00067D4E" w:rsidP="00067D4E">
      <w:pPr>
        <w:ind w:right="68"/>
        <w:jc w:val="both"/>
        <w:rPr>
          <w:sz w:val="24"/>
          <w:szCs w:val="24"/>
        </w:rPr>
      </w:pPr>
      <w:proofErr w:type="gramStart"/>
      <w:r>
        <w:rPr>
          <w:sz w:val="24"/>
          <w:szCs w:val="24"/>
        </w:rPr>
        <w:t>kırsal</w:t>
      </w:r>
      <w:proofErr w:type="gramEnd"/>
      <w:r>
        <w:rPr>
          <w:sz w:val="24"/>
          <w:szCs w:val="24"/>
        </w:rPr>
        <w:t xml:space="preserve"> hekimlik uygulama diliminin planlanması ve yürütülmesinden sorumludur.</w:t>
      </w:r>
    </w:p>
    <w:p w:rsidR="00067D4E" w:rsidRDefault="00067D4E" w:rsidP="00067D4E">
      <w:pPr>
        <w:ind w:right="68" w:firstLine="708"/>
        <w:jc w:val="both"/>
        <w:rPr>
          <w:sz w:val="24"/>
          <w:szCs w:val="24"/>
        </w:rPr>
      </w:pPr>
      <w:r>
        <w:rPr>
          <w:b/>
          <w:bCs/>
          <w:sz w:val="24"/>
          <w:szCs w:val="24"/>
        </w:rPr>
        <w:t xml:space="preserve">Tıpta İnsan Bilimleri Komitesi: </w:t>
      </w:r>
      <w:r>
        <w:rPr>
          <w:sz w:val="24"/>
          <w:szCs w:val="24"/>
        </w:rPr>
        <w:t xml:space="preserve">İnsan deneyimlerini kaydeden ve yorumlayan tarih, edebiyat, sanat, felsefe, antropoloji, etik, hukuk, sosyoloji, arkeoloji ve psikoloji gibi alanlarda, tıp ve sağlık özelinde, Tıp Fakültesi eğitim programı ile uyumlu çalışmalar yapar. </w:t>
      </w:r>
    </w:p>
    <w:p w:rsidR="00067D4E" w:rsidRDefault="00067D4E" w:rsidP="00067D4E">
      <w:pPr>
        <w:ind w:right="68" w:firstLine="708"/>
        <w:jc w:val="both"/>
        <w:rPr>
          <w:sz w:val="24"/>
          <w:szCs w:val="24"/>
        </w:rPr>
      </w:pPr>
      <w:r>
        <w:rPr>
          <w:b/>
          <w:bCs/>
          <w:sz w:val="24"/>
          <w:szCs w:val="24"/>
        </w:rPr>
        <w:t xml:space="preserve">İletişim Becerileri Komitesi: </w:t>
      </w:r>
      <w:r>
        <w:rPr>
          <w:sz w:val="24"/>
          <w:szCs w:val="24"/>
        </w:rPr>
        <w:t xml:space="preserve">Tüm dönemlerde iletişim becerilerinde görev alan öğretim </w:t>
      </w:r>
      <w:proofErr w:type="spellStart"/>
      <w:r>
        <w:rPr>
          <w:sz w:val="24"/>
          <w:szCs w:val="24"/>
        </w:rPr>
        <w:t>üyelerindenoluşturulur</w:t>
      </w:r>
      <w:proofErr w:type="spellEnd"/>
      <w:r>
        <w:rPr>
          <w:sz w:val="24"/>
          <w:szCs w:val="24"/>
        </w:rPr>
        <w:t xml:space="preserve">. İletişim </w:t>
      </w:r>
      <w:proofErr w:type="spellStart"/>
      <w:r>
        <w:rPr>
          <w:sz w:val="24"/>
          <w:szCs w:val="24"/>
        </w:rPr>
        <w:t>becerilerininmüfredata</w:t>
      </w:r>
      <w:proofErr w:type="spellEnd"/>
      <w:r>
        <w:rPr>
          <w:sz w:val="24"/>
          <w:szCs w:val="24"/>
        </w:rPr>
        <w:t xml:space="preserve"> uygun olarak planlanması ve</w:t>
      </w:r>
    </w:p>
    <w:p w:rsidR="00067D4E" w:rsidRDefault="00067D4E" w:rsidP="00067D4E">
      <w:pPr>
        <w:ind w:right="-182"/>
        <w:jc w:val="both"/>
        <w:rPr>
          <w:sz w:val="24"/>
          <w:szCs w:val="24"/>
        </w:rPr>
      </w:pPr>
      <w:r>
        <w:rPr>
          <w:sz w:val="24"/>
          <w:szCs w:val="24"/>
        </w:rPr>
        <w:t xml:space="preserve"> </w:t>
      </w:r>
      <w:proofErr w:type="gramStart"/>
      <w:r>
        <w:rPr>
          <w:sz w:val="24"/>
          <w:szCs w:val="24"/>
        </w:rPr>
        <w:t>yürütülmesinden</w:t>
      </w:r>
      <w:proofErr w:type="gramEnd"/>
      <w:r>
        <w:rPr>
          <w:sz w:val="24"/>
          <w:szCs w:val="24"/>
        </w:rPr>
        <w:t xml:space="preserve"> sorumludur. </w:t>
      </w:r>
    </w:p>
    <w:p w:rsidR="00067D4E" w:rsidRDefault="00067D4E" w:rsidP="00067D4E">
      <w:pPr>
        <w:jc w:val="both"/>
        <w:rPr>
          <w:b/>
          <w:sz w:val="24"/>
          <w:szCs w:val="24"/>
        </w:rPr>
      </w:pPr>
      <w:r>
        <w:rPr>
          <w:b/>
          <w:sz w:val="24"/>
          <w:szCs w:val="24"/>
        </w:rPr>
        <w:t xml:space="preserve">            i)  KANITA DAYALI UYGULAMALAR, MESLEKSEL BECERİ KURULU</w:t>
      </w:r>
    </w:p>
    <w:p w:rsidR="00067D4E" w:rsidRDefault="00067D4E" w:rsidP="00067D4E">
      <w:pPr>
        <w:ind w:firstLine="708"/>
        <w:jc w:val="both"/>
        <w:rPr>
          <w:sz w:val="24"/>
          <w:szCs w:val="24"/>
        </w:rPr>
      </w:pPr>
      <w:r>
        <w:rPr>
          <w:b/>
          <w:sz w:val="24"/>
          <w:szCs w:val="24"/>
        </w:rPr>
        <w:t xml:space="preserve">Laboratuvar Uygulamaları Komitesi: </w:t>
      </w:r>
      <w:r>
        <w:rPr>
          <w:sz w:val="24"/>
          <w:szCs w:val="24"/>
        </w:rPr>
        <w:t xml:space="preserve">Tıp Fakültesi eğitiminde uygulaması bulunan Anabilim Dallarında görevli birer öğretim üyesi ve bir yardımcı elemandan oluşturulur. Laboratuar uygulamalarının müfredat ve öğrenme hedeflerine uygun olarak yapılandırılmasından sorumludur. </w:t>
      </w:r>
    </w:p>
    <w:p w:rsidR="00067D4E" w:rsidRDefault="00067D4E" w:rsidP="00067D4E">
      <w:pPr>
        <w:ind w:firstLine="708"/>
        <w:jc w:val="both"/>
        <w:rPr>
          <w:sz w:val="24"/>
          <w:szCs w:val="24"/>
        </w:rPr>
      </w:pPr>
      <w:r>
        <w:rPr>
          <w:b/>
          <w:sz w:val="24"/>
          <w:szCs w:val="24"/>
        </w:rPr>
        <w:t>Kliniğe Giriş ve Mesleksel Beceriler Komitesi:</w:t>
      </w:r>
      <w:r>
        <w:rPr>
          <w:sz w:val="24"/>
          <w:szCs w:val="24"/>
        </w:rPr>
        <w:t xml:space="preserve"> Kliniğe Giriş ve Mesleksel Becerilerde görev alan öğretim üyeleri arasından seçilen öğretim üyelerinden ve bir yardımcı elemandan oluşturulur. Komite kendi içinde Mesleksel Beceriler Çalışma grubu ile Dönem II ve III için Kliniğe Giriş (</w:t>
      </w:r>
      <w:proofErr w:type="spellStart"/>
      <w:r>
        <w:rPr>
          <w:sz w:val="24"/>
          <w:szCs w:val="24"/>
        </w:rPr>
        <w:t>Propedötik</w:t>
      </w:r>
      <w:proofErr w:type="spellEnd"/>
      <w:r>
        <w:rPr>
          <w:sz w:val="24"/>
          <w:szCs w:val="24"/>
        </w:rPr>
        <w:t xml:space="preserve">) Çalışma Grubu olmak üzere 2 (iki) alt grup belirler. Tıp mesleğinin uygulanması için gerekli mesleksel becerilerin müfredat ve öğrenme hedeflerine uygun olarak yapılandırılmasından sorumludur. </w:t>
      </w:r>
    </w:p>
    <w:p w:rsidR="00067D4E" w:rsidRDefault="00067D4E" w:rsidP="00067D4E">
      <w:pPr>
        <w:ind w:firstLine="708"/>
        <w:jc w:val="both"/>
        <w:rPr>
          <w:sz w:val="24"/>
          <w:szCs w:val="24"/>
        </w:rPr>
      </w:pPr>
      <w:r>
        <w:rPr>
          <w:b/>
          <w:sz w:val="24"/>
          <w:szCs w:val="24"/>
        </w:rPr>
        <w:t xml:space="preserve">Özel Çalışma Modülü Komitesi: </w:t>
      </w:r>
      <w:r>
        <w:rPr>
          <w:sz w:val="24"/>
          <w:szCs w:val="24"/>
        </w:rPr>
        <w:t>“Özel Çalışma Modülü Çalışma Kılavuzu” kapsamında Özel Çalışma Modüllerinin planlanması, açılması, yürütülmesi ve zamanında tamamlanmasından sorumlu komitedir.</w:t>
      </w:r>
    </w:p>
    <w:p w:rsidR="00D7331C" w:rsidRDefault="00D7331C" w:rsidP="00067D4E">
      <w:pPr>
        <w:ind w:firstLine="708"/>
        <w:jc w:val="both"/>
        <w:rPr>
          <w:sz w:val="24"/>
          <w:szCs w:val="24"/>
        </w:rPr>
      </w:pPr>
    </w:p>
    <w:p w:rsidR="00067D4E" w:rsidRDefault="00067D4E" w:rsidP="00067D4E">
      <w:pPr>
        <w:ind w:firstLine="708"/>
        <w:jc w:val="both"/>
        <w:rPr>
          <w:b/>
          <w:color w:val="000000"/>
          <w:sz w:val="24"/>
          <w:szCs w:val="24"/>
        </w:rPr>
      </w:pPr>
      <w:r>
        <w:rPr>
          <w:b/>
          <w:color w:val="000000"/>
          <w:sz w:val="24"/>
          <w:szCs w:val="24"/>
        </w:rPr>
        <w:t xml:space="preserve">Görevleri MÖEK Tarafından Yürütülen Kurul ve Komiteler </w:t>
      </w:r>
    </w:p>
    <w:p w:rsidR="00067D4E" w:rsidRDefault="00067D4E" w:rsidP="00067D4E">
      <w:pPr>
        <w:ind w:firstLine="708"/>
        <w:jc w:val="both"/>
        <w:rPr>
          <w:b/>
          <w:sz w:val="24"/>
          <w:szCs w:val="24"/>
        </w:rPr>
      </w:pPr>
      <w:r>
        <w:rPr>
          <w:b/>
          <w:sz w:val="24"/>
          <w:szCs w:val="24"/>
        </w:rPr>
        <w:t xml:space="preserve">MADDE 22 – </w:t>
      </w:r>
      <w:r>
        <w:rPr>
          <w:sz w:val="24"/>
          <w:szCs w:val="24"/>
        </w:rPr>
        <w:t xml:space="preserve">(1) 5806 sayılı Af Kanunu hükümleri uyarınca kurulması gereken Af ve İntibak Komisyonu’nun mezuniyet öncesi eğitim ile ilgili görevleri Fakülte Yönetim Kurulu tarafından </w:t>
      </w:r>
      <w:proofErr w:type="spellStart"/>
      <w:r>
        <w:rPr>
          <w:sz w:val="24"/>
          <w:szCs w:val="24"/>
        </w:rPr>
        <w:t>MÖEK’e</w:t>
      </w:r>
      <w:proofErr w:type="spellEnd"/>
      <w:r>
        <w:rPr>
          <w:sz w:val="24"/>
          <w:szCs w:val="24"/>
        </w:rPr>
        <w:t xml:space="preserve"> devredilmiştir.</w:t>
      </w:r>
      <w:r>
        <w:rPr>
          <w:b/>
          <w:sz w:val="24"/>
          <w:szCs w:val="24"/>
        </w:rPr>
        <w:t xml:space="preserve"> </w:t>
      </w:r>
    </w:p>
    <w:p w:rsidR="00067D4E" w:rsidRDefault="00067D4E" w:rsidP="00067D4E">
      <w:pPr>
        <w:ind w:firstLine="708"/>
        <w:jc w:val="both"/>
        <w:rPr>
          <w:b/>
          <w:sz w:val="24"/>
          <w:szCs w:val="24"/>
        </w:rPr>
      </w:pPr>
      <w:r>
        <w:rPr>
          <w:b/>
          <w:sz w:val="24"/>
          <w:szCs w:val="24"/>
        </w:rPr>
        <w:t>a) Af ve İntibak Komisyonu</w:t>
      </w:r>
    </w:p>
    <w:p w:rsidR="00067D4E" w:rsidRDefault="00067D4E" w:rsidP="00067D4E">
      <w:pPr>
        <w:ind w:firstLine="708"/>
        <w:jc w:val="both"/>
        <w:rPr>
          <w:sz w:val="24"/>
          <w:szCs w:val="24"/>
        </w:rPr>
      </w:pPr>
      <w:r>
        <w:rPr>
          <w:sz w:val="24"/>
          <w:szCs w:val="24"/>
        </w:rPr>
        <w:t>İlgili kanun hükümleri uyarınca aftan yararlanan öğrencilerin ilgili dönemlere intibaklarını sağlar</w:t>
      </w:r>
      <w:r w:rsidR="00D7331C">
        <w:rPr>
          <w:sz w:val="24"/>
          <w:szCs w:val="24"/>
        </w:rPr>
        <w:t>.</w:t>
      </w:r>
    </w:p>
    <w:p w:rsidR="00D7331C" w:rsidRDefault="00D7331C" w:rsidP="00067D4E">
      <w:pPr>
        <w:ind w:firstLine="708"/>
        <w:jc w:val="both"/>
        <w:rPr>
          <w:sz w:val="24"/>
          <w:szCs w:val="24"/>
        </w:rPr>
      </w:pPr>
    </w:p>
    <w:p w:rsidR="00067D4E" w:rsidRDefault="00067D4E" w:rsidP="00067D4E">
      <w:pPr>
        <w:ind w:firstLine="708"/>
        <w:jc w:val="both"/>
        <w:rPr>
          <w:b/>
          <w:sz w:val="24"/>
          <w:szCs w:val="24"/>
        </w:rPr>
      </w:pPr>
      <w:r>
        <w:rPr>
          <w:b/>
          <w:sz w:val="24"/>
          <w:szCs w:val="24"/>
        </w:rPr>
        <w:t>Eğitim ve Öğrenciler ile İlgili Diğer Kurullar</w:t>
      </w:r>
    </w:p>
    <w:p w:rsidR="00067D4E" w:rsidRDefault="00067D4E" w:rsidP="00067D4E">
      <w:pPr>
        <w:ind w:firstLine="708"/>
        <w:jc w:val="both"/>
        <w:rPr>
          <w:sz w:val="24"/>
          <w:szCs w:val="24"/>
        </w:rPr>
      </w:pPr>
      <w:r>
        <w:rPr>
          <w:b/>
          <w:sz w:val="24"/>
          <w:szCs w:val="24"/>
        </w:rPr>
        <w:t xml:space="preserve">MADDE 23 – </w:t>
      </w:r>
      <w:r>
        <w:rPr>
          <w:sz w:val="24"/>
          <w:szCs w:val="24"/>
        </w:rPr>
        <w:t>(1) Anabilim Dalı, Bölüm, Fakülte ve Genel Akademik Kurulların eğitim ile ilgili görev ve yükümlülükleri 2547 sayılı kanun ve “</w:t>
      </w:r>
      <w:r>
        <w:rPr>
          <w:b/>
          <w:sz w:val="24"/>
          <w:szCs w:val="24"/>
        </w:rPr>
        <w:t>Yükseköğretim Kurumlarında Akademik Kurulların Oluşturulması ve Bilimsel Denetim Yönetmeliği</w:t>
      </w:r>
      <w:r>
        <w:rPr>
          <w:sz w:val="24"/>
          <w:szCs w:val="24"/>
        </w:rPr>
        <w:t xml:space="preserve">” esaslarına tabidir. </w:t>
      </w:r>
    </w:p>
    <w:p w:rsidR="00067D4E" w:rsidRDefault="00067D4E" w:rsidP="00067D4E">
      <w:pPr>
        <w:jc w:val="both"/>
        <w:rPr>
          <w:sz w:val="24"/>
          <w:szCs w:val="24"/>
        </w:rPr>
      </w:pPr>
    </w:p>
    <w:p w:rsidR="00D7331C" w:rsidRDefault="00D7331C" w:rsidP="00067D4E">
      <w:pPr>
        <w:jc w:val="both"/>
        <w:rPr>
          <w:sz w:val="24"/>
          <w:szCs w:val="24"/>
        </w:rPr>
      </w:pPr>
    </w:p>
    <w:p w:rsidR="00067D4E" w:rsidRDefault="00067D4E" w:rsidP="00067D4E">
      <w:pPr>
        <w:jc w:val="center"/>
        <w:rPr>
          <w:b/>
          <w:sz w:val="24"/>
          <w:szCs w:val="24"/>
        </w:rPr>
      </w:pPr>
      <w:r>
        <w:rPr>
          <w:b/>
          <w:sz w:val="24"/>
          <w:szCs w:val="24"/>
        </w:rPr>
        <w:t>YEDİNCİ BÖLÜM</w:t>
      </w:r>
    </w:p>
    <w:p w:rsidR="00067D4E" w:rsidRDefault="00067D4E" w:rsidP="00067D4E">
      <w:pPr>
        <w:jc w:val="center"/>
        <w:rPr>
          <w:b/>
          <w:sz w:val="24"/>
          <w:szCs w:val="24"/>
        </w:rPr>
      </w:pPr>
      <w:r>
        <w:rPr>
          <w:b/>
          <w:sz w:val="24"/>
          <w:szCs w:val="24"/>
        </w:rPr>
        <w:t>Sınavlar ve Değerlendirmeler ile İlgili Esaslar</w:t>
      </w:r>
    </w:p>
    <w:p w:rsidR="00D7331C" w:rsidRDefault="00D7331C" w:rsidP="00067D4E">
      <w:pPr>
        <w:jc w:val="center"/>
        <w:rPr>
          <w:b/>
          <w:sz w:val="24"/>
          <w:szCs w:val="24"/>
        </w:rPr>
      </w:pPr>
    </w:p>
    <w:p w:rsidR="00D7331C" w:rsidRDefault="00D7331C" w:rsidP="00067D4E">
      <w:pPr>
        <w:jc w:val="center"/>
        <w:rPr>
          <w:b/>
          <w:sz w:val="24"/>
          <w:szCs w:val="24"/>
        </w:rPr>
      </w:pPr>
    </w:p>
    <w:p w:rsidR="00067D4E" w:rsidRDefault="00067D4E" w:rsidP="00067D4E">
      <w:pPr>
        <w:ind w:firstLine="708"/>
        <w:jc w:val="both"/>
        <w:rPr>
          <w:b/>
          <w:sz w:val="24"/>
          <w:szCs w:val="24"/>
        </w:rPr>
      </w:pPr>
      <w:r>
        <w:rPr>
          <w:b/>
          <w:sz w:val="24"/>
          <w:szCs w:val="24"/>
        </w:rPr>
        <w:t>Dönem I, II ve III Sınav ve Değerlendirmeleri</w:t>
      </w:r>
    </w:p>
    <w:p w:rsidR="00067D4E" w:rsidRDefault="00067D4E" w:rsidP="00067D4E">
      <w:pPr>
        <w:ind w:firstLine="708"/>
        <w:jc w:val="both"/>
        <w:rPr>
          <w:sz w:val="24"/>
          <w:szCs w:val="24"/>
        </w:rPr>
      </w:pPr>
      <w:r>
        <w:rPr>
          <w:b/>
          <w:sz w:val="24"/>
          <w:szCs w:val="24"/>
        </w:rPr>
        <w:t xml:space="preserve">MADDE 24 – </w:t>
      </w:r>
      <w:r>
        <w:rPr>
          <w:sz w:val="24"/>
          <w:szCs w:val="24"/>
        </w:rPr>
        <w:t>(1) Dönem I, II ve III sınav ve değerlendirmeleri aşağıda belirtilmiştir.</w:t>
      </w:r>
    </w:p>
    <w:p w:rsidR="00067D4E" w:rsidRDefault="00067D4E" w:rsidP="00067D4E">
      <w:pPr>
        <w:ind w:firstLine="708"/>
        <w:rPr>
          <w:b/>
          <w:sz w:val="24"/>
          <w:szCs w:val="24"/>
        </w:rPr>
      </w:pPr>
      <w:r>
        <w:rPr>
          <w:b/>
          <w:sz w:val="24"/>
          <w:szCs w:val="24"/>
        </w:rPr>
        <w:t>a) Modül sonlarında</w:t>
      </w:r>
    </w:p>
    <w:p w:rsidR="00067D4E" w:rsidRPr="00D7331C" w:rsidRDefault="00067D4E" w:rsidP="00067D4E">
      <w:pPr>
        <w:ind w:firstLine="708"/>
        <w:jc w:val="both"/>
        <w:rPr>
          <w:sz w:val="24"/>
          <w:szCs w:val="24"/>
        </w:rPr>
      </w:pPr>
      <w:r w:rsidRPr="00D7331C">
        <w:rPr>
          <w:b/>
          <w:sz w:val="24"/>
          <w:szCs w:val="24"/>
        </w:rPr>
        <w:t xml:space="preserve">1-Modül Sonu Değerlendirme (MSD), </w:t>
      </w:r>
      <w:r w:rsidRPr="00D7331C">
        <w:rPr>
          <w:sz w:val="24"/>
          <w:szCs w:val="24"/>
        </w:rPr>
        <w:t xml:space="preserve">her </w:t>
      </w:r>
      <w:proofErr w:type="gramStart"/>
      <w:r w:rsidRPr="00D7331C">
        <w:rPr>
          <w:sz w:val="24"/>
          <w:szCs w:val="24"/>
        </w:rPr>
        <w:t>modül</w:t>
      </w:r>
      <w:proofErr w:type="gramEnd"/>
      <w:r w:rsidRPr="00D7331C">
        <w:rPr>
          <w:sz w:val="24"/>
          <w:szCs w:val="24"/>
        </w:rPr>
        <w:t xml:space="preserve"> bitiminde veya birkaç modülde bir yapılan sınavdır.</w:t>
      </w:r>
    </w:p>
    <w:p w:rsidR="00067D4E" w:rsidRPr="00D7331C" w:rsidRDefault="00067D4E" w:rsidP="00067D4E">
      <w:pPr>
        <w:ind w:firstLine="708"/>
        <w:jc w:val="both"/>
        <w:rPr>
          <w:sz w:val="24"/>
          <w:szCs w:val="24"/>
        </w:rPr>
      </w:pPr>
      <w:r w:rsidRPr="00D7331C">
        <w:rPr>
          <w:b/>
          <w:sz w:val="24"/>
          <w:szCs w:val="24"/>
        </w:rPr>
        <w:t xml:space="preserve">2-Probleme Dayalı Öğrenim Oturumu (PDÖ) Değerlendirmesi, </w:t>
      </w:r>
      <w:r w:rsidRPr="00D7331C">
        <w:rPr>
          <w:sz w:val="24"/>
          <w:szCs w:val="24"/>
        </w:rPr>
        <w:t xml:space="preserve">PDÖ oturumlarında öğrencilerin etkinliklerinin her </w:t>
      </w:r>
      <w:proofErr w:type="gramStart"/>
      <w:r w:rsidRPr="00D7331C">
        <w:rPr>
          <w:sz w:val="24"/>
          <w:szCs w:val="24"/>
        </w:rPr>
        <w:t>modül</w:t>
      </w:r>
      <w:proofErr w:type="gramEnd"/>
      <w:r w:rsidRPr="00D7331C">
        <w:rPr>
          <w:sz w:val="24"/>
          <w:szCs w:val="24"/>
        </w:rPr>
        <w:t xml:space="preserve"> sonunda eğitim yönlendiricisi tarafından yapıldığı değerlendirmedir.</w:t>
      </w:r>
    </w:p>
    <w:p w:rsidR="00067D4E" w:rsidRPr="00D7331C" w:rsidRDefault="00067D4E" w:rsidP="00067D4E">
      <w:pPr>
        <w:ind w:firstLine="708"/>
        <w:jc w:val="both"/>
        <w:rPr>
          <w:sz w:val="24"/>
          <w:szCs w:val="24"/>
        </w:rPr>
      </w:pPr>
      <w:r w:rsidRPr="00D7331C">
        <w:rPr>
          <w:b/>
          <w:sz w:val="24"/>
          <w:szCs w:val="24"/>
        </w:rPr>
        <w:t xml:space="preserve">3-Formatif değerlendirme: </w:t>
      </w:r>
      <w:r w:rsidRPr="00D7331C">
        <w:rPr>
          <w:sz w:val="24"/>
          <w:szCs w:val="24"/>
        </w:rPr>
        <w:t xml:space="preserve">Her </w:t>
      </w:r>
      <w:proofErr w:type="gramStart"/>
      <w:r w:rsidRPr="00D7331C">
        <w:rPr>
          <w:sz w:val="24"/>
          <w:szCs w:val="24"/>
        </w:rPr>
        <w:t>modül</w:t>
      </w:r>
      <w:proofErr w:type="gramEnd"/>
      <w:r w:rsidRPr="00D7331C">
        <w:rPr>
          <w:sz w:val="24"/>
          <w:szCs w:val="24"/>
        </w:rPr>
        <w:t xml:space="preserve"> sonunda modülün ana ve/veya yeterince tartışılamayan öğrenme hedeflerinin sorular ve /veya kavram haritaları ile tartışıldığı değerlendirme oturumlarıdır.</w:t>
      </w:r>
    </w:p>
    <w:p w:rsidR="00067D4E" w:rsidRPr="00D7331C" w:rsidRDefault="00067D4E" w:rsidP="00067D4E">
      <w:pPr>
        <w:ind w:firstLine="708"/>
        <w:jc w:val="both"/>
        <w:rPr>
          <w:b/>
          <w:sz w:val="24"/>
          <w:szCs w:val="24"/>
        </w:rPr>
      </w:pPr>
      <w:r w:rsidRPr="00D7331C">
        <w:rPr>
          <w:b/>
          <w:sz w:val="24"/>
          <w:szCs w:val="24"/>
        </w:rPr>
        <w:t>b)Her blok sonunda</w:t>
      </w:r>
    </w:p>
    <w:p w:rsidR="00067D4E" w:rsidRDefault="00067D4E" w:rsidP="00067D4E">
      <w:pPr>
        <w:ind w:firstLine="708"/>
        <w:jc w:val="both"/>
        <w:rPr>
          <w:sz w:val="24"/>
          <w:szCs w:val="24"/>
        </w:rPr>
      </w:pPr>
      <w:r w:rsidRPr="00D7331C">
        <w:rPr>
          <w:b/>
          <w:sz w:val="24"/>
          <w:szCs w:val="24"/>
        </w:rPr>
        <w:t xml:space="preserve">1-Blok Sonu Uygulama Değerlendirmesi (BSUD), </w:t>
      </w:r>
      <w:r w:rsidRPr="00D7331C">
        <w:rPr>
          <w:sz w:val="24"/>
          <w:szCs w:val="24"/>
        </w:rPr>
        <w:t>laboratuar uygulamalarının değerlendirildiği</w:t>
      </w:r>
      <w:r>
        <w:rPr>
          <w:sz w:val="24"/>
          <w:szCs w:val="24"/>
        </w:rPr>
        <w:t xml:space="preserve"> sınavdır.</w:t>
      </w:r>
    </w:p>
    <w:p w:rsidR="00067D4E" w:rsidRDefault="00067D4E" w:rsidP="00067D4E">
      <w:pPr>
        <w:ind w:firstLine="708"/>
        <w:jc w:val="both"/>
        <w:rPr>
          <w:sz w:val="24"/>
          <w:szCs w:val="24"/>
        </w:rPr>
      </w:pPr>
      <w:r>
        <w:rPr>
          <w:b/>
          <w:sz w:val="24"/>
          <w:szCs w:val="24"/>
        </w:rPr>
        <w:t xml:space="preserve">2-Blok Sonu Beceri Değerlendirmesi (BSBD), </w:t>
      </w:r>
      <w:r>
        <w:rPr>
          <w:sz w:val="24"/>
          <w:szCs w:val="24"/>
        </w:rPr>
        <w:t xml:space="preserve">mesleksel becerilerin ve kliniğe giriş konularının değerlendirildiği sınavdır. </w:t>
      </w:r>
    </w:p>
    <w:p w:rsidR="00067D4E" w:rsidRDefault="00067D4E" w:rsidP="00067D4E">
      <w:pPr>
        <w:ind w:firstLine="708"/>
        <w:jc w:val="both"/>
        <w:rPr>
          <w:b/>
          <w:sz w:val="24"/>
          <w:szCs w:val="24"/>
        </w:rPr>
      </w:pPr>
      <w:r>
        <w:rPr>
          <w:b/>
          <w:sz w:val="24"/>
          <w:szCs w:val="24"/>
        </w:rPr>
        <w:t>3-Blok Sonu Kuramsal Değerlendirme (BSKD</w:t>
      </w:r>
      <w:r>
        <w:rPr>
          <w:sz w:val="24"/>
          <w:szCs w:val="24"/>
        </w:rPr>
        <w:t xml:space="preserve">), </w:t>
      </w:r>
      <w:r>
        <w:rPr>
          <w:color w:val="99CC00"/>
          <w:sz w:val="24"/>
          <w:szCs w:val="24"/>
        </w:rPr>
        <w:t xml:space="preserve"> </w:t>
      </w:r>
      <w:r>
        <w:rPr>
          <w:sz w:val="24"/>
          <w:szCs w:val="24"/>
        </w:rPr>
        <w:t>tüm blok hedeflerinin değerlendirildiği sınavdır</w:t>
      </w:r>
      <w:r>
        <w:rPr>
          <w:b/>
          <w:sz w:val="24"/>
          <w:szCs w:val="24"/>
        </w:rPr>
        <w:t>.</w:t>
      </w:r>
    </w:p>
    <w:p w:rsidR="00067D4E" w:rsidRDefault="00067D4E" w:rsidP="00067D4E">
      <w:pPr>
        <w:ind w:firstLine="708"/>
        <w:jc w:val="both"/>
        <w:rPr>
          <w:color w:val="666699"/>
          <w:sz w:val="24"/>
          <w:szCs w:val="24"/>
        </w:rPr>
      </w:pPr>
      <w:r>
        <w:rPr>
          <w:b/>
          <w:sz w:val="24"/>
          <w:szCs w:val="24"/>
        </w:rPr>
        <w:t xml:space="preserve">4-Blok Sonu Sosyal Hedef Değerlendirmesi (BSSHD), </w:t>
      </w:r>
      <w:r>
        <w:rPr>
          <w:sz w:val="24"/>
          <w:szCs w:val="24"/>
        </w:rPr>
        <w:t>davranışsal, toplumsal ve/veya etik konulara yönelik hazırlanan sınav ve/veya etkinlik değerlendirmesidir.</w:t>
      </w:r>
      <w:r>
        <w:rPr>
          <w:color w:val="666699"/>
          <w:sz w:val="24"/>
          <w:szCs w:val="24"/>
        </w:rPr>
        <w:t xml:space="preserve"> </w:t>
      </w:r>
    </w:p>
    <w:p w:rsidR="00067D4E" w:rsidRDefault="00067D4E" w:rsidP="00067D4E">
      <w:pPr>
        <w:ind w:firstLine="708"/>
        <w:jc w:val="both"/>
        <w:rPr>
          <w:b/>
          <w:sz w:val="24"/>
          <w:szCs w:val="24"/>
        </w:rPr>
      </w:pPr>
      <w:r>
        <w:rPr>
          <w:b/>
          <w:sz w:val="24"/>
          <w:szCs w:val="24"/>
        </w:rPr>
        <w:t>c) Dönem sonunda</w:t>
      </w:r>
    </w:p>
    <w:p w:rsidR="00067D4E" w:rsidRDefault="00067D4E" w:rsidP="00067D4E">
      <w:pPr>
        <w:ind w:firstLine="708"/>
        <w:jc w:val="both"/>
        <w:rPr>
          <w:sz w:val="24"/>
          <w:szCs w:val="24"/>
        </w:rPr>
      </w:pPr>
      <w:r>
        <w:rPr>
          <w:b/>
          <w:sz w:val="24"/>
          <w:szCs w:val="24"/>
        </w:rPr>
        <w:t>1-Kliniğe giriş (</w:t>
      </w:r>
      <w:proofErr w:type="spellStart"/>
      <w:r>
        <w:rPr>
          <w:b/>
          <w:sz w:val="24"/>
          <w:szCs w:val="24"/>
        </w:rPr>
        <w:t>Propedötik</w:t>
      </w:r>
      <w:proofErr w:type="spellEnd"/>
      <w:r>
        <w:rPr>
          <w:b/>
          <w:sz w:val="24"/>
          <w:szCs w:val="24"/>
        </w:rPr>
        <w:t>) Sınavı</w:t>
      </w:r>
      <w:r>
        <w:rPr>
          <w:sz w:val="24"/>
          <w:szCs w:val="24"/>
        </w:rPr>
        <w:t xml:space="preserve">, Dönem </w:t>
      </w:r>
      <w:proofErr w:type="spellStart"/>
      <w:r>
        <w:rPr>
          <w:sz w:val="24"/>
          <w:szCs w:val="24"/>
        </w:rPr>
        <w:t>III’ün</w:t>
      </w:r>
      <w:proofErr w:type="spellEnd"/>
      <w:r>
        <w:rPr>
          <w:sz w:val="24"/>
          <w:szCs w:val="24"/>
        </w:rPr>
        <w:t xml:space="preserve"> sonunda </w:t>
      </w:r>
      <w:proofErr w:type="spellStart"/>
      <w:r>
        <w:rPr>
          <w:sz w:val="24"/>
          <w:szCs w:val="24"/>
        </w:rPr>
        <w:t>Propedötik</w:t>
      </w:r>
      <w:proofErr w:type="spellEnd"/>
      <w:r>
        <w:rPr>
          <w:sz w:val="24"/>
          <w:szCs w:val="24"/>
        </w:rPr>
        <w:t xml:space="preserve"> çalışmalarının değerlendirildiği sınavlardır.</w:t>
      </w:r>
    </w:p>
    <w:p w:rsidR="00067D4E" w:rsidRDefault="00067D4E" w:rsidP="00067D4E">
      <w:pPr>
        <w:ind w:firstLine="708"/>
        <w:jc w:val="both"/>
        <w:rPr>
          <w:sz w:val="24"/>
          <w:szCs w:val="24"/>
        </w:rPr>
      </w:pPr>
      <w:r>
        <w:rPr>
          <w:b/>
          <w:sz w:val="24"/>
          <w:szCs w:val="24"/>
        </w:rPr>
        <w:t>2-Özel Çalışma Modülü</w:t>
      </w:r>
      <w:r>
        <w:rPr>
          <w:sz w:val="24"/>
          <w:szCs w:val="24"/>
        </w:rPr>
        <w:t xml:space="preserve"> çalışmasının değerlendirmesi, ÖÇM veren öğretim üyesi tarafından ÖÇM değerlendirme formlarına uygun olarak ÖÇM tamamlandığında yapılan değerlendirmelerdir.</w:t>
      </w:r>
    </w:p>
    <w:p w:rsidR="00067D4E" w:rsidRDefault="00067D4E" w:rsidP="00067D4E">
      <w:pPr>
        <w:ind w:firstLine="708"/>
        <w:rPr>
          <w:sz w:val="24"/>
          <w:szCs w:val="24"/>
        </w:rPr>
      </w:pPr>
      <w:r>
        <w:rPr>
          <w:b/>
          <w:sz w:val="24"/>
          <w:szCs w:val="24"/>
        </w:rPr>
        <w:t xml:space="preserve">3-Tıpta İnsan Bilimleri programının değerlendirilmesi, </w:t>
      </w:r>
      <w:r>
        <w:rPr>
          <w:sz w:val="24"/>
          <w:szCs w:val="24"/>
        </w:rPr>
        <w:t xml:space="preserve">Tıpta İnsan Bilimleri programında yer alan öğretim üyeleri tarafından hazırlanmış ve MÖEK tarafından kabul edilen formlara uygun olarak yapılan değerlendirmelerdir. </w:t>
      </w:r>
    </w:p>
    <w:p w:rsidR="00067D4E" w:rsidRDefault="00067D4E" w:rsidP="00067D4E">
      <w:pPr>
        <w:ind w:firstLine="708"/>
        <w:rPr>
          <w:sz w:val="24"/>
          <w:szCs w:val="24"/>
        </w:rPr>
      </w:pPr>
      <w:r>
        <w:rPr>
          <w:b/>
          <w:sz w:val="24"/>
          <w:szCs w:val="24"/>
        </w:rPr>
        <w:t>4-Yaz Stajı Değerlendirmesi</w:t>
      </w:r>
      <w:r>
        <w:rPr>
          <w:sz w:val="24"/>
          <w:szCs w:val="24"/>
        </w:rPr>
        <w:t>, Dönem I yaz stajı için Dönem II başında, Dönem II yaz stajı için Dönem III başında öğrenci yaz stajı raporları üzerinden yapılan değerlendirmedir.</w:t>
      </w:r>
    </w:p>
    <w:p w:rsidR="00067D4E" w:rsidRDefault="00067D4E" w:rsidP="00067D4E">
      <w:pPr>
        <w:ind w:firstLine="708"/>
        <w:rPr>
          <w:sz w:val="24"/>
          <w:szCs w:val="24"/>
        </w:rPr>
      </w:pPr>
      <w:r>
        <w:rPr>
          <w:b/>
          <w:sz w:val="24"/>
          <w:szCs w:val="24"/>
        </w:rPr>
        <w:t>5-Öğrenci Başarı Değerlendirmeleri (ÖBD),</w:t>
      </w:r>
      <w:r>
        <w:rPr>
          <w:sz w:val="24"/>
          <w:szCs w:val="24"/>
        </w:rPr>
        <w:t xml:space="preserve"> dönem sonunda yapılan yazılı ve/veya uygulamalı değerlendirmelerdir. </w:t>
      </w:r>
    </w:p>
    <w:p w:rsidR="00067D4E" w:rsidRDefault="00067D4E" w:rsidP="00067D4E">
      <w:pPr>
        <w:ind w:firstLine="708"/>
        <w:rPr>
          <w:sz w:val="24"/>
          <w:szCs w:val="24"/>
        </w:rPr>
      </w:pPr>
      <w:r>
        <w:rPr>
          <w:b/>
          <w:sz w:val="24"/>
          <w:szCs w:val="24"/>
        </w:rPr>
        <w:t xml:space="preserve">6-Dönem Sonu Bütünleme Değerlendirmesi (DSBD), </w:t>
      </w:r>
      <w:proofErr w:type="gramStart"/>
      <w:r>
        <w:rPr>
          <w:sz w:val="24"/>
          <w:szCs w:val="24"/>
        </w:rPr>
        <w:t>yıl sonunda</w:t>
      </w:r>
      <w:proofErr w:type="gramEnd"/>
      <w:r>
        <w:rPr>
          <w:sz w:val="24"/>
          <w:szCs w:val="24"/>
        </w:rPr>
        <w:t xml:space="preserve"> dönem başarı notu 70    (yetmiş)’in altında olan öğrenciler için yapılan dönem sonu bütünleme sınavıdır. </w:t>
      </w:r>
    </w:p>
    <w:p w:rsidR="00067D4E" w:rsidRDefault="00067D4E" w:rsidP="00067D4E">
      <w:pPr>
        <w:ind w:firstLine="708"/>
        <w:rPr>
          <w:sz w:val="24"/>
          <w:szCs w:val="24"/>
        </w:rPr>
      </w:pPr>
      <w:r>
        <w:rPr>
          <w:b/>
          <w:sz w:val="24"/>
          <w:szCs w:val="24"/>
        </w:rPr>
        <w:t>7-Değerlendirme Telafileri (mazeret sınavları),</w:t>
      </w:r>
      <w:r>
        <w:rPr>
          <w:sz w:val="24"/>
          <w:szCs w:val="24"/>
        </w:rPr>
        <w:t xml:space="preserve"> Fakülte Yönetim Kurulunun uygun bulduğu mazereti bulunan ve bunu belgeleyen öğrencilere yapılan sınavlardır.</w:t>
      </w:r>
    </w:p>
    <w:p w:rsidR="00D7331C" w:rsidRDefault="00D7331C" w:rsidP="00067D4E">
      <w:pPr>
        <w:ind w:firstLine="708"/>
        <w:rPr>
          <w:sz w:val="24"/>
          <w:szCs w:val="24"/>
        </w:rPr>
      </w:pPr>
    </w:p>
    <w:p w:rsidR="00067D4E" w:rsidRDefault="00067D4E" w:rsidP="00067D4E">
      <w:pPr>
        <w:ind w:firstLine="708"/>
        <w:rPr>
          <w:b/>
          <w:sz w:val="24"/>
          <w:szCs w:val="24"/>
        </w:rPr>
      </w:pPr>
      <w:r>
        <w:rPr>
          <w:b/>
          <w:sz w:val="24"/>
          <w:szCs w:val="24"/>
        </w:rPr>
        <w:t>Dönem IV ve Dönem V Değerlendirmeleri</w:t>
      </w:r>
    </w:p>
    <w:p w:rsidR="00067D4E" w:rsidRDefault="00067D4E" w:rsidP="00067D4E">
      <w:pPr>
        <w:ind w:firstLine="708"/>
        <w:rPr>
          <w:b/>
          <w:sz w:val="24"/>
          <w:szCs w:val="24"/>
        </w:rPr>
      </w:pPr>
      <w:r>
        <w:rPr>
          <w:b/>
          <w:sz w:val="24"/>
          <w:szCs w:val="24"/>
        </w:rPr>
        <w:t xml:space="preserve">MADDE 25 – </w:t>
      </w:r>
      <w:r>
        <w:rPr>
          <w:sz w:val="24"/>
          <w:szCs w:val="24"/>
        </w:rPr>
        <w:t>(1) Dönem IV ve V sınav ve değerlendirmeleri aşağıda belirtilmiştir.</w:t>
      </w:r>
    </w:p>
    <w:p w:rsidR="00067D4E" w:rsidRDefault="00067D4E" w:rsidP="00067D4E">
      <w:pPr>
        <w:ind w:firstLine="708"/>
        <w:jc w:val="both"/>
        <w:rPr>
          <w:b/>
          <w:sz w:val="24"/>
          <w:szCs w:val="24"/>
        </w:rPr>
      </w:pPr>
      <w:r>
        <w:rPr>
          <w:b/>
          <w:sz w:val="24"/>
          <w:szCs w:val="24"/>
        </w:rPr>
        <w:t>a)</w:t>
      </w:r>
      <w:proofErr w:type="spellStart"/>
      <w:r>
        <w:rPr>
          <w:b/>
          <w:sz w:val="24"/>
          <w:szCs w:val="24"/>
        </w:rPr>
        <w:t>Task</w:t>
      </w:r>
      <w:proofErr w:type="spellEnd"/>
      <w:r>
        <w:rPr>
          <w:b/>
          <w:sz w:val="24"/>
          <w:szCs w:val="24"/>
        </w:rPr>
        <w:t xml:space="preserve"> sonunda</w:t>
      </w:r>
    </w:p>
    <w:p w:rsidR="00067D4E" w:rsidRDefault="00067D4E" w:rsidP="00067D4E">
      <w:pPr>
        <w:ind w:firstLine="708"/>
        <w:jc w:val="both"/>
        <w:rPr>
          <w:b/>
          <w:sz w:val="24"/>
          <w:szCs w:val="24"/>
        </w:rPr>
      </w:pPr>
      <w:r>
        <w:rPr>
          <w:b/>
          <w:sz w:val="24"/>
          <w:szCs w:val="24"/>
        </w:rPr>
        <w:t xml:space="preserve">1-Task içi etkinlik değerlendirmesi, </w:t>
      </w:r>
      <w:r>
        <w:rPr>
          <w:sz w:val="24"/>
          <w:szCs w:val="24"/>
        </w:rPr>
        <w:t xml:space="preserve">bir blok içinde yer alan </w:t>
      </w:r>
      <w:proofErr w:type="spellStart"/>
      <w:r>
        <w:rPr>
          <w:sz w:val="24"/>
          <w:szCs w:val="24"/>
        </w:rPr>
        <w:t>tasklarda</w:t>
      </w:r>
      <w:proofErr w:type="spellEnd"/>
      <w:r>
        <w:rPr>
          <w:sz w:val="24"/>
          <w:szCs w:val="24"/>
        </w:rPr>
        <w:t xml:space="preserve">, </w:t>
      </w:r>
      <w:proofErr w:type="spellStart"/>
      <w:r>
        <w:rPr>
          <w:sz w:val="24"/>
          <w:szCs w:val="24"/>
        </w:rPr>
        <w:t>task</w:t>
      </w:r>
      <w:proofErr w:type="spellEnd"/>
      <w:r>
        <w:rPr>
          <w:sz w:val="24"/>
          <w:szCs w:val="24"/>
        </w:rPr>
        <w:t xml:space="preserve"> sorumlusu tarafından, ilgili kurullarca hazırlanmış matbu formlardaki </w:t>
      </w:r>
      <w:proofErr w:type="gramStart"/>
      <w:r>
        <w:rPr>
          <w:sz w:val="24"/>
          <w:szCs w:val="24"/>
        </w:rPr>
        <w:t>kriterlere</w:t>
      </w:r>
      <w:proofErr w:type="gramEnd"/>
      <w:r>
        <w:rPr>
          <w:sz w:val="24"/>
          <w:szCs w:val="24"/>
        </w:rPr>
        <w:t xml:space="preserve"> göre yapılan değerlendirmedir. Tüm </w:t>
      </w:r>
      <w:proofErr w:type="spellStart"/>
      <w:r>
        <w:rPr>
          <w:sz w:val="24"/>
          <w:szCs w:val="24"/>
        </w:rPr>
        <w:t>tasklarda</w:t>
      </w:r>
      <w:proofErr w:type="spellEnd"/>
      <w:r>
        <w:rPr>
          <w:sz w:val="24"/>
          <w:szCs w:val="24"/>
        </w:rPr>
        <w:t xml:space="preserve"> alınan notların aritmetik ortalaması, o blok için </w:t>
      </w:r>
      <w:proofErr w:type="spellStart"/>
      <w:r>
        <w:rPr>
          <w:sz w:val="24"/>
          <w:szCs w:val="24"/>
        </w:rPr>
        <w:t>task</w:t>
      </w:r>
      <w:proofErr w:type="spellEnd"/>
      <w:r>
        <w:rPr>
          <w:sz w:val="24"/>
          <w:szCs w:val="24"/>
        </w:rPr>
        <w:t xml:space="preserve"> içi etkinlik değerlendirme notudur. </w:t>
      </w:r>
      <w:r>
        <w:rPr>
          <w:b/>
          <w:sz w:val="24"/>
          <w:szCs w:val="24"/>
        </w:rPr>
        <w:t xml:space="preserve"> </w:t>
      </w:r>
    </w:p>
    <w:p w:rsidR="00067D4E" w:rsidRDefault="00067D4E" w:rsidP="00067D4E">
      <w:pPr>
        <w:ind w:firstLine="708"/>
        <w:jc w:val="both"/>
        <w:rPr>
          <w:b/>
          <w:sz w:val="24"/>
          <w:szCs w:val="24"/>
        </w:rPr>
      </w:pPr>
      <w:r>
        <w:rPr>
          <w:b/>
          <w:sz w:val="24"/>
          <w:szCs w:val="24"/>
        </w:rPr>
        <w:t>b)Blok sonunda</w:t>
      </w:r>
    </w:p>
    <w:p w:rsidR="00067D4E" w:rsidRDefault="00067D4E" w:rsidP="00067D4E">
      <w:pPr>
        <w:ind w:firstLine="708"/>
        <w:jc w:val="both"/>
        <w:rPr>
          <w:sz w:val="24"/>
          <w:szCs w:val="24"/>
        </w:rPr>
      </w:pPr>
      <w:r>
        <w:rPr>
          <w:b/>
          <w:sz w:val="24"/>
          <w:szCs w:val="24"/>
        </w:rPr>
        <w:t>1-Blok Sonu Değerlendirmesi (BSD)</w:t>
      </w:r>
      <w:r>
        <w:rPr>
          <w:sz w:val="24"/>
          <w:szCs w:val="24"/>
        </w:rPr>
        <w:t xml:space="preserve">, her bloğun sonunda yazılı ve sözlü ve/veya uygulamalı olmak üzere iki bölümde yapılan sınavlardır. </w:t>
      </w:r>
    </w:p>
    <w:p w:rsidR="00067D4E" w:rsidRDefault="00067D4E" w:rsidP="00067D4E">
      <w:pPr>
        <w:ind w:firstLine="708"/>
        <w:jc w:val="both"/>
        <w:rPr>
          <w:b/>
          <w:sz w:val="24"/>
          <w:szCs w:val="24"/>
        </w:rPr>
      </w:pPr>
      <w:r>
        <w:rPr>
          <w:b/>
          <w:sz w:val="24"/>
          <w:szCs w:val="24"/>
        </w:rPr>
        <w:t xml:space="preserve">c)Seçmeli </w:t>
      </w:r>
      <w:proofErr w:type="spellStart"/>
      <w:r>
        <w:rPr>
          <w:b/>
          <w:sz w:val="24"/>
          <w:szCs w:val="24"/>
        </w:rPr>
        <w:t>Task</w:t>
      </w:r>
      <w:proofErr w:type="spellEnd"/>
      <w:r>
        <w:rPr>
          <w:b/>
          <w:sz w:val="24"/>
          <w:szCs w:val="24"/>
        </w:rPr>
        <w:t xml:space="preserve"> sonunda</w:t>
      </w:r>
    </w:p>
    <w:p w:rsidR="00067D4E" w:rsidRDefault="00067D4E" w:rsidP="00067D4E">
      <w:pPr>
        <w:ind w:firstLine="708"/>
        <w:jc w:val="both"/>
        <w:rPr>
          <w:sz w:val="24"/>
          <w:szCs w:val="24"/>
        </w:rPr>
      </w:pPr>
      <w:r>
        <w:rPr>
          <w:b/>
          <w:sz w:val="24"/>
          <w:szCs w:val="24"/>
        </w:rPr>
        <w:t xml:space="preserve">1-Seçmeli </w:t>
      </w:r>
      <w:proofErr w:type="spellStart"/>
      <w:r>
        <w:rPr>
          <w:b/>
          <w:sz w:val="24"/>
          <w:szCs w:val="24"/>
        </w:rPr>
        <w:t>Task</w:t>
      </w:r>
      <w:proofErr w:type="spellEnd"/>
      <w:r>
        <w:rPr>
          <w:b/>
          <w:sz w:val="24"/>
          <w:szCs w:val="24"/>
        </w:rPr>
        <w:t xml:space="preserve"> Değerlendirmesi (STD),</w:t>
      </w:r>
      <w:r>
        <w:rPr>
          <w:sz w:val="24"/>
          <w:szCs w:val="24"/>
        </w:rPr>
        <w:t xml:space="preserve"> öğrencinin seçmeli </w:t>
      </w:r>
      <w:proofErr w:type="spellStart"/>
      <w:r>
        <w:rPr>
          <w:sz w:val="24"/>
          <w:szCs w:val="24"/>
        </w:rPr>
        <w:t>tasklarda</w:t>
      </w:r>
      <w:proofErr w:type="spellEnd"/>
      <w:r>
        <w:rPr>
          <w:sz w:val="24"/>
          <w:szCs w:val="24"/>
        </w:rPr>
        <w:t xml:space="preserve"> süreç içi etkinlikler ve süreç sonu raporlarında elde edilen değerlendirmeyi tanımlar. Yeterlilik esasına dayanır. </w:t>
      </w:r>
    </w:p>
    <w:p w:rsidR="00067D4E" w:rsidRDefault="00067D4E" w:rsidP="00067D4E">
      <w:pPr>
        <w:jc w:val="both"/>
        <w:rPr>
          <w:sz w:val="24"/>
          <w:szCs w:val="24"/>
        </w:rPr>
      </w:pPr>
      <w:r>
        <w:rPr>
          <w:sz w:val="24"/>
          <w:szCs w:val="24"/>
        </w:rPr>
        <w:t xml:space="preserve">d) Dönem Sonunda </w:t>
      </w:r>
    </w:p>
    <w:p w:rsidR="00067D4E" w:rsidRDefault="00067D4E" w:rsidP="00067D4E">
      <w:pPr>
        <w:ind w:firstLine="708"/>
        <w:jc w:val="both"/>
        <w:rPr>
          <w:sz w:val="24"/>
          <w:szCs w:val="24"/>
        </w:rPr>
      </w:pPr>
      <w:r>
        <w:rPr>
          <w:b/>
          <w:sz w:val="24"/>
          <w:szCs w:val="24"/>
        </w:rPr>
        <w:t>Dönem Sonu Blok Bütünleme Değerlendirmeleri (DSBBD)</w:t>
      </w:r>
      <w:r>
        <w:rPr>
          <w:sz w:val="24"/>
          <w:szCs w:val="24"/>
        </w:rPr>
        <w:t>, yıl içinde herhangi bir bloktan başarı notu 70 (yetmiş)’in altında olan öğrenciler için yapılan ilgili bloğun bütünleme sınavıdır.</w:t>
      </w:r>
    </w:p>
    <w:p w:rsidR="00D7331C" w:rsidRDefault="00D7331C" w:rsidP="00067D4E">
      <w:pPr>
        <w:ind w:firstLine="708"/>
        <w:jc w:val="both"/>
        <w:rPr>
          <w:sz w:val="24"/>
          <w:szCs w:val="24"/>
        </w:rPr>
      </w:pPr>
    </w:p>
    <w:p w:rsidR="00067D4E" w:rsidRDefault="00067D4E" w:rsidP="00067D4E">
      <w:pPr>
        <w:ind w:firstLine="708"/>
        <w:jc w:val="both"/>
        <w:rPr>
          <w:b/>
          <w:sz w:val="24"/>
          <w:szCs w:val="24"/>
        </w:rPr>
      </w:pPr>
      <w:r>
        <w:rPr>
          <w:b/>
          <w:sz w:val="24"/>
          <w:szCs w:val="24"/>
        </w:rPr>
        <w:t>Dönem VI Değerlendirmeleri</w:t>
      </w:r>
    </w:p>
    <w:p w:rsidR="00067D4E" w:rsidRDefault="00067D4E" w:rsidP="00067D4E">
      <w:pPr>
        <w:ind w:firstLine="708"/>
        <w:jc w:val="both"/>
        <w:rPr>
          <w:sz w:val="24"/>
          <w:szCs w:val="24"/>
        </w:rPr>
      </w:pPr>
      <w:r>
        <w:rPr>
          <w:b/>
          <w:sz w:val="24"/>
          <w:szCs w:val="24"/>
        </w:rPr>
        <w:t>MADDE 26 –</w:t>
      </w:r>
      <w:r>
        <w:rPr>
          <w:sz w:val="24"/>
          <w:szCs w:val="24"/>
        </w:rPr>
        <w:t xml:space="preserve"> (1) Dönem VI değerlendirmeleri uygulama dilimi sorumlusu tarafından, ilgili kurullarca hazırlanmış “Yeterlilik Belgesi” </w:t>
      </w:r>
      <w:proofErr w:type="gramStart"/>
      <w:r>
        <w:rPr>
          <w:sz w:val="24"/>
          <w:szCs w:val="24"/>
        </w:rPr>
        <w:t>kriterlerine</w:t>
      </w:r>
      <w:proofErr w:type="gramEnd"/>
      <w:r>
        <w:rPr>
          <w:sz w:val="24"/>
          <w:szCs w:val="24"/>
        </w:rPr>
        <w:t xml:space="preserve"> göre yapılan değerlendirmedir. “Yeterlilik belgesi” </w:t>
      </w:r>
      <w:proofErr w:type="gramStart"/>
      <w:r>
        <w:rPr>
          <w:sz w:val="24"/>
          <w:szCs w:val="24"/>
        </w:rPr>
        <w:t>kriterleri</w:t>
      </w:r>
      <w:proofErr w:type="gramEnd"/>
      <w:r>
        <w:rPr>
          <w:sz w:val="24"/>
          <w:szCs w:val="24"/>
        </w:rPr>
        <w:t xml:space="preserve"> 38 inci maddedeki notlar ile değerlendirilir. </w:t>
      </w:r>
    </w:p>
    <w:p w:rsidR="00D7331C" w:rsidRDefault="00D7331C" w:rsidP="00067D4E">
      <w:pPr>
        <w:ind w:firstLine="708"/>
        <w:jc w:val="both"/>
        <w:rPr>
          <w:sz w:val="24"/>
          <w:szCs w:val="24"/>
        </w:rPr>
      </w:pPr>
    </w:p>
    <w:p w:rsidR="00067D4E" w:rsidRDefault="00067D4E" w:rsidP="00067D4E">
      <w:pPr>
        <w:ind w:firstLine="708"/>
        <w:jc w:val="both"/>
        <w:rPr>
          <w:b/>
          <w:sz w:val="24"/>
          <w:szCs w:val="24"/>
        </w:rPr>
      </w:pPr>
      <w:r>
        <w:rPr>
          <w:b/>
          <w:sz w:val="24"/>
          <w:szCs w:val="24"/>
        </w:rPr>
        <w:t xml:space="preserve">Sınavların Yapılması </w:t>
      </w:r>
    </w:p>
    <w:p w:rsidR="00067D4E" w:rsidRDefault="00067D4E" w:rsidP="00067D4E">
      <w:pPr>
        <w:ind w:firstLine="708"/>
        <w:jc w:val="both"/>
        <w:rPr>
          <w:sz w:val="24"/>
          <w:szCs w:val="24"/>
        </w:rPr>
      </w:pPr>
      <w:r>
        <w:rPr>
          <w:b/>
          <w:sz w:val="24"/>
          <w:szCs w:val="24"/>
        </w:rPr>
        <w:t xml:space="preserve">MADDE 27 – </w:t>
      </w:r>
      <w:r>
        <w:rPr>
          <w:sz w:val="24"/>
          <w:szCs w:val="24"/>
        </w:rPr>
        <w:t>(1) Sınavlarda teorik ve pratik değerlendirmelerin nasıl yapılacağına dair esaslar ile öğretim üyelerinin sınavlar ile ilgili görev yetki ve sorumlulukları Çalışma Kılavuzu eki olarak hazırlanan “ÖDK Kılavuzu” ilkelerinde göre düzenlenir.</w:t>
      </w:r>
    </w:p>
    <w:p w:rsidR="00D7331C" w:rsidRDefault="00D7331C" w:rsidP="00067D4E">
      <w:pPr>
        <w:ind w:firstLine="708"/>
        <w:jc w:val="both"/>
        <w:rPr>
          <w:sz w:val="24"/>
          <w:szCs w:val="24"/>
        </w:rPr>
      </w:pPr>
    </w:p>
    <w:p w:rsidR="00067D4E" w:rsidRDefault="00067D4E" w:rsidP="00067D4E">
      <w:pPr>
        <w:ind w:firstLine="708"/>
        <w:jc w:val="both"/>
        <w:rPr>
          <w:b/>
          <w:sz w:val="24"/>
          <w:szCs w:val="24"/>
        </w:rPr>
      </w:pPr>
      <w:r>
        <w:rPr>
          <w:b/>
          <w:sz w:val="24"/>
          <w:szCs w:val="24"/>
        </w:rPr>
        <w:t>Sınav Düzenini Bozucu Hareketler</w:t>
      </w:r>
    </w:p>
    <w:p w:rsidR="00067D4E" w:rsidRDefault="00067D4E" w:rsidP="00067D4E">
      <w:pPr>
        <w:ind w:firstLine="708"/>
        <w:jc w:val="both"/>
        <w:rPr>
          <w:sz w:val="24"/>
          <w:szCs w:val="24"/>
        </w:rPr>
      </w:pPr>
      <w:r>
        <w:rPr>
          <w:b/>
          <w:sz w:val="24"/>
          <w:szCs w:val="24"/>
        </w:rPr>
        <w:t xml:space="preserve">MADDE 28 – </w:t>
      </w:r>
      <w:r>
        <w:rPr>
          <w:sz w:val="24"/>
          <w:szCs w:val="24"/>
        </w:rPr>
        <w:t>(1) Sınavlarda, her türlü uygulama, laboratuar ve diğer eğitim etkinliklerinde</w:t>
      </w:r>
      <w:r>
        <w:rPr>
          <w:color w:val="FF0000"/>
          <w:sz w:val="24"/>
          <w:szCs w:val="24"/>
        </w:rPr>
        <w:t xml:space="preserve"> </w:t>
      </w:r>
      <w:r>
        <w:rPr>
          <w:sz w:val="24"/>
          <w:szCs w:val="24"/>
        </w:rPr>
        <w:t>her ne şekilde olursa olsun kopya çeken, hile yapan, yapmak üzere girişimde bulunan, yapanlara yardım eden veya ilgili evrakın incelenmesinden kopya çektiği sonradan anlaşılan bir öğrenci, o sınav ya da eğitim etkinliğinden</w:t>
      </w:r>
      <w:r>
        <w:rPr>
          <w:color w:val="FF0000"/>
          <w:sz w:val="24"/>
          <w:szCs w:val="24"/>
        </w:rPr>
        <w:t xml:space="preserve"> </w:t>
      </w:r>
      <w:r>
        <w:rPr>
          <w:sz w:val="24"/>
          <w:szCs w:val="24"/>
        </w:rPr>
        <w:t>0 (sıfır) notu almış sayılır.</w:t>
      </w:r>
    </w:p>
    <w:p w:rsidR="00067D4E" w:rsidRDefault="00067D4E" w:rsidP="00067D4E">
      <w:pPr>
        <w:jc w:val="both"/>
        <w:rPr>
          <w:sz w:val="24"/>
          <w:szCs w:val="24"/>
        </w:rPr>
      </w:pPr>
      <w:r>
        <w:rPr>
          <w:sz w:val="24"/>
          <w:szCs w:val="24"/>
        </w:rPr>
        <w:tab/>
        <w:t xml:space="preserve">(2) Sınav sırasında her ne şekilde olursa olsun, sınavın genel düzenini bozan öğrenciler sınav salonundan çıkarılır ve o sınavdan 0 (sıfır) almış sayılır. </w:t>
      </w:r>
    </w:p>
    <w:p w:rsidR="00067D4E" w:rsidRDefault="00067D4E" w:rsidP="00067D4E">
      <w:pPr>
        <w:jc w:val="both"/>
        <w:rPr>
          <w:sz w:val="24"/>
          <w:szCs w:val="24"/>
        </w:rPr>
      </w:pPr>
      <w:r>
        <w:rPr>
          <w:sz w:val="24"/>
          <w:szCs w:val="24"/>
        </w:rPr>
        <w:tab/>
        <w:t>(3) Yukarıda belirtilen hallerde ilgili öğrenciler hakkında, ayrıca “</w:t>
      </w:r>
      <w:r>
        <w:rPr>
          <w:b/>
          <w:sz w:val="24"/>
          <w:szCs w:val="24"/>
        </w:rPr>
        <w:t>Yükseköğretim Kurumları Öğrenci Disiplin Yönetmeliği</w:t>
      </w:r>
      <w:r>
        <w:rPr>
          <w:sz w:val="24"/>
          <w:szCs w:val="24"/>
        </w:rPr>
        <w:t xml:space="preserve">” hükümleri uyarınca disiplin soruşturması yapılır. </w:t>
      </w:r>
    </w:p>
    <w:p w:rsidR="00D7331C" w:rsidRDefault="00D7331C" w:rsidP="00067D4E">
      <w:pPr>
        <w:jc w:val="both"/>
        <w:rPr>
          <w:sz w:val="24"/>
          <w:szCs w:val="24"/>
        </w:rPr>
      </w:pPr>
    </w:p>
    <w:p w:rsidR="00067D4E" w:rsidRDefault="00067D4E" w:rsidP="00067D4E">
      <w:pPr>
        <w:jc w:val="both"/>
        <w:rPr>
          <w:b/>
          <w:sz w:val="24"/>
          <w:szCs w:val="24"/>
        </w:rPr>
      </w:pPr>
      <w:r>
        <w:rPr>
          <w:b/>
          <w:sz w:val="24"/>
          <w:szCs w:val="24"/>
        </w:rPr>
        <w:t xml:space="preserve">Sınav </w:t>
      </w:r>
      <w:proofErr w:type="gramStart"/>
      <w:r>
        <w:rPr>
          <w:b/>
          <w:sz w:val="24"/>
          <w:szCs w:val="24"/>
        </w:rPr>
        <w:t>Kağıtlarının</w:t>
      </w:r>
      <w:proofErr w:type="gramEnd"/>
      <w:r>
        <w:rPr>
          <w:b/>
          <w:sz w:val="24"/>
          <w:szCs w:val="24"/>
        </w:rPr>
        <w:t xml:space="preserve"> Değerlendirilmesi</w:t>
      </w:r>
    </w:p>
    <w:p w:rsidR="00067D4E" w:rsidRDefault="00067D4E" w:rsidP="00067D4E">
      <w:pPr>
        <w:ind w:firstLine="708"/>
        <w:jc w:val="both"/>
        <w:rPr>
          <w:sz w:val="24"/>
          <w:szCs w:val="24"/>
        </w:rPr>
      </w:pPr>
      <w:r>
        <w:rPr>
          <w:b/>
          <w:sz w:val="24"/>
          <w:szCs w:val="24"/>
        </w:rPr>
        <w:t xml:space="preserve">MADDE 29 – </w:t>
      </w:r>
      <w:r>
        <w:rPr>
          <w:sz w:val="24"/>
          <w:szCs w:val="24"/>
        </w:rPr>
        <w:t xml:space="preserve">(1) Öğrencilerin sınavlardaki başarı durumları, var ise sınav evrakı ile birlikte ayrıntılı not çizelgeleri sınav gününü izleyen en geç 7 (yedi) iş günü içinde ilgili kurul tarafından açıklanmak üzere dekanlığa iletilir. </w:t>
      </w:r>
    </w:p>
    <w:p w:rsidR="00067D4E" w:rsidRDefault="00067D4E" w:rsidP="00067D4E">
      <w:pPr>
        <w:jc w:val="both"/>
        <w:rPr>
          <w:color w:val="FF0000"/>
          <w:sz w:val="24"/>
          <w:szCs w:val="24"/>
        </w:rPr>
      </w:pPr>
      <w:r>
        <w:rPr>
          <w:sz w:val="24"/>
          <w:szCs w:val="24"/>
        </w:rPr>
        <w:tab/>
        <w:t>(2) Sınav sonuçları ancak Dekanlığın onayından sonra sınav tarihinden itibaren 15 (on beş) gün içinde açıklanır.</w:t>
      </w:r>
      <w:r>
        <w:rPr>
          <w:color w:val="FF0000"/>
          <w:sz w:val="24"/>
          <w:szCs w:val="24"/>
        </w:rPr>
        <w:t xml:space="preserve"> </w:t>
      </w:r>
    </w:p>
    <w:p w:rsidR="00D7331C" w:rsidRDefault="00D7331C" w:rsidP="00067D4E">
      <w:pPr>
        <w:jc w:val="both"/>
        <w:rPr>
          <w:color w:val="FF0000"/>
          <w:sz w:val="24"/>
          <w:szCs w:val="24"/>
        </w:rPr>
      </w:pPr>
    </w:p>
    <w:p w:rsidR="00067D4E" w:rsidRDefault="00067D4E" w:rsidP="00067D4E">
      <w:pPr>
        <w:ind w:firstLine="708"/>
        <w:jc w:val="both"/>
        <w:rPr>
          <w:b/>
          <w:color w:val="FF0000"/>
          <w:sz w:val="24"/>
          <w:szCs w:val="24"/>
        </w:rPr>
      </w:pPr>
      <w:r>
        <w:rPr>
          <w:b/>
          <w:sz w:val="24"/>
          <w:szCs w:val="24"/>
        </w:rPr>
        <w:t>Sınav Evrakının Saklanması</w:t>
      </w:r>
    </w:p>
    <w:p w:rsidR="00067D4E" w:rsidRDefault="00067D4E" w:rsidP="00067D4E">
      <w:pPr>
        <w:ind w:firstLine="708"/>
        <w:jc w:val="both"/>
        <w:rPr>
          <w:sz w:val="24"/>
          <w:szCs w:val="24"/>
        </w:rPr>
      </w:pPr>
      <w:r>
        <w:rPr>
          <w:b/>
          <w:sz w:val="24"/>
          <w:szCs w:val="24"/>
        </w:rPr>
        <w:t xml:space="preserve">MADDE 30 – </w:t>
      </w:r>
      <w:r>
        <w:rPr>
          <w:sz w:val="24"/>
          <w:szCs w:val="24"/>
        </w:rPr>
        <w:t xml:space="preserve">(1) Sınav </w:t>
      </w:r>
      <w:proofErr w:type="gramStart"/>
      <w:r>
        <w:rPr>
          <w:sz w:val="24"/>
          <w:szCs w:val="24"/>
        </w:rPr>
        <w:t>kağıtları</w:t>
      </w:r>
      <w:proofErr w:type="gramEnd"/>
      <w:r>
        <w:rPr>
          <w:sz w:val="24"/>
          <w:szCs w:val="24"/>
        </w:rPr>
        <w:t xml:space="preserve">, ödevler, projeler, laboratuar ve staj raporları gibi evrak, Fakülte Yönetim Kurulu’nca daha uzun süre saklanmasına karar verilmiş olmadıkça son işlem gördükleri tarihten itibaren 2 (iki) yıl süre ile saklanır ve bu sürelerin sonunda normal usuller uyarınca imha edilebilir. </w:t>
      </w:r>
    </w:p>
    <w:p w:rsidR="00D7331C" w:rsidRDefault="00D7331C" w:rsidP="00067D4E">
      <w:pPr>
        <w:ind w:firstLine="708"/>
        <w:jc w:val="both"/>
        <w:rPr>
          <w:sz w:val="24"/>
          <w:szCs w:val="24"/>
        </w:rPr>
      </w:pPr>
    </w:p>
    <w:p w:rsidR="00067D4E" w:rsidRDefault="00067D4E" w:rsidP="00067D4E">
      <w:pPr>
        <w:ind w:right="-182" w:firstLine="708"/>
        <w:rPr>
          <w:b/>
          <w:sz w:val="24"/>
          <w:szCs w:val="24"/>
        </w:rPr>
      </w:pPr>
      <w:r>
        <w:rPr>
          <w:b/>
          <w:sz w:val="24"/>
          <w:szCs w:val="24"/>
        </w:rPr>
        <w:t>Sınavlara girebilme şartları</w:t>
      </w:r>
    </w:p>
    <w:p w:rsidR="00067D4E" w:rsidRDefault="00067D4E" w:rsidP="00067D4E">
      <w:pPr>
        <w:ind w:right="-39" w:firstLine="708"/>
        <w:jc w:val="both"/>
        <w:rPr>
          <w:sz w:val="24"/>
          <w:szCs w:val="24"/>
        </w:rPr>
      </w:pPr>
      <w:r>
        <w:rPr>
          <w:b/>
          <w:sz w:val="24"/>
          <w:szCs w:val="24"/>
        </w:rPr>
        <w:t>MADDE 31 – (1)</w:t>
      </w:r>
      <w:r>
        <w:rPr>
          <w:sz w:val="24"/>
          <w:szCs w:val="24"/>
        </w:rPr>
        <w:t>Öğrencinin blok sınavlarına girebilmesi için aşağıdaki şartları yerine</w:t>
      </w:r>
    </w:p>
    <w:p w:rsidR="00067D4E" w:rsidRDefault="00067D4E" w:rsidP="00067D4E">
      <w:pPr>
        <w:ind w:right="-39"/>
        <w:jc w:val="both"/>
        <w:rPr>
          <w:sz w:val="24"/>
          <w:szCs w:val="24"/>
        </w:rPr>
      </w:pPr>
      <w:r>
        <w:rPr>
          <w:sz w:val="24"/>
          <w:szCs w:val="24"/>
        </w:rPr>
        <w:t xml:space="preserve"> </w:t>
      </w:r>
      <w:proofErr w:type="gramStart"/>
      <w:r>
        <w:rPr>
          <w:sz w:val="24"/>
          <w:szCs w:val="24"/>
        </w:rPr>
        <w:t>getirmesi</w:t>
      </w:r>
      <w:proofErr w:type="gramEnd"/>
      <w:r>
        <w:rPr>
          <w:sz w:val="24"/>
          <w:szCs w:val="24"/>
        </w:rPr>
        <w:t xml:space="preserve"> gerekir:</w:t>
      </w:r>
    </w:p>
    <w:p w:rsidR="00067D4E" w:rsidRDefault="00067D4E" w:rsidP="00067D4E">
      <w:pPr>
        <w:ind w:right="-39" w:firstLine="708"/>
        <w:jc w:val="both"/>
        <w:rPr>
          <w:sz w:val="24"/>
          <w:szCs w:val="24"/>
        </w:rPr>
      </w:pPr>
      <w:r>
        <w:rPr>
          <w:b/>
          <w:sz w:val="24"/>
          <w:szCs w:val="24"/>
        </w:rPr>
        <w:t>a)</w:t>
      </w:r>
      <w:r>
        <w:rPr>
          <w:sz w:val="24"/>
          <w:szCs w:val="24"/>
        </w:rPr>
        <w:t xml:space="preserve"> Sunumların ve öğretim üyeleri ve görevlileri tarafından gerçekleştirilen</w:t>
      </w:r>
      <w:r>
        <w:rPr>
          <w:sz w:val="24"/>
          <w:szCs w:val="24"/>
          <w:u w:val="single"/>
        </w:rPr>
        <w:t xml:space="preserve"> </w:t>
      </w:r>
      <w:r>
        <w:rPr>
          <w:b/>
          <w:sz w:val="24"/>
          <w:szCs w:val="24"/>
        </w:rPr>
        <w:t>PDÖ</w:t>
      </w:r>
      <w:r>
        <w:rPr>
          <w:b/>
          <w:color w:val="FF0000"/>
          <w:sz w:val="24"/>
          <w:szCs w:val="24"/>
        </w:rPr>
        <w:t xml:space="preserve"> </w:t>
      </w:r>
      <w:r>
        <w:rPr>
          <w:sz w:val="24"/>
          <w:szCs w:val="24"/>
        </w:rPr>
        <w:t xml:space="preserve">veya </w:t>
      </w:r>
      <w:proofErr w:type="spellStart"/>
      <w:r>
        <w:rPr>
          <w:sz w:val="24"/>
          <w:szCs w:val="24"/>
        </w:rPr>
        <w:t>Task</w:t>
      </w:r>
      <w:proofErr w:type="spellEnd"/>
      <w:r>
        <w:rPr>
          <w:sz w:val="24"/>
          <w:szCs w:val="24"/>
        </w:rPr>
        <w:t xml:space="preserve"> oturumlarının en az % 70’ine katılmış olması; </w:t>
      </w:r>
    </w:p>
    <w:p w:rsidR="00067D4E" w:rsidRDefault="00067D4E" w:rsidP="00067D4E">
      <w:pPr>
        <w:ind w:right="-39" w:firstLine="708"/>
        <w:jc w:val="both"/>
        <w:rPr>
          <w:sz w:val="24"/>
          <w:szCs w:val="24"/>
        </w:rPr>
      </w:pPr>
      <w:r>
        <w:rPr>
          <w:b/>
          <w:sz w:val="24"/>
          <w:szCs w:val="24"/>
        </w:rPr>
        <w:t>b)</w:t>
      </w:r>
      <w:r>
        <w:rPr>
          <w:sz w:val="24"/>
          <w:szCs w:val="24"/>
        </w:rPr>
        <w:t xml:space="preserve"> Mesleksel beceriler, laboratuar uygulamaları, mesleksel değerler ve etik, iletişim becerileri, alan uygulamaları, özel çalışma </w:t>
      </w:r>
      <w:proofErr w:type="gramStart"/>
      <w:r>
        <w:rPr>
          <w:sz w:val="24"/>
          <w:szCs w:val="24"/>
        </w:rPr>
        <w:t>modülü</w:t>
      </w:r>
      <w:proofErr w:type="gramEnd"/>
      <w:r>
        <w:rPr>
          <w:sz w:val="24"/>
          <w:szCs w:val="24"/>
        </w:rPr>
        <w:t xml:space="preserve"> ve klinik içi uygulamalarının en az %80’ine katılmış olması, gereklidir.</w:t>
      </w:r>
    </w:p>
    <w:p w:rsidR="00067D4E" w:rsidRDefault="00067D4E" w:rsidP="00067D4E">
      <w:pPr>
        <w:ind w:firstLine="708"/>
        <w:jc w:val="both"/>
        <w:rPr>
          <w:sz w:val="24"/>
          <w:szCs w:val="24"/>
        </w:rPr>
      </w:pPr>
      <w:r>
        <w:rPr>
          <w:b/>
          <w:sz w:val="24"/>
          <w:szCs w:val="24"/>
        </w:rPr>
        <w:t>c)</w:t>
      </w:r>
      <w:r>
        <w:rPr>
          <w:sz w:val="24"/>
          <w:szCs w:val="24"/>
        </w:rPr>
        <w:t xml:space="preserve"> Dönem IV, </w:t>
      </w:r>
      <w:proofErr w:type="spellStart"/>
      <w:r>
        <w:rPr>
          <w:sz w:val="24"/>
          <w:szCs w:val="24"/>
        </w:rPr>
        <w:t>V’te</w:t>
      </w:r>
      <w:proofErr w:type="spellEnd"/>
      <w:r>
        <w:rPr>
          <w:sz w:val="24"/>
          <w:szCs w:val="24"/>
        </w:rPr>
        <w:t xml:space="preserve"> “yapılması zorunlu” pratik uygulamalarda devamsızlık % 20’yi geçmediği takdirde öğrenci, devam etmediği pratik uygulamaları, gerekli görüldüğünde, anabilim dalının imkânları ölçüsünde öğretim üyesinin gösterdiği gün ve saatte telafi etmek zorundadır.</w:t>
      </w:r>
    </w:p>
    <w:p w:rsidR="00D7331C" w:rsidRDefault="00D7331C" w:rsidP="00067D4E">
      <w:pPr>
        <w:ind w:firstLine="708"/>
        <w:jc w:val="both"/>
        <w:rPr>
          <w:sz w:val="24"/>
          <w:szCs w:val="24"/>
        </w:rPr>
      </w:pPr>
    </w:p>
    <w:p w:rsidR="00067D4E" w:rsidRDefault="00067D4E" w:rsidP="00067D4E">
      <w:pPr>
        <w:ind w:firstLine="708"/>
        <w:jc w:val="both"/>
        <w:rPr>
          <w:b/>
          <w:sz w:val="24"/>
          <w:szCs w:val="24"/>
        </w:rPr>
      </w:pPr>
      <w:r>
        <w:rPr>
          <w:b/>
          <w:sz w:val="24"/>
          <w:szCs w:val="24"/>
        </w:rPr>
        <w:t>Değerlendirme Telafileri (Mazeret Sınavları)</w:t>
      </w:r>
    </w:p>
    <w:p w:rsidR="00067D4E" w:rsidRDefault="00067D4E" w:rsidP="00067D4E">
      <w:pPr>
        <w:ind w:firstLine="708"/>
        <w:jc w:val="both"/>
        <w:rPr>
          <w:sz w:val="24"/>
          <w:szCs w:val="24"/>
        </w:rPr>
      </w:pPr>
      <w:r>
        <w:rPr>
          <w:b/>
          <w:sz w:val="24"/>
          <w:szCs w:val="24"/>
        </w:rPr>
        <w:t xml:space="preserve">MADDE 32 – </w:t>
      </w:r>
      <w:r>
        <w:rPr>
          <w:sz w:val="24"/>
          <w:szCs w:val="24"/>
        </w:rPr>
        <w:t xml:space="preserve">(1) Bu yönergede belirtilen ve Fakülte Yönetim Kurulu tarafından kabul edilen bir mazeret nedeniyle herhangi bir sınava girememiş olan bir öğrenci için bir defaya mahsus olmak üzere değerlendirme telafisi (mazeret sınavı) açılır. </w:t>
      </w:r>
    </w:p>
    <w:p w:rsidR="00D7331C" w:rsidRDefault="00D7331C" w:rsidP="00067D4E">
      <w:pPr>
        <w:ind w:firstLine="708"/>
        <w:jc w:val="both"/>
        <w:rPr>
          <w:sz w:val="24"/>
          <w:szCs w:val="24"/>
        </w:rPr>
      </w:pPr>
    </w:p>
    <w:p w:rsidR="00067D4E" w:rsidRDefault="00067D4E" w:rsidP="00067D4E">
      <w:pPr>
        <w:ind w:firstLine="708"/>
        <w:jc w:val="both"/>
        <w:rPr>
          <w:b/>
          <w:sz w:val="24"/>
          <w:szCs w:val="24"/>
        </w:rPr>
      </w:pPr>
      <w:r>
        <w:rPr>
          <w:b/>
          <w:sz w:val="24"/>
          <w:szCs w:val="24"/>
        </w:rPr>
        <w:t>Haklı ve Geçerli Mazeret Halleri</w:t>
      </w:r>
    </w:p>
    <w:p w:rsidR="00067D4E" w:rsidRDefault="00067D4E" w:rsidP="00067D4E">
      <w:pPr>
        <w:ind w:firstLine="708"/>
        <w:jc w:val="both"/>
        <w:rPr>
          <w:sz w:val="24"/>
          <w:szCs w:val="24"/>
        </w:rPr>
      </w:pPr>
      <w:r>
        <w:rPr>
          <w:b/>
          <w:sz w:val="24"/>
          <w:szCs w:val="24"/>
        </w:rPr>
        <w:t xml:space="preserve">MADDE 33 – </w:t>
      </w:r>
      <w:r>
        <w:rPr>
          <w:sz w:val="24"/>
          <w:szCs w:val="24"/>
        </w:rPr>
        <w:t>(1) Fakülte Yönetim Kurulu’nca kabul edilebilir bir mazeret sunulmak kaydı ile öğrenciye mazeret sınavı açılmasına esas olabilecek mazeret halleri şunlardır:</w:t>
      </w:r>
    </w:p>
    <w:p w:rsidR="00E910EB" w:rsidRDefault="00067D4E" w:rsidP="00067D4E">
      <w:pPr>
        <w:ind w:firstLine="708"/>
        <w:jc w:val="both"/>
        <w:rPr>
          <w:sz w:val="24"/>
          <w:szCs w:val="24"/>
        </w:rPr>
      </w:pPr>
      <w:r>
        <w:rPr>
          <w:sz w:val="24"/>
          <w:szCs w:val="24"/>
        </w:rPr>
        <w:t xml:space="preserve">a) Denizli ili sınırları içinde acil haller dışında, “Pamukkale Üniversitesi </w:t>
      </w:r>
      <w:proofErr w:type="spellStart"/>
      <w:r>
        <w:rPr>
          <w:sz w:val="24"/>
          <w:szCs w:val="24"/>
        </w:rPr>
        <w:t>Mediko</w:t>
      </w:r>
      <w:proofErr w:type="spellEnd"/>
      <w:r>
        <w:rPr>
          <w:sz w:val="24"/>
          <w:szCs w:val="24"/>
        </w:rPr>
        <w:t xml:space="preserve">-Sosyal Hizmetler Merkezi” veya “Pamukkale Üniversitesi Eğitim Uygulama ve Araştırma Hastanesinden”; tatillerde </w:t>
      </w:r>
      <w:r>
        <w:rPr>
          <w:color w:val="000000"/>
          <w:sz w:val="24"/>
          <w:szCs w:val="24"/>
        </w:rPr>
        <w:t xml:space="preserve">ve </w:t>
      </w:r>
      <w:r>
        <w:rPr>
          <w:sz w:val="24"/>
          <w:szCs w:val="24"/>
        </w:rPr>
        <w:t xml:space="preserve">bu mümkün olmadığı takdirde herhangi bir resmi tedavi kurumundan alınacak bir rapor ile belgelendirilmesi, </w:t>
      </w:r>
    </w:p>
    <w:p w:rsidR="00067D4E" w:rsidRDefault="00067D4E" w:rsidP="00067D4E">
      <w:pPr>
        <w:ind w:firstLine="708"/>
        <w:jc w:val="both"/>
        <w:rPr>
          <w:sz w:val="24"/>
          <w:szCs w:val="24"/>
        </w:rPr>
      </w:pPr>
      <w:r>
        <w:rPr>
          <w:sz w:val="24"/>
          <w:szCs w:val="24"/>
        </w:rPr>
        <w:t>b) 2547 Sayılı Kanunun ilgili maddeleri uyarınca, öğretimin aksaması sonucunu doğuracak olaylar sebebi ile öğrenime Yükseköğretim Kurulu kararı ile ara verilmesi,</w:t>
      </w:r>
    </w:p>
    <w:p w:rsidR="00067D4E" w:rsidRDefault="00067D4E" w:rsidP="00067D4E">
      <w:pPr>
        <w:ind w:firstLine="708"/>
        <w:jc w:val="both"/>
        <w:rPr>
          <w:sz w:val="24"/>
          <w:szCs w:val="24"/>
        </w:rPr>
      </w:pPr>
      <w:r>
        <w:rPr>
          <w:sz w:val="24"/>
          <w:szCs w:val="24"/>
        </w:rPr>
        <w:t>c) Mahallin en büyük mülki amirince verilecek bir belge ile belgelenmiş bulunulan doğal afetler nedeniyle öğrencinin öğrenimine ara vermek zorunda kalmış olması,</w:t>
      </w:r>
    </w:p>
    <w:p w:rsidR="00067D4E" w:rsidRDefault="00067D4E" w:rsidP="00067D4E">
      <w:pPr>
        <w:ind w:firstLine="708"/>
        <w:jc w:val="both"/>
        <w:rPr>
          <w:sz w:val="24"/>
          <w:szCs w:val="24"/>
        </w:rPr>
      </w:pPr>
      <w:r>
        <w:rPr>
          <w:sz w:val="24"/>
          <w:szCs w:val="24"/>
        </w:rPr>
        <w:t>d) Birinci derecede akrabasının ağır hastalığı halinde bakacak başka kimsenin bulunmaması nedeniyle öğrencinin öğrenimine ara vermek zorunda olduğunu belgelemesi,</w:t>
      </w:r>
    </w:p>
    <w:p w:rsidR="00067D4E" w:rsidRDefault="00067D4E" w:rsidP="00067D4E">
      <w:pPr>
        <w:ind w:firstLine="708"/>
        <w:jc w:val="both"/>
        <w:rPr>
          <w:sz w:val="24"/>
          <w:szCs w:val="24"/>
        </w:rPr>
      </w:pPr>
      <w:r>
        <w:rPr>
          <w:sz w:val="24"/>
          <w:szCs w:val="24"/>
        </w:rPr>
        <w:t>e) Öğrencinin hangi sınıfta bulunursa bulunsun askeri tecil hakkını kaybetmesi veya tecilinin kaldırılması suretiyle askere alınması,</w:t>
      </w:r>
    </w:p>
    <w:p w:rsidR="00067D4E" w:rsidRDefault="00067D4E" w:rsidP="00067D4E">
      <w:pPr>
        <w:ind w:firstLine="708"/>
        <w:jc w:val="both"/>
        <w:rPr>
          <w:sz w:val="24"/>
          <w:szCs w:val="24"/>
        </w:rPr>
      </w:pPr>
      <w:r>
        <w:rPr>
          <w:sz w:val="24"/>
          <w:szCs w:val="24"/>
        </w:rPr>
        <w:t>f) Öğrencinin bir yanlışlık sonucu veya kendi iradesi dışında bir neden ile gözaltına alınmış ve/veya tutuklanmış olduğunun tespit edilmiş olması ve durumunun özelliklerine göre Fakülte Yönetim Kurulu tarafından geçerli kabul edilen diğer gözaltı veya tutukluluk halleri olması,</w:t>
      </w:r>
    </w:p>
    <w:p w:rsidR="00067D4E" w:rsidRDefault="00067D4E" w:rsidP="00067D4E">
      <w:pPr>
        <w:ind w:firstLine="708"/>
        <w:jc w:val="both"/>
        <w:rPr>
          <w:sz w:val="24"/>
          <w:szCs w:val="24"/>
        </w:rPr>
      </w:pPr>
      <w:r>
        <w:rPr>
          <w:sz w:val="24"/>
          <w:szCs w:val="24"/>
        </w:rPr>
        <w:t>g) “</w:t>
      </w:r>
      <w:r>
        <w:rPr>
          <w:b/>
          <w:sz w:val="24"/>
          <w:szCs w:val="24"/>
        </w:rPr>
        <w:t>Yükseköğretim Kurumları Öğrenci Disiplin Yönetmeliği</w:t>
      </w:r>
      <w:r>
        <w:rPr>
          <w:sz w:val="24"/>
          <w:szCs w:val="24"/>
        </w:rPr>
        <w:t>”ne göre Yükseköğretim Kurumu’ndan çıkarma veya uzun süreli uzaklaştırma cezası dışındaki hallerin olması,</w:t>
      </w:r>
    </w:p>
    <w:p w:rsidR="00067D4E" w:rsidRDefault="00067D4E" w:rsidP="00067D4E">
      <w:pPr>
        <w:ind w:firstLine="708"/>
        <w:jc w:val="both"/>
        <w:rPr>
          <w:sz w:val="24"/>
          <w:szCs w:val="24"/>
        </w:rPr>
      </w:pPr>
      <w:r>
        <w:rPr>
          <w:sz w:val="24"/>
          <w:szCs w:val="24"/>
        </w:rPr>
        <w:t>h) Fakülte Yönetim Kurulu tarafından kabul edilebilir diğer mazeret halleri olması,</w:t>
      </w:r>
    </w:p>
    <w:p w:rsidR="00067D4E" w:rsidRDefault="00067D4E" w:rsidP="00067D4E">
      <w:pPr>
        <w:ind w:firstLine="708"/>
        <w:jc w:val="both"/>
        <w:rPr>
          <w:color w:val="3366FF"/>
          <w:sz w:val="24"/>
          <w:szCs w:val="24"/>
        </w:rPr>
      </w:pPr>
      <w:r>
        <w:rPr>
          <w:sz w:val="24"/>
          <w:szCs w:val="24"/>
        </w:rPr>
        <w:t>(2) Fakülte Yönetim Kurulu tarafından kabul edilen bir mazeret olmaksızın herhangi bir sınava girmeyen öğrenci o sınav hakkını kullanmış ve 0 (sıfır) notu almış kabul edilir.</w:t>
      </w:r>
    </w:p>
    <w:p w:rsidR="00067D4E" w:rsidRDefault="00067D4E" w:rsidP="00067D4E">
      <w:pPr>
        <w:ind w:firstLine="708"/>
        <w:jc w:val="both"/>
        <w:rPr>
          <w:sz w:val="24"/>
          <w:szCs w:val="24"/>
        </w:rPr>
      </w:pPr>
      <w:r>
        <w:rPr>
          <w:sz w:val="24"/>
          <w:szCs w:val="24"/>
        </w:rPr>
        <w:t>(3) Öğrencinin mazeretinin varlığını kanıtlayan belgeleri mazeretinin sona ermesinden itibaren en geç 15 (on beş) gün içinde Fakülte Dekanlığı’na sunması gerekir. Aksi halde bu husustaki başvurusu dikkate alınmaz.</w:t>
      </w:r>
    </w:p>
    <w:p w:rsidR="00D7331C" w:rsidRDefault="00D7331C" w:rsidP="00067D4E">
      <w:pPr>
        <w:ind w:firstLine="708"/>
        <w:jc w:val="both"/>
        <w:rPr>
          <w:sz w:val="24"/>
          <w:szCs w:val="24"/>
        </w:rPr>
      </w:pPr>
    </w:p>
    <w:p w:rsidR="00067D4E" w:rsidRDefault="00067D4E" w:rsidP="00067D4E">
      <w:pPr>
        <w:ind w:firstLine="708"/>
        <w:jc w:val="both"/>
        <w:rPr>
          <w:b/>
          <w:sz w:val="24"/>
          <w:szCs w:val="24"/>
        </w:rPr>
      </w:pPr>
      <w:r>
        <w:rPr>
          <w:b/>
          <w:sz w:val="24"/>
          <w:szCs w:val="24"/>
        </w:rPr>
        <w:t>Başarı Düzeyinin Değerlendirmesi</w:t>
      </w:r>
    </w:p>
    <w:p w:rsidR="00067D4E" w:rsidRDefault="00067D4E" w:rsidP="00067D4E">
      <w:pPr>
        <w:ind w:firstLine="708"/>
        <w:jc w:val="both"/>
        <w:rPr>
          <w:sz w:val="24"/>
          <w:szCs w:val="24"/>
        </w:rPr>
      </w:pPr>
      <w:r>
        <w:rPr>
          <w:b/>
          <w:sz w:val="24"/>
          <w:szCs w:val="24"/>
        </w:rPr>
        <w:t xml:space="preserve">MADDE 34 – </w:t>
      </w:r>
      <w:r>
        <w:rPr>
          <w:sz w:val="24"/>
          <w:szCs w:val="24"/>
        </w:rPr>
        <w:t>(1) Öğrencilerin bütün sınav ve etkinliklerdeki başarı dereceleri, sayısal olarak tam not 100 (yüz) üzerinden değerlendirilir.</w:t>
      </w:r>
    </w:p>
    <w:p w:rsidR="00067D4E" w:rsidRDefault="00067D4E" w:rsidP="00067D4E">
      <w:pPr>
        <w:ind w:firstLine="708"/>
        <w:jc w:val="both"/>
        <w:rPr>
          <w:sz w:val="24"/>
          <w:szCs w:val="24"/>
        </w:rPr>
      </w:pPr>
      <w:r>
        <w:rPr>
          <w:sz w:val="24"/>
          <w:szCs w:val="24"/>
        </w:rPr>
        <w:t>(2)Aile Hekimliği Dönemi’ni (Dönem VI-</w:t>
      </w:r>
      <w:proofErr w:type="spellStart"/>
      <w:r>
        <w:rPr>
          <w:sz w:val="24"/>
          <w:szCs w:val="24"/>
        </w:rPr>
        <w:t>intörnlük</w:t>
      </w:r>
      <w:proofErr w:type="spellEnd"/>
      <w:r>
        <w:rPr>
          <w:sz w:val="24"/>
          <w:szCs w:val="24"/>
        </w:rPr>
        <w:t xml:space="preserve"> dönemi) oluşturan uygulama dilimlerinde başarı derecesi “yeterli” ya da “yetersiz” şeklinde değerlendirilir. Yeterli sayılan öğrencilerin başarıları göz önüne alınarak 38 inci maddede belirtilen notlarla değerlendirilir. Bir öğrencinin bir uygulama dilimindeki başarı derecesinin “yeterli” olarak değerlendirilebilmesi için o öğrencinin devam şartlarını sağlamış, ilgili klinik, poliklinik ve laboratuar çalışmalarının en az %90’ına fiilen katılmış, nöbetlerini tutmuş ve eğitim-öğretim programlarında gösterilen diğer yükümlülüklerini yerine getirmiş olduğunu, düzenlenen “Yeterlilik Belgeleri” ile kanıtlaması gerekir. Yetersizlik halinde uygulama diliminin tekrarlanması gerekir. Dönem </w:t>
      </w:r>
      <w:proofErr w:type="spellStart"/>
      <w:r>
        <w:rPr>
          <w:sz w:val="24"/>
          <w:szCs w:val="24"/>
        </w:rPr>
        <w:t>VI’da</w:t>
      </w:r>
      <w:proofErr w:type="spellEnd"/>
      <w:r>
        <w:rPr>
          <w:sz w:val="24"/>
          <w:szCs w:val="24"/>
        </w:rPr>
        <w:t xml:space="preserve"> devamsızlık % 10’u geçmediği takdirde öğrenci, devam etmediği pratik uygulamaları, gerekli görüldüğünde, ilgili anabilim dalının imkânları ölçüsünde öğretim üyesinin gösterdiği gün ve saatte telafi etmek zorundadır. Fakülte Yönetim Kurulu’nca kabul edilecek haklı ve geçerli bir mazereti nedeniyle devam şartını tamamlayamamış olan öğrencilerin eksikleri tamamlatılır. </w:t>
      </w:r>
    </w:p>
    <w:p w:rsidR="00067D4E" w:rsidRDefault="00067D4E" w:rsidP="00067D4E">
      <w:pPr>
        <w:ind w:firstLine="708"/>
        <w:jc w:val="both"/>
        <w:rPr>
          <w:sz w:val="24"/>
          <w:szCs w:val="24"/>
        </w:rPr>
      </w:pPr>
      <w:r>
        <w:rPr>
          <w:sz w:val="24"/>
          <w:szCs w:val="24"/>
        </w:rPr>
        <w:t>(3) Ortak zorunlu derslerin başarı değerlendirmesinde “</w:t>
      </w:r>
      <w:r>
        <w:rPr>
          <w:b/>
          <w:sz w:val="24"/>
          <w:szCs w:val="24"/>
        </w:rPr>
        <w:t xml:space="preserve">Pamukkale Üniversitesi </w:t>
      </w:r>
      <w:proofErr w:type="spellStart"/>
      <w:r w:rsidR="00E910EB">
        <w:rPr>
          <w:b/>
          <w:sz w:val="24"/>
          <w:szCs w:val="24"/>
        </w:rPr>
        <w:t>Önlisans</w:t>
      </w:r>
      <w:proofErr w:type="spellEnd"/>
      <w:r w:rsidR="00E910EB">
        <w:rPr>
          <w:b/>
          <w:sz w:val="24"/>
          <w:szCs w:val="24"/>
        </w:rPr>
        <w:t xml:space="preserve">, </w:t>
      </w:r>
      <w:r>
        <w:rPr>
          <w:b/>
          <w:sz w:val="24"/>
          <w:szCs w:val="24"/>
        </w:rPr>
        <w:t>Lisans Eğitim ve Öğretim Yönetmeliği</w:t>
      </w:r>
      <w:r>
        <w:rPr>
          <w:sz w:val="24"/>
          <w:szCs w:val="24"/>
        </w:rPr>
        <w:t>” ve “</w:t>
      </w:r>
      <w:r>
        <w:rPr>
          <w:b/>
          <w:sz w:val="24"/>
          <w:szCs w:val="24"/>
        </w:rPr>
        <w:t xml:space="preserve">Pamukkale Üniversitesi </w:t>
      </w:r>
      <w:proofErr w:type="spellStart"/>
      <w:r w:rsidR="00E910EB">
        <w:rPr>
          <w:b/>
          <w:sz w:val="24"/>
          <w:szCs w:val="24"/>
        </w:rPr>
        <w:t>Önlisans</w:t>
      </w:r>
      <w:proofErr w:type="spellEnd"/>
      <w:r w:rsidR="00E910EB">
        <w:rPr>
          <w:b/>
          <w:sz w:val="24"/>
          <w:szCs w:val="24"/>
        </w:rPr>
        <w:t xml:space="preserve">, </w:t>
      </w:r>
      <w:r>
        <w:rPr>
          <w:b/>
          <w:sz w:val="24"/>
          <w:szCs w:val="24"/>
        </w:rPr>
        <w:t xml:space="preserve">Lisans Eğitim ve Öğretim Yönetmeliği Uygulama Esasları Yönergesi” </w:t>
      </w:r>
      <w:r>
        <w:rPr>
          <w:sz w:val="24"/>
          <w:szCs w:val="24"/>
        </w:rPr>
        <w:t>hükümleri geçerlidir.</w:t>
      </w:r>
    </w:p>
    <w:p w:rsidR="00D7331C" w:rsidRDefault="00D7331C" w:rsidP="00067D4E">
      <w:pPr>
        <w:ind w:firstLine="708"/>
        <w:jc w:val="both"/>
        <w:rPr>
          <w:sz w:val="24"/>
          <w:szCs w:val="24"/>
        </w:rPr>
      </w:pPr>
    </w:p>
    <w:p w:rsidR="00067D4E" w:rsidRDefault="00067D4E" w:rsidP="00067D4E">
      <w:pPr>
        <w:ind w:right="-39" w:firstLine="708"/>
        <w:jc w:val="both"/>
        <w:rPr>
          <w:b/>
          <w:sz w:val="24"/>
          <w:szCs w:val="24"/>
        </w:rPr>
      </w:pPr>
      <w:r>
        <w:rPr>
          <w:b/>
          <w:sz w:val="24"/>
          <w:szCs w:val="24"/>
        </w:rPr>
        <w:t>Başarı notu ve başarının değerlendirilmesi</w:t>
      </w:r>
    </w:p>
    <w:p w:rsidR="00067D4E" w:rsidRDefault="00067D4E" w:rsidP="00067D4E">
      <w:pPr>
        <w:ind w:right="-39" w:firstLine="708"/>
        <w:jc w:val="both"/>
        <w:rPr>
          <w:sz w:val="24"/>
          <w:szCs w:val="24"/>
        </w:rPr>
      </w:pPr>
      <w:r>
        <w:rPr>
          <w:b/>
          <w:sz w:val="24"/>
          <w:szCs w:val="24"/>
        </w:rPr>
        <w:t>MADDE 35 – (1)</w:t>
      </w:r>
      <w:r>
        <w:rPr>
          <w:sz w:val="24"/>
          <w:szCs w:val="24"/>
        </w:rPr>
        <w:t xml:space="preserve"> Başarı notu, öğrencinin bir dönemi veya bloğu başarmış olup olmadığının ve mezuniyet derecesinin belirlenmesinde esas alınacak nottur. </w:t>
      </w:r>
    </w:p>
    <w:p w:rsidR="00067D4E" w:rsidRDefault="00067D4E" w:rsidP="00067D4E">
      <w:pPr>
        <w:ind w:right="-39" w:firstLine="708"/>
        <w:jc w:val="both"/>
        <w:rPr>
          <w:b/>
          <w:sz w:val="24"/>
          <w:szCs w:val="24"/>
        </w:rPr>
      </w:pPr>
      <w:r>
        <w:rPr>
          <w:b/>
          <w:sz w:val="24"/>
          <w:szCs w:val="24"/>
        </w:rPr>
        <w:t xml:space="preserve">a) Dönem I, II ve III Blok Sonu Başarı Notu </w:t>
      </w:r>
    </w:p>
    <w:p w:rsidR="00067D4E" w:rsidRDefault="00067D4E" w:rsidP="00067D4E">
      <w:pPr>
        <w:ind w:right="-39" w:firstLine="708"/>
        <w:jc w:val="both"/>
        <w:rPr>
          <w:sz w:val="24"/>
          <w:szCs w:val="24"/>
        </w:rPr>
      </w:pPr>
      <w:r>
        <w:rPr>
          <w:sz w:val="24"/>
          <w:szCs w:val="24"/>
        </w:rPr>
        <w:t>AKTS uygulamalarına esas teşkil etmek üzere Dönem I, II ve III Blok Sonu Başarı Notu aşağıdaki şekilde hesaplanır:</w:t>
      </w:r>
    </w:p>
    <w:p w:rsidR="00067D4E" w:rsidRDefault="00067D4E" w:rsidP="00067D4E">
      <w:pPr>
        <w:ind w:right="-39" w:firstLine="708"/>
        <w:jc w:val="both"/>
        <w:rPr>
          <w:sz w:val="24"/>
          <w:szCs w:val="24"/>
        </w:rPr>
      </w:pPr>
      <w:r>
        <w:rPr>
          <w:b/>
          <w:sz w:val="24"/>
          <w:szCs w:val="24"/>
        </w:rPr>
        <w:t xml:space="preserve">1- Blok Sonu Uygulama Değerlendirmesi (BSUD), </w:t>
      </w:r>
      <w:r>
        <w:rPr>
          <w:sz w:val="24"/>
          <w:szCs w:val="24"/>
        </w:rPr>
        <w:t>notlarının aritmetik ortalamasının % 10’u,</w:t>
      </w:r>
    </w:p>
    <w:p w:rsidR="00067D4E" w:rsidRDefault="00067D4E" w:rsidP="00067D4E">
      <w:pPr>
        <w:ind w:right="-39" w:firstLine="708"/>
        <w:jc w:val="both"/>
        <w:rPr>
          <w:sz w:val="24"/>
          <w:szCs w:val="24"/>
        </w:rPr>
      </w:pPr>
      <w:r>
        <w:rPr>
          <w:b/>
          <w:sz w:val="24"/>
          <w:szCs w:val="24"/>
        </w:rPr>
        <w:t xml:space="preserve">2 - Blok Sonu Beceri Değerlendirmesi (BSBD), </w:t>
      </w:r>
      <w:r>
        <w:rPr>
          <w:sz w:val="24"/>
          <w:szCs w:val="24"/>
        </w:rPr>
        <w:t>notlarının aritmetik ortalamasının % 10’u</w:t>
      </w:r>
    </w:p>
    <w:p w:rsidR="00067D4E" w:rsidRDefault="00067D4E" w:rsidP="00067D4E">
      <w:pPr>
        <w:ind w:right="-39" w:firstLine="708"/>
        <w:jc w:val="both"/>
        <w:rPr>
          <w:sz w:val="24"/>
          <w:szCs w:val="24"/>
        </w:rPr>
      </w:pPr>
      <w:r>
        <w:rPr>
          <w:b/>
          <w:sz w:val="24"/>
          <w:szCs w:val="24"/>
        </w:rPr>
        <w:t>3 - Blok Sonu Kuramsal Değerlendirme (BSKD</w:t>
      </w:r>
      <w:r>
        <w:rPr>
          <w:sz w:val="24"/>
          <w:szCs w:val="24"/>
        </w:rPr>
        <w:t>), notlarının aritmetik ortalamasının % 25,</w:t>
      </w:r>
    </w:p>
    <w:p w:rsidR="00067D4E" w:rsidRDefault="00067D4E" w:rsidP="00067D4E">
      <w:pPr>
        <w:ind w:right="-39" w:firstLine="708"/>
        <w:jc w:val="both"/>
        <w:rPr>
          <w:sz w:val="24"/>
          <w:szCs w:val="24"/>
        </w:rPr>
      </w:pPr>
      <w:r>
        <w:rPr>
          <w:b/>
          <w:sz w:val="24"/>
          <w:szCs w:val="24"/>
        </w:rPr>
        <w:t xml:space="preserve">4 - Blok Sonu Sosyal Hedef Değerlendirme (BSSHD), </w:t>
      </w:r>
      <w:r>
        <w:rPr>
          <w:sz w:val="24"/>
          <w:szCs w:val="24"/>
        </w:rPr>
        <w:t>notlarının aritmetik ortalamasının %5,</w:t>
      </w:r>
    </w:p>
    <w:p w:rsidR="00067D4E" w:rsidRDefault="00067D4E" w:rsidP="00067D4E">
      <w:pPr>
        <w:ind w:right="-39" w:firstLine="708"/>
        <w:jc w:val="both"/>
        <w:rPr>
          <w:sz w:val="24"/>
          <w:szCs w:val="24"/>
        </w:rPr>
      </w:pPr>
      <w:r>
        <w:rPr>
          <w:b/>
          <w:sz w:val="24"/>
          <w:szCs w:val="24"/>
        </w:rPr>
        <w:t xml:space="preserve">5 - Modül Sonu Değerlendirme (MSD), </w:t>
      </w:r>
      <w:r>
        <w:rPr>
          <w:sz w:val="24"/>
          <w:szCs w:val="24"/>
        </w:rPr>
        <w:t>notlarının aritmetik ortalamasının % 5’i,</w:t>
      </w:r>
    </w:p>
    <w:p w:rsidR="00067D4E" w:rsidRDefault="00067D4E" w:rsidP="00067D4E">
      <w:pPr>
        <w:ind w:right="-39" w:firstLine="708"/>
        <w:jc w:val="both"/>
        <w:rPr>
          <w:sz w:val="24"/>
          <w:szCs w:val="24"/>
        </w:rPr>
      </w:pPr>
      <w:r>
        <w:rPr>
          <w:b/>
          <w:sz w:val="24"/>
          <w:szCs w:val="24"/>
        </w:rPr>
        <w:t xml:space="preserve">6 - PDÖ Değerlendirmesi, </w:t>
      </w:r>
      <w:r>
        <w:rPr>
          <w:sz w:val="24"/>
          <w:szCs w:val="24"/>
        </w:rPr>
        <w:t>notlarının aritmetik ortalamasının % 15’i,</w:t>
      </w:r>
    </w:p>
    <w:p w:rsidR="00067D4E" w:rsidRDefault="00067D4E" w:rsidP="00067D4E">
      <w:pPr>
        <w:ind w:right="-39"/>
        <w:jc w:val="both"/>
        <w:rPr>
          <w:sz w:val="24"/>
          <w:szCs w:val="24"/>
        </w:rPr>
      </w:pPr>
      <w:proofErr w:type="gramStart"/>
      <w:r>
        <w:rPr>
          <w:sz w:val="24"/>
          <w:szCs w:val="24"/>
        </w:rPr>
        <w:t>alınarak</w:t>
      </w:r>
      <w:proofErr w:type="gramEnd"/>
      <w:r>
        <w:rPr>
          <w:sz w:val="24"/>
          <w:szCs w:val="24"/>
        </w:rPr>
        <w:t xml:space="preserve"> elde edilen toplam 70 (yetmiş) puan orantı hesabı ile 100 (yüz) üzerinden verilecek Blok Sonu Başarı Notuna dönüştürülür.</w:t>
      </w:r>
    </w:p>
    <w:p w:rsidR="00067D4E" w:rsidRDefault="00067D4E" w:rsidP="00067D4E">
      <w:pPr>
        <w:ind w:right="-39" w:firstLine="708"/>
        <w:jc w:val="both"/>
        <w:rPr>
          <w:b/>
          <w:sz w:val="24"/>
          <w:szCs w:val="24"/>
        </w:rPr>
      </w:pPr>
      <w:r>
        <w:rPr>
          <w:b/>
          <w:sz w:val="24"/>
          <w:szCs w:val="24"/>
        </w:rPr>
        <w:t xml:space="preserve">b) Dönem I ve </w:t>
      </w:r>
      <w:proofErr w:type="spellStart"/>
      <w:r>
        <w:rPr>
          <w:b/>
          <w:sz w:val="24"/>
          <w:szCs w:val="24"/>
        </w:rPr>
        <w:t>II’de</w:t>
      </w:r>
      <w:proofErr w:type="spellEnd"/>
      <w:r>
        <w:rPr>
          <w:b/>
          <w:sz w:val="24"/>
          <w:szCs w:val="24"/>
        </w:rPr>
        <w:t xml:space="preserve"> Dönem Sonu Başarı Notu </w:t>
      </w:r>
      <w:r>
        <w:rPr>
          <w:sz w:val="24"/>
          <w:szCs w:val="24"/>
        </w:rPr>
        <w:t>aşağıdaki şekilde hesaplanır:</w:t>
      </w:r>
    </w:p>
    <w:p w:rsidR="00067D4E" w:rsidRDefault="00067D4E" w:rsidP="00067D4E">
      <w:pPr>
        <w:ind w:right="-39" w:firstLine="708"/>
        <w:jc w:val="both"/>
        <w:rPr>
          <w:sz w:val="24"/>
          <w:szCs w:val="24"/>
        </w:rPr>
      </w:pPr>
      <w:r>
        <w:rPr>
          <w:b/>
          <w:sz w:val="24"/>
          <w:szCs w:val="24"/>
        </w:rPr>
        <w:t>1 - Blok Sonu Başarı Notu</w:t>
      </w:r>
      <w:r>
        <w:rPr>
          <w:sz w:val="24"/>
          <w:szCs w:val="24"/>
        </w:rPr>
        <w:t xml:space="preserve"> ağırlıklı ortalamalarının %70’i, </w:t>
      </w:r>
    </w:p>
    <w:p w:rsidR="00067D4E" w:rsidRDefault="00067D4E" w:rsidP="00067D4E">
      <w:pPr>
        <w:ind w:right="-39" w:firstLine="708"/>
        <w:jc w:val="both"/>
        <w:rPr>
          <w:sz w:val="24"/>
          <w:szCs w:val="24"/>
        </w:rPr>
      </w:pPr>
      <w:r>
        <w:rPr>
          <w:b/>
          <w:sz w:val="24"/>
          <w:szCs w:val="24"/>
        </w:rPr>
        <w:t>2 - Öğrenci Başarı Değerlendirmeleri (ÖBD)</w:t>
      </w:r>
      <w:r>
        <w:rPr>
          <w:sz w:val="24"/>
          <w:szCs w:val="24"/>
        </w:rPr>
        <w:t xml:space="preserve"> notunun % 30’u </w:t>
      </w:r>
    </w:p>
    <w:p w:rsidR="00067D4E" w:rsidRDefault="00067D4E" w:rsidP="00067D4E">
      <w:pPr>
        <w:ind w:right="-39"/>
        <w:jc w:val="both"/>
        <w:rPr>
          <w:sz w:val="24"/>
          <w:szCs w:val="24"/>
        </w:rPr>
      </w:pPr>
      <w:proofErr w:type="gramStart"/>
      <w:r>
        <w:rPr>
          <w:sz w:val="24"/>
          <w:szCs w:val="24"/>
        </w:rPr>
        <w:t>alınarak</w:t>
      </w:r>
      <w:proofErr w:type="gramEnd"/>
      <w:r>
        <w:rPr>
          <w:sz w:val="24"/>
          <w:szCs w:val="24"/>
        </w:rPr>
        <w:t xml:space="preserve"> </w:t>
      </w:r>
      <w:r>
        <w:rPr>
          <w:b/>
          <w:sz w:val="24"/>
          <w:szCs w:val="24"/>
        </w:rPr>
        <w:t>Dönem Sonu Başarı Notu</w:t>
      </w:r>
      <w:r>
        <w:rPr>
          <w:sz w:val="24"/>
          <w:szCs w:val="24"/>
        </w:rPr>
        <w:t xml:space="preserve"> belirlenir.</w:t>
      </w:r>
    </w:p>
    <w:p w:rsidR="00067D4E" w:rsidRDefault="00067D4E" w:rsidP="00067D4E">
      <w:pPr>
        <w:ind w:right="-39"/>
        <w:jc w:val="both"/>
        <w:rPr>
          <w:sz w:val="24"/>
          <w:szCs w:val="24"/>
        </w:rPr>
      </w:pPr>
      <w:r>
        <w:rPr>
          <w:b/>
          <w:color w:val="FF0000"/>
          <w:sz w:val="24"/>
          <w:szCs w:val="24"/>
        </w:rPr>
        <w:t xml:space="preserve">             </w:t>
      </w:r>
      <w:r>
        <w:rPr>
          <w:sz w:val="24"/>
          <w:szCs w:val="24"/>
        </w:rPr>
        <w:t xml:space="preserve">Dönem I ve </w:t>
      </w:r>
      <w:proofErr w:type="spellStart"/>
      <w:r>
        <w:rPr>
          <w:sz w:val="24"/>
          <w:szCs w:val="24"/>
        </w:rPr>
        <w:t>II’de</w:t>
      </w:r>
      <w:proofErr w:type="spellEnd"/>
      <w:r>
        <w:rPr>
          <w:sz w:val="24"/>
          <w:szCs w:val="24"/>
        </w:rPr>
        <w:t xml:space="preserve"> bu hesaplama sonucunda Blok Sonu Başarı Notu ağırlıklı ortalamaları 90 (doksan) ve üzerinde olan öğrenciler </w:t>
      </w:r>
      <w:proofErr w:type="spellStart"/>
      <w:r>
        <w:rPr>
          <w:sz w:val="24"/>
          <w:szCs w:val="24"/>
        </w:rPr>
        <w:t>ÖBD’den</w:t>
      </w:r>
      <w:proofErr w:type="spellEnd"/>
      <w:r>
        <w:rPr>
          <w:sz w:val="24"/>
          <w:szCs w:val="24"/>
        </w:rPr>
        <w:t xml:space="preserve"> muaf olurlar. Bu durumda Dönem Sonu Başarı Notu, Blok Sonu Başarı Notu ağırlıklı ortalamalarının %100’ü olur. Muaf olan bu öğrenciler istedikleri takdirde ÖBD sınavına girebilir bu durumda ise Dönem Sonu Başarı Notu yukarıdaki şekilde (Blok Sonu Başarı Notu %67, </w:t>
      </w:r>
      <w:proofErr w:type="spellStart"/>
      <w:r>
        <w:rPr>
          <w:sz w:val="24"/>
          <w:szCs w:val="24"/>
        </w:rPr>
        <w:t>Propedötik</w:t>
      </w:r>
      <w:proofErr w:type="spellEnd"/>
      <w:r>
        <w:rPr>
          <w:sz w:val="24"/>
          <w:szCs w:val="24"/>
        </w:rPr>
        <w:t xml:space="preserve"> Sınavı Notu %3 ve Öğrenci Başarı Değerlendirmeleri (ÖBD) %30) hesaplanır. Bu durumda Dönem Sonu Başarı Notu, yüzlük not sistemine dönüştürülen not olur. </w:t>
      </w:r>
    </w:p>
    <w:p w:rsidR="00067D4E" w:rsidRDefault="00067D4E" w:rsidP="00067D4E">
      <w:pPr>
        <w:ind w:right="-39" w:firstLine="708"/>
        <w:jc w:val="both"/>
        <w:rPr>
          <w:sz w:val="24"/>
          <w:szCs w:val="24"/>
        </w:rPr>
      </w:pPr>
      <w:r>
        <w:rPr>
          <w:b/>
          <w:sz w:val="24"/>
          <w:szCs w:val="24"/>
        </w:rPr>
        <w:t xml:space="preserve">3- Dönem Sonu Bütünleme Değerlendirmesi (DSBD), </w:t>
      </w:r>
      <w:r>
        <w:rPr>
          <w:sz w:val="24"/>
          <w:szCs w:val="24"/>
        </w:rPr>
        <w:t xml:space="preserve">Dönem I ve </w:t>
      </w:r>
      <w:proofErr w:type="spellStart"/>
      <w:r>
        <w:rPr>
          <w:sz w:val="24"/>
          <w:szCs w:val="24"/>
        </w:rPr>
        <w:t>II’de</w:t>
      </w:r>
      <w:proofErr w:type="spellEnd"/>
      <w:r>
        <w:rPr>
          <w:sz w:val="24"/>
          <w:szCs w:val="24"/>
        </w:rPr>
        <w:t xml:space="preserve"> bu hesaplama sonucunda dönem sonu başarı notu 70 (yetmiş) ve üzerinde olan öğrenciler </w:t>
      </w:r>
      <w:proofErr w:type="spellStart"/>
      <w:r>
        <w:rPr>
          <w:sz w:val="24"/>
          <w:szCs w:val="24"/>
        </w:rPr>
        <w:t>DSBD’den</w:t>
      </w:r>
      <w:proofErr w:type="spellEnd"/>
      <w:r>
        <w:rPr>
          <w:sz w:val="24"/>
          <w:szCs w:val="24"/>
        </w:rPr>
        <w:t xml:space="preserve"> muaf olurlar. Dönem sonu başarı notu 70 (yetmiş)’in altında olan öğrenciler </w:t>
      </w:r>
      <w:proofErr w:type="spellStart"/>
      <w:r>
        <w:rPr>
          <w:sz w:val="24"/>
          <w:szCs w:val="24"/>
        </w:rPr>
        <w:t>DSBD’ye</w:t>
      </w:r>
      <w:proofErr w:type="spellEnd"/>
      <w:r>
        <w:rPr>
          <w:sz w:val="24"/>
          <w:szCs w:val="24"/>
        </w:rPr>
        <w:t xml:space="preserve"> katılırlar. DSBD sonucunda başarı notu hesaplanması, DSBD sınavı ÖBD sınavı gibi değerlendirilerek yapılır. </w:t>
      </w:r>
    </w:p>
    <w:p w:rsidR="00067D4E" w:rsidRDefault="00067D4E" w:rsidP="00067D4E">
      <w:pPr>
        <w:ind w:right="-39" w:firstLine="708"/>
        <w:jc w:val="both"/>
        <w:rPr>
          <w:sz w:val="24"/>
          <w:szCs w:val="24"/>
        </w:rPr>
      </w:pPr>
      <w:r>
        <w:rPr>
          <w:b/>
          <w:sz w:val="24"/>
          <w:szCs w:val="24"/>
        </w:rPr>
        <w:t xml:space="preserve">c) Dönem </w:t>
      </w:r>
      <w:proofErr w:type="spellStart"/>
      <w:r>
        <w:rPr>
          <w:b/>
          <w:sz w:val="24"/>
          <w:szCs w:val="24"/>
        </w:rPr>
        <w:t>III’te</w:t>
      </w:r>
      <w:proofErr w:type="spellEnd"/>
      <w:r>
        <w:rPr>
          <w:b/>
          <w:sz w:val="24"/>
          <w:szCs w:val="24"/>
        </w:rPr>
        <w:t xml:space="preserve"> Dönem Sonu Başarı Notu </w:t>
      </w:r>
    </w:p>
    <w:p w:rsidR="00067D4E" w:rsidRDefault="00067D4E" w:rsidP="00067D4E">
      <w:pPr>
        <w:ind w:right="-39" w:firstLine="708"/>
        <w:jc w:val="both"/>
        <w:rPr>
          <w:sz w:val="24"/>
          <w:szCs w:val="24"/>
        </w:rPr>
      </w:pPr>
      <w:r>
        <w:rPr>
          <w:b/>
          <w:sz w:val="24"/>
          <w:szCs w:val="24"/>
        </w:rPr>
        <w:t>1 - Blok Sonu Başarı Notu</w:t>
      </w:r>
      <w:r>
        <w:rPr>
          <w:sz w:val="24"/>
          <w:szCs w:val="24"/>
        </w:rPr>
        <w:t xml:space="preserve"> ağırlıklı ortalamalarının %67’si, </w:t>
      </w:r>
    </w:p>
    <w:p w:rsidR="00067D4E" w:rsidRDefault="00067D4E" w:rsidP="00067D4E">
      <w:pPr>
        <w:ind w:right="-39" w:firstLine="708"/>
        <w:jc w:val="both"/>
        <w:rPr>
          <w:sz w:val="24"/>
          <w:szCs w:val="24"/>
        </w:rPr>
      </w:pPr>
      <w:r>
        <w:rPr>
          <w:b/>
          <w:sz w:val="24"/>
          <w:szCs w:val="24"/>
        </w:rPr>
        <w:t xml:space="preserve">2 - </w:t>
      </w:r>
      <w:proofErr w:type="spellStart"/>
      <w:r>
        <w:rPr>
          <w:b/>
          <w:sz w:val="24"/>
          <w:szCs w:val="24"/>
        </w:rPr>
        <w:t>Propedötik</w:t>
      </w:r>
      <w:proofErr w:type="spellEnd"/>
      <w:r>
        <w:rPr>
          <w:b/>
          <w:sz w:val="24"/>
          <w:szCs w:val="24"/>
        </w:rPr>
        <w:t xml:space="preserve"> Sınavı </w:t>
      </w:r>
      <w:proofErr w:type="spellStart"/>
      <w:r>
        <w:rPr>
          <w:b/>
          <w:sz w:val="24"/>
          <w:szCs w:val="24"/>
        </w:rPr>
        <w:t>Notu</w:t>
      </w:r>
      <w:r>
        <w:rPr>
          <w:sz w:val="24"/>
          <w:szCs w:val="24"/>
        </w:rPr>
        <w:t>’nun</w:t>
      </w:r>
      <w:proofErr w:type="spellEnd"/>
      <w:r>
        <w:rPr>
          <w:sz w:val="24"/>
          <w:szCs w:val="24"/>
        </w:rPr>
        <w:t xml:space="preserve"> %3’ü, </w:t>
      </w:r>
    </w:p>
    <w:p w:rsidR="00067D4E" w:rsidRDefault="00067D4E" w:rsidP="00067D4E">
      <w:pPr>
        <w:ind w:right="-39" w:firstLine="708"/>
        <w:jc w:val="both"/>
        <w:rPr>
          <w:sz w:val="24"/>
          <w:szCs w:val="24"/>
        </w:rPr>
      </w:pPr>
      <w:r>
        <w:rPr>
          <w:b/>
          <w:sz w:val="24"/>
          <w:szCs w:val="24"/>
        </w:rPr>
        <w:t>3 - Öğrenci Başarı Değerlendirmeleri (ÖBD)</w:t>
      </w:r>
      <w:r>
        <w:rPr>
          <w:sz w:val="24"/>
          <w:szCs w:val="24"/>
        </w:rPr>
        <w:t xml:space="preserve"> notunun % 30’u </w:t>
      </w:r>
    </w:p>
    <w:p w:rsidR="00067D4E" w:rsidRDefault="00067D4E" w:rsidP="00067D4E">
      <w:pPr>
        <w:ind w:right="-39"/>
        <w:jc w:val="both"/>
        <w:rPr>
          <w:sz w:val="24"/>
          <w:szCs w:val="24"/>
        </w:rPr>
      </w:pPr>
      <w:proofErr w:type="gramStart"/>
      <w:r>
        <w:rPr>
          <w:sz w:val="24"/>
          <w:szCs w:val="24"/>
        </w:rPr>
        <w:t>alınarak</w:t>
      </w:r>
      <w:proofErr w:type="gramEnd"/>
      <w:r>
        <w:rPr>
          <w:sz w:val="24"/>
          <w:szCs w:val="24"/>
        </w:rPr>
        <w:t xml:space="preserve"> </w:t>
      </w:r>
      <w:r>
        <w:rPr>
          <w:b/>
          <w:sz w:val="24"/>
          <w:szCs w:val="24"/>
        </w:rPr>
        <w:t>Dönem Sonu Başarı Notu</w:t>
      </w:r>
      <w:r>
        <w:rPr>
          <w:sz w:val="24"/>
          <w:szCs w:val="24"/>
        </w:rPr>
        <w:t xml:space="preserve"> belirlenir.</w:t>
      </w:r>
    </w:p>
    <w:p w:rsidR="00067D4E" w:rsidRDefault="00067D4E" w:rsidP="00067D4E">
      <w:pPr>
        <w:ind w:right="-49"/>
        <w:jc w:val="both"/>
        <w:rPr>
          <w:sz w:val="24"/>
          <w:szCs w:val="24"/>
        </w:rPr>
      </w:pPr>
      <w:r>
        <w:rPr>
          <w:sz w:val="24"/>
          <w:szCs w:val="24"/>
        </w:rPr>
        <w:t xml:space="preserve">             Dönem </w:t>
      </w:r>
      <w:proofErr w:type="spellStart"/>
      <w:r>
        <w:rPr>
          <w:sz w:val="24"/>
          <w:szCs w:val="24"/>
        </w:rPr>
        <w:t>III’de</w:t>
      </w:r>
      <w:proofErr w:type="spellEnd"/>
      <w:r>
        <w:rPr>
          <w:sz w:val="24"/>
          <w:szCs w:val="24"/>
        </w:rPr>
        <w:t xml:space="preserve"> bu hesaplama sonucunda Blok Sonu Başarı Notu ağırlıklı ortalamaları ve </w:t>
      </w:r>
      <w:proofErr w:type="spellStart"/>
      <w:r>
        <w:rPr>
          <w:sz w:val="24"/>
          <w:szCs w:val="24"/>
        </w:rPr>
        <w:t>propedötik</w:t>
      </w:r>
      <w:proofErr w:type="spellEnd"/>
      <w:r>
        <w:rPr>
          <w:sz w:val="24"/>
          <w:szCs w:val="24"/>
        </w:rPr>
        <w:t xml:space="preserve"> sınavı notu (sırasıyla %67 ve %3’ü) yüzlük not sistemine dönüştürülerek, 90 (doksan) ve üzerinde olan öğrenciler </w:t>
      </w:r>
      <w:proofErr w:type="spellStart"/>
      <w:r>
        <w:rPr>
          <w:sz w:val="24"/>
          <w:szCs w:val="24"/>
        </w:rPr>
        <w:t>ÖBD’den</w:t>
      </w:r>
      <w:proofErr w:type="spellEnd"/>
      <w:r>
        <w:rPr>
          <w:sz w:val="24"/>
          <w:szCs w:val="24"/>
        </w:rPr>
        <w:t xml:space="preserve"> muaf olurlar. Bu durumda Dönem Sonu Başarı Notu, yüzlük not sistemine dönüştürülen not olur. Muaf olan bu öğrenciler istedikleri takdirde ÖBD sınavına girebilir bu durumda ise Dönem Sonu Başarı Notu yukarıdaki şekilde (Blok Sonu Başarı Notu %67, </w:t>
      </w:r>
      <w:proofErr w:type="spellStart"/>
      <w:r>
        <w:rPr>
          <w:sz w:val="24"/>
          <w:szCs w:val="24"/>
        </w:rPr>
        <w:t>Propedötik</w:t>
      </w:r>
      <w:proofErr w:type="spellEnd"/>
      <w:r>
        <w:rPr>
          <w:sz w:val="24"/>
          <w:szCs w:val="24"/>
        </w:rPr>
        <w:t xml:space="preserve"> Sınavı Notu %3 ve Öğrenci Başarı Değerlendirmeleri (ÖBD) %30) hesaplanır. </w:t>
      </w:r>
    </w:p>
    <w:p w:rsidR="00067D4E" w:rsidRDefault="00067D4E" w:rsidP="00067D4E">
      <w:pPr>
        <w:ind w:firstLine="708"/>
        <w:jc w:val="both"/>
        <w:rPr>
          <w:sz w:val="24"/>
          <w:szCs w:val="24"/>
        </w:rPr>
      </w:pPr>
      <w:r>
        <w:rPr>
          <w:b/>
          <w:sz w:val="24"/>
          <w:szCs w:val="24"/>
        </w:rPr>
        <w:t xml:space="preserve"> 4-Dönem Sonu Bütünleme Değerlendirmesi (DSBD), </w:t>
      </w:r>
      <w:r>
        <w:rPr>
          <w:sz w:val="24"/>
          <w:szCs w:val="24"/>
        </w:rPr>
        <w:t xml:space="preserve">Dönem </w:t>
      </w:r>
      <w:proofErr w:type="spellStart"/>
      <w:r>
        <w:rPr>
          <w:sz w:val="24"/>
          <w:szCs w:val="24"/>
        </w:rPr>
        <w:t>III’te</w:t>
      </w:r>
      <w:proofErr w:type="spellEnd"/>
      <w:r>
        <w:rPr>
          <w:sz w:val="24"/>
          <w:szCs w:val="24"/>
        </w:rPr>
        <w:t xml:space="preserve"> bu hesaplama sonucunda dönem sonu başarı notu 70 (yetmiş) ve üzerinde olan öğrenciler </w:t>
      </w:r>
      <w:proofErr w:type="spellStart"/>
      <w:r>
        <w:rPr>
          <w:sz w:val="24"/>
          <w:szCs w:val="24"/>
        </w:rPr>
        <w:t>DSBD’den</w:t>
      </w:r>
      <w:proofErr w:type="spellEnd"/>
      <w:r>
        <w:rPr>
          <w:sz w:val="24"/>
          <w:szCs w:val="24"/>
        </w:rPr>
        <w:t xml:space="preserve"> muaf olurlar. Dönem sonu başarı notu 70 (yetmiş)’in altında olan öğrenciler </w:t>
      </w:r>
      <w:proofErr w:type="spellStart"/>
      <w:r>
        <w:rPr>
          <w:sz w:val="24"/>
          <w:szCs w:val="24"/>
        </w:rPr>
        <w:t>DSBD’ye</w:t>
      </w:r>
      <w:proofErr w:type="spellEnd"/>
      <w:r>
        <w:rPr>
          <w:sz w:val="24"/>
          <w:szCs w:val="24"/>
        </w:rPr>
        <w:t xml:space="preserve"> katılırlar. DSBD sonucunda başarı notu hesaplanması, DSBD sınavı ÖBD sınavı gibi değerlendirilerek yapılır. </w:t>
      </w:r>
    </w:p>
    <w:p w:rsidR="00067D4E" w:rsidRDefault="00067D4E" w:rsidP="00067D4E">
      <w:pPr>
        <w:ind w:firstLine="708"/>
        <w:jc w:val="both"/>
        <w:rPr>
          <w:b/>
          <w:sz w:val="24"/>
          <w:szCs w:val="24"/>
        </w:rPr>
      </w:pPr>
      <w:r>
        <w:rPr>
          <w:b/>
          <w:sz w:val="24"/>
          <w:szCs w:val="24"/>
        </w:rPr>
        <w:t xml:space="preserve">d) Dönem IV ve </w:t>
      </w:r>
      <w:proofErr w:type="spellStart"/>
      <w:r>
        <w:rPr>
          <w:b/>
          <w:sz w:val="24"/>
          <w:szCs w:val="24"/>
        </w:rPr>
        <w:t>V’te</w:t>
      </w:r>
      <w:proofErr w:type="spellEnd"/>
      <w:r>
        <w:rPr>
          <w:b/>
          <w:sz w:val="24"/>
          <w:szCs w:val="24"/>
        </w:rPr>
        <w:t xml:space="preserve"> Başarı Notu </w:t>
      </w:r>
    </w:p>
    <w:p w:rsidR="00067D4E" w:rsidRDefault="00067D4E" w:rsidP="00067D4E">
      <w:pPr>
        <w:ind w:firstLine="708"/>
        <w:jc w:val="both"/>
        <w:rPr>
          <w:sz w:val="24"/>
          <w:szCs w:val="24"/>
        </w:rPr>
      </w:pPr>
      <w:r>
        <w:rPr>
          <w:sz w:val="24"/>
          <w:szCs w:val="24"/>
        </w:rPr>
        <w:t xml:space="preserve">Öğrencinin </w:t>
      </w:r>
      <w:r>
        <w:rPr>
          <w:b/>
          <w:sz w:val="24"/>
          <w:szCs w:val="24"/>
        </w:rPr>
        <w:t>Blok Sonu Başarı Notu</w:t>
      </w:r>
      <w:r>
        <w:rPr>
          <w:sz w:val="24"/>
          <w:szCs w:val="24"/>
        </w:rPr>
        <w:t xml:space="preserve"> aşağıdaki şekilde hesaplanır.</w:t>
      </w:r>
    </w:p>
    <w:p w:rsidR="00067D4E" w:rsidRDefault="00067D4E" w:rsidP="00067D4E">
      <w:pPr>
        <w:ind w:firstLine="708"/>
        <w:jc w:val="both"/>
        <w:rPr>
          <w:sz w:val="24"/>
          <w:szCs w:val="24"/>
        </w:rPr>
      </w:pPr>
      <w:r>
        <w:rPr>
          <w:b/>
          <w:sz w:val="24"/>
          <w:szCs w:val="24"/>
        </w:rPr>
        <w:t>1-Task İçi Etkinlik Değerlendirmesi(TİED)</w:t>
      </w:r>
      <w:r>
        <w:rPr>
          <w:sz w:val="24"/>
          <w:szCs w:val="24"/>
        </w:rPr>
        <w:t xml:space="preserve"> notunun % 20’si,</w:t>
      </w:r>
    </w:p>
    <w:p w:rsidR="00067D4E" w:rsidRDefault="00067D4E" w:rsidP="00067D4E">
      <w:pPr>
        <w:ind w:firstLine="708"/>
        <w:jc w:val="both"/>
        <w:rPr>
          <w:sz w:val="24"/>
          <w:szCs w:val="24"/>
        </w:rPr>
      </w:pPr>
      <w:r>
        <w:rPr>
          <w:b/>
          <w:sz w:val="24"/>
          <w:szCs w:val="24"/>
        </w:rPr>
        <w:t>2-Blok Sonu Değerlendirmesi(BSD)</w:t>
      </w:r>
      <w:r>
        <w:rPr>
          <w:sz w:val="24"/>
          <w:szCs w:val="24"/>
        </w:rPr>
        <w:t xml:space="preserve"> sınavının yazılı aşamasından aldığı notun % 40’ı, sözlü ve/veya pratik aşamasından aldığı notun % 40’ı alınarak 100 (yüz) üzerinden hesaplanır. </w:t>
      </w:r>
    </w:p>
    <w:p w:rsidR="00067D4E" w:rsidRDefault="00067D4E" w:rsidP="00067D4E">
      <w:pPr>
        <w:ind w:firstLine="708"/>
        <w:jc w:val="both"/>
        <w:rPr>
          <w:sz w:val="24"/>
          <w:szCs w:val="24"/>
        </w:rPr>
      </w:pPr>
      <w:r>
        <w:rPr>
          <w:sz w:val="24"/>
          <w:szCs w:val="24"/>
        </w:rPr>
        <w:t xml:space="preserve">Blok sınavının yazılı aşamasındaki not hesaplaması şu şekilde yapılır: Öncelikle Blokta yer alan soruların puan değeri hesaplanır. Bloğu oluşturan </w:t>
      </w:r>
      <w:proofErr w:type="spellStart"/>
      <w:r>
        <w:rPr>
          <w:sz w:val="24"/>
          <w:szCs w:val="24"/>
        </w:rPr>
        <w:t>tasklarda</w:t>
      </w:r>
      <w:proofErr w:type="spellEnd"/>
      <w:r>
        <w:rPr>
          <w:sz w:val="24"/>
          <w:szCs w:val="24"/>
        </w:rPr>
        <w:t xml:space="preserve"> %50 baraj uygulanmaktadır. Baraj altında kalınan </w:t>
      </w:r>
      <w:proofErr w:type="spellStart"/>
      <w:r>
        <w:rPr>
          <w:sz w:val="24"/>
          <w:szCs w:val="24"/>
        </w:rPr>
        <w:t>taskda</w:t>
      </w:r>
      <w:proofErr w:type="spellEnd"/>
      <w:r>
        <w:rPr>
          <w:sz w:val="24"/>
          <w:szCs w:val="24"/>
        </w:rPr>
        <w:t xml:space="preserve"> doğru cevaplanan soruların %50’sinin altında kalan soru sayısı belirlenir. Bu soru sayısı, blokta yer alan soruların puan değerinin %</w:t>
      </w:r>
      <w:proofErr w:type="gramStart"/>
      <w:r>
        <w:rPr>
          <w:sz w:val="24"/>
          <w:szCs w:val="24"/>
        </w:rPr>
        <w:t>50’si  ile</w:t>
      </w:r>
      <w:proofErr w:type="gramEnd"/>
      <w:r>
        <w:rPr>
          <w:sz w:val="24"/>
          <w:szCs w:val="24"/>
        </w:rPr>
        <w:t xml:space="preserve"> çarpılarak, aldığı toplam puandan düşülür. Böylece öğrencinin Blok sınavı yazılı aşamasından aldığı not hesaplanmış olur.   </w:t>
      </w:r>
    </w:p>
    <w:p w:rsidR="00067D4E" w:rsidRDefault="00067D4E" w:rsidP="00067D4E">
      <w:pPr>
        <w:ind w:firstLine="708"/>
        <w:jc w:val="both"/>
        <w:rPr>
          <w:sz w:val="24"/>
          <w:szCs w:val="24"/>
        </w:rPr>
      </w:pPr>
      <w:r>
        <w:rPr>
          <w:sz w:val="24"/>
          <w:szCs w:val="24"/>
        </w:rPr>
        <w:t xml:space="preserve">Dönem IV ve </w:t>
      </w:r>
      <w:proofErr w:type="spellStart"/>
      <w:r>
        <w:rPr>
          <w:sz w:val="24"/>
          <w:szCs w:val="24"/>
        </w:rPr>
        <w:t>V’te</w:t>
      </w:r>
      <w:proofErr w:type="spellEnd"/>
      <w:r>
        <w:rPr>
          <w:sz w:val="24"/>
          <w:szCs w:val="24"/>
        </w:rPr>
        <w:t xml:space="preserve"> blokların her birinden geçer not almak zorunludur. Öğrenci DSBBD sınavında başarısız olduğu bloğu bir sonraki akademik yılın başında tamamladıktan sonra bir üst döneme devam edebilir.</w:t>
      </w:r>
    </w:p>
    <w:p w:rsidR="00067D4E" w:rsidRDefault="00067D4E" w:rsidP="00067D4E">
      <w:pPr>
        <w:ind w:firstLine="708"/>
        <w:jc w:val="both"/>
        <w:rPr>
          <w:sz w:val="24"/>
          <w:szCs w:val="24"/>
        </w:rPr>
      </w:pPr>
      <w:r>
        <w:rPr>
          <w:b/>
          <w:sz w:val="24"/>
          <w:szCs w:val="24"/>
        </w:rPr>
        <w:t>3- Dönem Sonu Başarı Notu (DBD)</w:t>
      </w:r>
      <w:r>
        <w:rPr>
          <w:sz w:val="24"/>
          <w:szCs w:val="24"/>
        </w:rPr>
        <w:t xml:space="preserve"> Dönem IV ve </w:t>
      </w:r>
      <w:proofErr w:type="spellStart"/>
      <w:r>
        <w:rPr>
          <w:sz w:val="24"/>
          <w:szCs w:val="24"/>
        </w:rPr>
        <w:t>V’te</w:t>
      </w:r>
      <w:proofErr w:type="spellEnd"/>
      <w:r>
        <w:rPr>
          <w:sz w:val="24"/>
          <w:szCs w:val="24"/>
        </w:rPr>
        <w:t xml:space="preserve"> blokların ortalaması alınarak hesaplanır.</w:t>
      </w:r>
    </w:p>
    <w:p w:rsidR="00067D4E" w:rsidRDefault="00067D4E" w:rsidP="00067D4E">
      <w:pPr>
        <w:ind w:firstLine="708"/>
        <w:jc w:val="both"/>
        <w:rPr>
          <w:sz w:val="24"/>
          <w:szCs w:val="24"/>
        </w:rPr>
      </w:pPr>
      <w:r>
        <w:rPr>
          <w:b/>
          <w:sz w:val="24"/>
          <w:szCs w:val="24"/>
        </w:rPr>
        <w:t>(2)</w:t>
      </w:r>
      <w:r>
        <w:rPr>
          <w:sz w:val="24"/>
          <w:szCs w:val="24"/>
        </w:rPr>
        <w:t xml:space="preserve"> Sınıf geçebilmek için başarı notunun tam not 100 (yüz) üzerinden en az 70 (yetmiş) olması gerekir.</w:t>
      </w:r>
    </w:p>
    <w:p w:rsidR="00067D4E" w:rsidRDefault="00067D4E" w:rsidP="00067D4E">
      <w:pPr>
        <w:ind w:firstLine="708"/>
        <w:jc w:val="both"/>
        <w:rPr>
          <w:sz w:val="24"/>
          <w:szCs w:val="24"/>
        </w:rPr>
      </w:pPr>
      <w:r>
        <w:rPr>
          <w:b/>
          <w:sz w:val="24"/>
          <w:szCs w:val="24"/>
        </w:rPr>
        <w:t>(3)</w:t>
      </w:r>
      <w:r>
        <w:rPr>
          <w:sz w:val="24"/>
          <w:szCs w:val="24"/>
        </w:rPr>
        <w:t xml:space="preserve"> Öğrenci Dönem </w:t>
      </w:r>
      <w:proofErr w:type="spellStart"/>
      <w:r>
        <w:rPr>
          <w:sz w:val="24"/>
          <w:szCs w:val="24"/>
        </w:rPr>
        <w:t>IV’e</w:t>
      </w:r>
      <w:proofErr w:type="spellEnd"/>
      <w:r>
        <w:rPr>
          <w:sz w:val="24"/>
          <w:szCs w:val="24"/>
        </w:rPr>
        <w:t xml:space="preserve"> geçebilmek için Dönem I ve II Yaz Stajlarını tamamlamak ve yeterlilik almak zorundadır. </w:t>
      </w:r>
    </w:p>
    <w:p w:rsidR="00067D4E" w:rsidRDefault="00067D4E" w:rsidP="00067D4E">
      <w:pPr>
        <w:ind w:firstLine="708"/>
        <w:jc w:val="both"/>
        <w:rPr>
          <w:sz w:val="24"/>
          <w:szCs w:val="24"/>
        </w:rPr>
      </w:pPr>
      <w:r>
        <w:rPr>
          <w:b/>
          <w:sz w:val="24"/>
          <w:szCs w:val="24"/>
        </w:rPr>
        <w:t>(4)</w:t>
      </w:r>
      <w:r>
        <w:rPr>
          <w:sz w:val="24"/>
          <w:szCs w:val="24"/>
        </w:rPr>
        <w:t xml:space="preserve"> Öğrenci Dönem </w:t>
      </w:r>
      <w:proofErr w:type="spellStart"/>
      <w:r>
        <w:rPr>
          <w:sz w:val="24"/>
          <w:szCs w:val="24"/>
        </w:rPr>
        <w:t>III’e</w:t>
      </w:r>
      <w:proofErr w:type="spellEnd"/>
      <w:r>
        <w:rPr>
          <w:sz w:val="24"/>
          <w:szCs w:val="24"/>
        </w:rPr>
        <w:t xml:space="preserve"> başlayabilmek için ÖÇM 1’den, Dönem </w:t>
      </w:r>
      <w:proofErr w:type="spellStart"/>
      <w:r>
        <w:rPr>
          <w:sz w:val="24"/>
          <w:szCs w:val="24"/>
        </w:rPr>
        <w:t>V’e</w:t>
      </w:r>
      <w:proofErr w:type="spellEnd"/>
      <w:r>
        <w:rPr>
          <w:sz w:val="24"/>
          <w:szCs w:val="24"/>
        </w:rPr>
        <w:t xml:space="preserve"> başlayabilmek için ÖÇM 2’den yeterlilik almalıdır.</w:t>
      </w:r>
    </w:p>
    <w:p w:rsidR="00067D4E" w:rsidRDefault="00067D4E" w:rsidP="00067D4E">
      <w:pPr>
        <w:ind w:firstLine="708"/>
        <w:jc w:val="both"/>
        <w:rPr>
          <w:sz w:val="24"/>
          <w:szCs w:val="24"/>
        </w:rPr>
      </w:pPr>
      <w:r>
        <w:rPr>
          <w:b/>
          <w:sz w:val="24"/>
          <w:szCs w:val="24"/>
        </w:rPr>
        <w:t>(5)</w:t>
      </w:r>
      <w:r>
        <w:rPr>
          <w:sz w:val="24"/>
          <w:szCs w:val="24"/>
        </w:rPr>
        <w:t xml:space="preserve"> Öğrenci Dönem </w:t>
      </w:r>
      <w:proofErr w:type="spellStart"/>
      <w:r>
        <w:rPr>
          <w:sz w:val="24"/>
          <w:szCs w:val="24"/>
        </w:rPr>
        <w:t>VI’ya</w:t>
      </w:r>
      <w:proofErr w:type="spellEnd"/>
      <w:r>
        <w:rPr>
          <w:sz w:val="24"/>
          <w:szCs w:val="24"/>
        </w:rPr>
        <w:t xml:space="preserve"> başlamak için Dönem IV ve V seçmeli </w:t>
      </w:r>
      <w:proofErr w:type="spellStart"/>
      <w:r>
        <w:rPr>
          <w:sz w:val="24"/>
          <w:szCs w:val="24"/>
        </w:rPr>
        <w:t>tasklardan</w:t>
      </w:r>
      <w:proofErr w:type="spellEnd"/>
      <w:r>
        <w:rPr>
          <w:sz w:val="24"/>
          <w:szCs w:val="24"/>
        </w:rPr>
        <w:t xml:space="preserve"> yeterlilik almak durumundadır.</w:t>
      </w:r>
    </w:p>
    <w:p w:rsidR="00D7331C" w:rsidRDefault="00067D4E" w:rsidP="00067D4E">
      <w:pPr>
        <w:ind w:firstLine="708"/>
        <w:jc w:val="both"/>
        <w:rPr>
          <w:sz w:val="24"/>
          <w:szCs w:val="24"/>
        </w:rPr>
      </w:pPr>
      <w:r>
        <w:rPr>
          <w:b/>
          <w:sz w:val="24"/>
          <w:szCs w:val="24"/>
        </w:rPr>
        <w:t>(6)</w:t>
      </w:r>
      <w:r>
        <w:rPr>
          <w:sz w:val="24"/>
          <w:szCs w:val="24"/>
        </w:rPr>
        <w:t xml:space="preserve"> Öğrenci Dönem </w:t>
      </w:r>
      <w:proofErr w:type="spellStart"/>
      <w:r>
        <w:rPr>
          <w:sz w:val="24"/>
          <w:szCs w:val="24"/>
        </w:rPr>
        <w:t>III’e</w:t>
      </w:r>
      <w:proofErr w:type="spellEnd"/>
      <w:r>
        <w:rPr>
          <w:sz w:val="24"/>
          <w:szCs w:val="24"/>
        </w:rPr>
        <w:t xml:space="preserve"> başlayabilmek için tıpta insan bilimleri programından yeterlilik almak durumundadır.</w:t>
      </w:r>
    </w:p>
    <w:p w:rsidR="00D7331C" w:rsidRDefault="00D7331C" w:rsidP="00067D4E">
      <w:pPr>
        <w:ind w:firstLine="708"/>
        <w:jc w:val="both"/>
        <w:rPr>
          <w:sz w:val="24"/>
          <w:szCs w:val="24"/>
        </w:rPr>
      </w:pPr>
    </w:p>
    <w:p w:rsidR="00067D4E" w:rsidRDefault="00067D4E" w:rsidP="00067D4E">
      <w:pPr>
        <w:ind w:firstLine="708"/>
        <w:jc w:val="both"/>
        <w:rPr>
          <w:b/>
          <w:color w:val="000000"/>
          <w:sz w:val="24"/>
          <w:szCs w:val="24"/>
        </w:rPr>
      </w:pPr>
      <w:r>
        <w:rPr>
          <w:b/>
          <w:color w:val="000000"/>
          <w:sz w:val="24"/>
          <w:szCs w:val="24"/>
        </w:rPr>
        <w:t>Sınıf Geçme</w:t>
      </w:r>
    </w:p>
    <w:p w:rsidR="00067D4E" w:rsidRDefault="00067D4E" w:rsidP="00067D4E">
      <w:pPr>
        <w:ind w:firstLine="708"/>
        <w:jc w:val="both"/>
        <w:rPr>
          <w:color w:val="000000"/>
          <w:sz w:val="24"/>
          <w:szCs w:val="24"/>
        </w:rPr>
      </w:pPr>
      <w:r>
        <w:rPr>
          <w:b/>
          <w:color w:val="000000"/>
          <w:sz w:val="24"/>
          <w:szCs w:val="24"/>
        </w:rPr>
        <w:t xml:space="preserve">MADDE 36 – </w:t>
      </w:r>
      <w:r>
        <w:rPr>
          <w:color w:val="000000"/>
          <w:sz w:val="24"/>
          <w:szCs w:val="24"/>
        </w:rPr>
        <w:t xml:space="preserve">(1) Tıp Fakültesi’nde dönem I, II ve </w:t>
      </w:r>
      <w:proofErr w:type="spellStart"/>
      <w:r>
        <w:rPr>
          <w:color w:val="000000"/>
          <w:sz w:val="24"/>
          <w:szCs w:val="24"/>
        </w:rPr>
        <w:t>III’te</w:t>
      </w:r>
      <w:proofErr w:type="spellEnd"/>
      <w:r>
        <w:rPr>
          <w:color w:val="000000"/>
          <w:sz w:val="24"/>
          <w:szCs w:val="24"/>
        </w:rPr>
        <w:t xml:space="preserve"> “Sınıf Geçme” sistemi ile dönem IV ve </w:t>
      </w:r>
      <w:proofErr w:type="spellStart"/>
      <w:r>
        <w:rPr>
          <w:color w:val="000000"/>
          <w:sz w:val="24"/>
          <w:szCs w:val="24"/>
        </w:rPr>
        <w:t>V’te</w:t>
      </w:r>
      <w:proofErr w:type="spellEnd"/>
      <w:r>
        <w:rPr>
          <w:color w:val="000000"/>
          <w:sz w:val="24"/>
          <w:szCs w:val="24"/>
        </w:rPr>
        <w:t xml:space="preserve"> blok geçme sistemi ile eğitim-öğretim yapılır. Dönem </w:t>
      </w:r>
      <w:proofErr w:type="spellStart"/>
      <w:r>
        <w:rPr>
          <w:color w:val="000000"/>
          <w:sz w:val="24"/>
          <w:szCs w:val="24"/>
        </w:rPr>
        <w:t>VI’da</w:t>
      </w:r>
      <w:proofErr w:type="spellEnd"/>
      <w:r>
        <w:rPr>
          <w:color w:val="000000"/>
          <w:sz w:val="24"/>
          <w:szCs w:val="24"/>
        </w:rPr>
        <w:t xml:space="preserve"> öğrencinin her uygulama diliminden yeterlilik alması gerekir. Tıp doktorluğu öğretim programında bir dönem başarılmadıkça bir sonraki döneme başlanamaz ve Dönem V başarılmadıkça Dönem </w:t>
      </w:r>
      <w:proofErr w:type="spellStart"/>
      <w:r>
        <w:rPr>
          <w:color w:val="000000"/>
          <w:sz w:val="24"/>
          <w:szCs w:val="24"/>
        </w:rPr>
        <w:t>VI’dan</w:t>
      </w:r>
      <w:proofErr w:type="spellEnd"/>
      <w:r>
        <w:rPr>
          <w:color w:val="000000"/>
          <w:sz w:val="24"/>
          <w:szCs w:val="24"/>
        </w:rPr>
        <w:t xml:space="preserve"> hiçbir uygulama dilimi alınamaz.</w:t>
      </w:r>
    </w:p>
    <w:p w:rsidR="00D7331C" w:rsidRDefault="00D7331C" w:rsidP="00067D4E">
      <w:pPr>
        <w:ind w:firstLine="708"/>
        <w:jc w:val="both"/>
        <w:rPr>
          <w:color w:val="000000"/>
          <w:sz w:val="24"/>
          <w:szCs w:val="24"/>
        </w:rPr>
      </w:pPr>
    </w:p>
    <w:p w:rsidR="00067D4E" w:rsidRDefault="00067D4E" w:rsidP="00067D4E">
      <w:pPr>
        <w:ind w:firstLine="708"/>
        <w:jc w:val="both"/>
        <w:rPr>
          <w:b/>
          <w:color w:val="000000"/>
          <w:sz w:val="24"/>
          <w:szCs w:val="24"/>
        </w:rPr>
      </w:pPr>
      <w:r>
        <w:rPr>
          <w:b/>
          <w:color w:val="000000"/>
          <w:sz w:val="24"/>
          <w:szCs w:val="24"/>
        </w:rPr>
        <w:t>Mezuniyet Derecesi</w:t>
      </w:r>
    </w:p>
    <w:p w:rsidR="00067D4E" w:rsidRDefault="00067D4E" w:rsidP="00067D4E">
      <w:pPr>
        <w:ind w:firstLine="708"/>
        <w:jc w:val="both"/>
        <w:rPr>
          <w:color w:val="000000"/>
          <w:sz w:val="24"/>
          <w:szCs w:val="24"/>
        </w:rPr>
      </w:pPr>
      <w:r>
        <w:rPr>
          <w:b/>
          <w:color w:val="000000"/>
          <w:sz w:val="24"/>
          <w:szCs w:val="24"/>
        </w:rPr>
        <w:t xml:space="preserve">MADDE 37 – </w:t>
      </w:r>
      <w:r>
        <w:rPr>
          <w:color w:val="000000"/>
          <w:sz w:val="24"/>
          <w:szCs w:val="24"/>
        </w:rPr>
        <w:t>(1) Mezuniyet</w:t>
      </w:r>
      <w:r>
        <w:rPr>
          <w:b/>
          <w:color w:val="000000"/>
          <w:sz w:val="24"/>
          <w:szCs w:val="24"/>
        </w:rPr>
        <w:t xml:space="preserve"> </w:t>
      </w:r>
      <w:r>
        <w:rPr>
          <w:color w:val="000000"/>
          <w:sz w:val="24"/>
          <w:szCs w:val="24"/>
        </w:rPr>
        <w:t xml:space="preserve">derecesi, dönem başarı notlarının ortalamasının en yakın tam sayıya çevrilmesi ile belirlenir. </w:t>
      </w:r>
    </w:p>
    <w:p w:rsidR="0059036F" w:rsidRDefault="0059036F" w:rsidP="00067D4E">
      <w:pPr>
        <w:ind w:firstLine="708"/>
        <w:jc w:val="both"/>
        <w:rPr>
          <w:b/>
          <w:color w:val="000000"/>
          <w:sz w:val="24"/>
          <w:szCs w:val="24"/>
        </w:rPr>
      </w:pPr>
    </w:p>
    <w:p w:rsidR="00067D4E" w:rsidRDefault="00067D4E" w:rsidP="00067D4E">
      <w:pPr>
        <w:ind w:firstLine="708"/>
        <w:jc w:val="both"/>
        <w:rPr>
          <w:b/>
          <w:color w:val="000000"/>
          <w:sz w:val="24"/>
          <w:szCs w:val="24"/>
        </w:rPr>
      </w:pPr>
      <w:r>
        <w:rPr>
          <w:b/>
          <w:color w:val="000000"/>
          <w:sz w:val="24"/>
          <w:szCs w:val="24"/>
        </w:rPr>
        <w:t>Puan Not Derece ve Katsayılar</w:t>
      </w:r>
    </w:p>
    <w:p w:rsidR="00067D4E" w:rsidRDefault="00067D4E" w:rsidP="00067D4E">
      <w:pPr>
        <w:ind w:firstLine="708"/>
        <w:jc w:val="both"/>
        <w:rPr>
          <w:color w:val="000000"/>
          <w:sz w:val="24"/>
          <w:szCs w:val="24"/>
        </w:rPr>
      </w:pPr>
      <w:r>
        <w:rPr>
          <w:b/>
          <w:color w:val="000000"/>
          <w:sz w:val="24"/>
          <w:szCs w:val="24"/>
        </w:rPr>
        <w:t xml:space="preserve">MADDE 38 – </w:t>
      </w:r>
      <w:r>
        <w:rPr>
          <w:color w:val="000000"/>
          <w:sz w:val="24"/>
          <w:szCs w:val="24"/>
        </w:rPr>
        <w:t xml:space="preserve">(1) Tıp Fakültesi sınavlarının değerlendirilmesinde kullanılan puanlar, notlar, dereceler ve katsayılar aşağıdadır. </w:t>
      </w:r>
    </w:p>
    <w:tbl>
      <w:tblPr>
        <w:tblpPr w:leftFromText="141" w:rightFromText="141" w:bottomFromText="200" w:vertAnchor="text" w:tblpX="764" w:tblpY="1"/>
        <w:tblOverlap w:val="never"/>
        <w:tblW w:w="882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80"/>
        <w:gridCol w:w="1440"/>
        <w:gridCol w:w="1260"/>
        <w:gridCol w:w="1260"/>
        <w:gridCol w:w="1080"/>
        <w:gridCol w:w="1800"/>
      </w:tblGrid>
      <w:tr w:rsidR="00067D4E" w:rsidTr="00067D4E">
        <w:trPr>
          <w:tblCellSpacing w:w="7" w:type="dxa"/>
        </w:trPr>
        <w:tc>
          <w:tcPr>
            <w:tcW w:w="1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Ders Türü</w:t>
            </w:r>
          </w:p>
        </w:tc>
        <w:tc>
          <w:tcPr>
            <w:tcW w:w="14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Puanlar</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Notlar</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Katsayılar</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AKTS</w:t>
            </w:r>
          </w:p>
        </w:tc>
        <w:tc>
          <w:tcPr>
            <w:tcW w:w="1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Geçer Not</w:t>
            </w:r>
          </w:p>
        </w:tc>
      </w:tr>
      <w:tr w:rsidR="00067D4E" w:rsidTr="00067D4E">
        <w:trPr>
          <w:tblCellSpacing w:w="7" w:type="dxa"/>
        </w:trPr>
        <w:tc>
          <w:tcPr>
            <w:tcW w:w="195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Alan Dersleri</w:t>
            </w:r>
          </w:p>
        </w:tc>
        <w:tc>
          <w:tcPr>
            <w:tcW w:w="14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95-100</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A1</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4.00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67D4E" w:rsidRDefault="00067D4E">
            <w:pPr>
              <w:spacing w:line="276" w:lineRule="auto"/>
              <w:jc w:val="center"/>
              <w:rPr>
                <w:color w:val="000000"/>
                <w:sz w:val="24"/>
                <w:szCs w:val="24"/>
                <w:lang w:eastAsia="en-US"/>
              </w:rPr>
            </w:pPr>
            <w:r>
              <w:rPr>
                <w:color w:val="000000"/>
                <w:sz w:val="24"/>
                <w:szCs w:val="24"/>
                <w:lang w:eastAsia="en-US"/>
              </w:rPr>
              <w:t>A</w:t>
            </w:r>
          </w:p>
        </w:tc>
        <w:tc>
          <w:tcPr>
            <w:tcW w:w="177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Geçer Not</w:t>
            </w:r>
          </w:p>
        </w:tc>
      </w:tr>
      <w:tr w:rsidR="00067D4E" w:rsidTr="00067D4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c>
          <w:tcPr>
            <w:tcW w:w="14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90-94</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A2</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3.75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67D4E" w:rsidRDefault="00067D4E">
            <w:pPr>
              <w:spacing w:line="276" w:lineRule="auto"/>
              <w:jc w:val="center"/>
              <w:rPr>
                <w:color w:val="000000"/>
                <w:sz w:val="24"/>
                <w:szCs w:val="24"/>
                <w:lang w:eastAsia="en-US"/>
              </w:rPr>
            </w:pPr>
            <w:r>
              <w:rPr>
                <w:color w:val="000000"/>
                <w:sz w:val="24"/>
                <w:szCs w:val="24"/>
                <w:lang w:eastAsia="en-US"/>
              </w:rPr>
              <w:t>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r>
      <w:tr w:rsidR="00067D4E" w:rsidTr="00067D4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c>
          <w:tcPr>
            <w:tcW w:w="14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85-89</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B1</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3.50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67D4E" w:rsidRDefault="00067D4E">
            <w:pPr>
              <w:spacing w:line="276" w:lineRule="auto"/>
              <w:jc w:val="center"/>
              <w:rPr>
                <w:color w:val="000000"/>
                <w:sz w:val="24"/>
                <w:szCs w:val="24"/>
                <w:lang w:eastAsia="en-US"/>
              </w:rPr>
            </w:pPr>
            <w:r>
              <w:rPr>
                <w:color w:val="000000"/>
                <w:sz w:val="24"/>
                <w:szCs w:val="24"/>
                <w:lang w:eastAsia="en-US"/>
              </w:rPr>
              <w:t>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r>
      <w:tr w:rsidR="00067D4E" w:rsidTr="00067D4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c>
          <w:tcPr>
            <w:tcW w:w="14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80-84</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B2</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3.25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67D4E" w:rsidRDefault="00067D4E">
            <w:pPr>
              <w:spacing w:line="276" w:lineRule="auto"/>
              <w:jc w:val="center"/>
              <w:rPr>
                <w:color w:val="000000"/>
                <w:sz w:val="24"/>
                <w:szCs w:val="24"/>
                <w:lang w:eastAsia="en-US"/>
              </w:rPr>
            </w:pPr>
            <w:r>
              <w:rPr>
                <w:color w:val="000000"/>
                <w:sz w:val="24"/>
                <w:szCs w:val="24"/>
                <w:lang w:eastAsia="en-US"/>
              </w:rPr>
              <w:t>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r>
      <w:tr w:rsidR="00067D4E" w:rsidTr="00067D4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c>
          <w:tcPr>
            <w:tcW w:w="14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75-79</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C1</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3.00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67D4E" w:rsidRDefault="00067D4E">
            <w:pPr>
              <w:spacing w:line="276" w:lineRule="auto"/>
              <w:jc w:val="center"/>
              <w:rPr>
                <w:color w:val="000000"/>
                <w:sz w:val="24"/>
                <w:szCs w:val="24"/>
                <w:lang w:eastAsia="en-US"/>
              </w:rPr>
            </w:pPr>
            <w:r>
              <w:rPr>
                <w:color w:val="000000"/>
                <w:sz w:val="24"/>
                <w:szCs w:val="24"/>
                <w:lang w:eastAsia="en-US"/>
              </w:rPr>
              <w:t>D</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r>
      <w:tr w:rsidR="00067D4E" w:rsidTr="00067D4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c>
          <w:tcPr>
            <w:tcW w:w="14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70-74</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C2</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2.75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67D4E" w:rsidRDefault="00067D4E">
            <w:pPr>
              <w:spacing w:line="276" w:lineRule="auto"/>
              <w:jc w:val="center"/>
              <w:rPr>
                <w:color w:val="000000"/>
                <w:sz w:val="24"/>
                <w:szCs w:val="24"/>
                <w:lang w:eastAsia="en-US"/>
              </w:rPr>
            </w:pPr>
            <w:r>
              <w:rPr>
                <w:color w:val="000000"/>
                <w:sz w:val="24"/>
                <w:szCs w:val="24"/>
                <w:lang w:eastAsia="en-US"/>
              </w:rPr>
              <w: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r>
      <w:tr w:rsidR="00067D4E" w:rsidTr="00067D4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c>
          <w:tcPr>
            <w:tcW w:w="14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0-69</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F1</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67D4E" w:rsidRDefault="00067D4E">
            <w:pPr>
              <w:spacing w:line="276" w:lineRule="auto"/>
              <w:jc w:val="center"/>
              <w:rPr>
                <w:color w:val="000000"/>
                <w:sz w:val="24"/>
                <w:szCs w:val="24"/>
                <w:lang w:eastAsia="en-US"/>
              </w:rPr>
            </w:pP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67D4E" w:rsidRDefault="00067D4E">
            <w:pPr>
              <w:spacing w:line="276" w:lineRule="auto"/>
              <w:jc w:val="center"/>
              <w:rPr>
                <w:color w:val="000000"/>
                <w:sz w:val="24"/>
                <w:szCs w:val="24"/>
                <w:lang w:eastAsia="en-US"/>
              </w:rPr>
            </w:pPr>
            <w:r>
              <w:rPr>
                <w:color w:val="000000"/>
                <w:sz w:val="24"/>
                <w:szCs w:val="24"/>
                <w:lang w:eastAsia="en-US"/>
              </w:rPr>
              <w:t>F</w:t>
            </w:r>
          </w:p>
        </w:tc>
        <w:tc>
          <w:tcPr>
            <w:tcW w:w="177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Başarısız Not</w:t>
            </w:r>
          </w:p>
        </w:tc>
      </w:tr>
      <w:tr w:rsidR="00067D4E" w:rsidTr="00067D4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c>
          <w:tcPr>
            <w:tcW w:w="14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0-69</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F2</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67D4E" w:rsidRDefault="00067D4E">
            <w:pPr>
              <w:spacing w:line="276" w:lineRule="auto"/>
              <w:jc w:val="center"/>
              <w:rPr>
                <w:color w:val="000000"/>
                <w:sz w:val="24"/>
                <w:szCs w:val="24"/>
                <w:lang w:eastAsia="en-US"/>
              </w:rPr>
            </w:pP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67D4E" w:rsidRDefault="00067D4E">
            <w:pPr>
              <w:spacing w:line="276" w:lineRule="auto"/>
              <w:jc w:val="center"/>
              <w:rPr>
                <w:color w:val="000000"/>
                <w:sz w:val="24"/>
                <w:szCs w:val="24"/>
                <w:lang w:eastAsia="en-US"/>
              </w:rPr>
            </w:pPr>
            <w:r>
              <w:rPr>
                <w:color w:val="000000"/>
                <w:sz w:val="24"/>
                <w:szCs w:val="24"/>
                <w:lang w:eastAsia="en-US"/>
              </w:rPr>
              <w:t>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r>
      <w:tr w:rsidR="00067D4E" w:rsidTr="00067D4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c>
          <w:tcPr>
            <w:tcW w:w="14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0-69</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F3</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67D4E" w:rsidRDefault="00067D4E">
            <w:pPr>
              <w:spacing w:line="276" w:lineRule="auto"/>
              <w:jc w:val="center"/>
              <w:rPr>
                <w:color w:val="000000"/>
                <w:sz w:val="24"/>
                <w:szCs w:val="24"/>
                <w:lang w:eastAsia="en-US"/>
              </w:rPr>
            </w:pP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67D4E" w:rsidRDefault="00067D4E">
            <w:pPr>
              <w:spacing w:line="276" w:lineRule="auto"/>
              <w:jc w:val="center"/>
              <w:rPr>
                <w:color w:val="000000"/>
                <w:sz w:val="24"/>
                <w:szCs w:val="24"/>
                <w:lang w:eastAsia="en-US"/>
              </w:rPr>
            </w:pPr>
            <w:r>
              <w:rPr>
                <w:color w:val="000000"/>
                <w:sz w:val="24"/>
                <w:szCs w:val="24"/>
                <w:lang w:eastAsia="en-US"/>
              </w:rPr>
              <w:t>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r>
      <w:tr w:rsidR="00067D4E" w:rsidTr="00067D4E">
        <w:trPr>
          <w:tblCellSpacing w:w="7" w:type="dxa"/>
        </w:trPr>
        <w:tc>
          <w:tcPr>
            <w:tcW w:w="195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Ortalamaya Katılmayan Alan Dersleri</w:t>
            </w:r>
          </w:p>
        </w:tc>
        <w:tc>
          <w:tcPr>
            <w:tcW w:w="14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70-100</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P</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67D4E" w:rsidRDefault="00067D4E">
            <w:pPr>
              <w:spacing w:line="276" w:lineRule="auto"/>
              <w:jc w:val="center"/>
              <w:rPr>
                <w:color w:val="000000"/>
                <w:sz w:val="24"/>
                <w:szCs w:val="24"/>
                <w:lang w:eastAsia="en-US"/>
              </w:rPr>
            </w:pPr>
            <w:r>
              <w:rPr>
                <w:color w:val="000000"/>
                <w:sz w:val="24"/>
                <w:szCs w:val="24"/>
                <w:lang w:eastAsia="en-US"/>
              </w:rPr>
              <w:t>P</w:t>
            </w:r>
          </w:p>
        </w:tc>
        <w:tc>
          <w:tcPr>
            <w:tcW w:w="1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67D4E" w:rsidRDefault="00067D4E">
            <w:pPr>
              <w:spacing w:line="276" w:lineRule="auto"/>
              <w:jc w:val="center"/>
              <w:rPr>
                <w:color w:val="000000"/>
                <w:sz w:val="24"/>
                <w:szCs w:val="24"/>
                <w:lang w:eastAsia="en-US"/>
              </w:rPr>
            </w:pPr>
            <w:r>
              <w:rPr>
                <w:color w:val="000000"/>
                <w:sz w:val="24"/>
                <w:szCs w:val="24"/>
                <w:lang w:eastAsia="en-US"/>
              </w:rPr>
              <w:t>Geçer Not</w:t>
            </w:r>
          </w:p>
        </w:tc>
      </w:tr>
      <w:tr w:rsidR="00067D4E" w:rsidTr="00067D4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c>
          <w:tcPr>
            <w:tcW w:w="14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0-69</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F</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67D4E" w:rsidRDefault="00067D4E">
            <w:pPr>
              <w:spacing w:line="276" w:lineRule="auto"/>
              <w:jc w:val="center"/>
              <w:rPr>
                <w:color w:val="000000"/>
                <w:sz w:val="24"/>
                <w:szCs w:val="24"/>
                <w:lang w:eastAsia="en-US"/>
              </w:rPr>
            </w:pPr>
            <w:r>
              <w:rPr>
                <w:color w:val="000000"/>
                <w:sz w:val="24"/>
                <w:szCs w:val="24"/>
                <w:lang w:eastAsia="en-US"/>
              </w:rPr>
              <w:t>F</w:t>
            </w:r>
          </w:p>
        </w:tc>
        <w:tc>
          <w:tcPr>
            <w:tcW w:w="1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67D4E" w:rsidRDefault="00067D4E">
            <w:pPr>
              <w:spacing w:line="276" w:lineRule="auto"/>
              <w:jc w:val="center"/>
              <w:rPr>
                <w:color w:val="000000"/>
                <w:sz w:val="24"/>
                <w:szCs w:val="24"/>
                <w:lang w:eastAsia="en-US"/>
              </w:rPr>
            </w:pPr>
            <w:r>
              <w:rPr>
                <w:color w:val="000000"/>
                <w:sz w:val="24"/>
                <w:szCs w:val="24"/>
                <w:lang w:eastAsia="en-US"/>
              </w:rPr>
              <w:t>Başarısız Not</w:t>
            </w:r>
          </w:p>
        </w:tc>
      </w:tr>
      <w:tr w:rsidR="00067D4E" w:rsidTr="00067D4E">
        <w:trPr>
          <w:tblCellSpacing w:w="7" w:type="dxa"/>
        </w:trPr>
        <w:tc>
          <w:tcPr>
            <w:tcW w:w="195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Ortalamaya Katılmayan Tıp Dışı Dersler</w:t>
            </w:r>
          </w:p>
        </w:tc>
        <w:tc>
          <w:tcPr>
            <w:tcW w:w="14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60-100</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G</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67D4E" w:rsidRDefault="00067D4E">
            <w:pPr>
              <w:spacing w:line="276" w:lineRule="auto"/>
              <w:jc w:val="center"/>
              <w:rPr>
                <w:color w:val="000000"/>
                <w:sz w:val="24"/>
                <w:szCs w:val="24"/>
                <w:lang w:eastAsia="en-US"/>
              </w:rPr>
            </w:pP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7D4E" w:rsidRDefault="00067D4E">
            <w:pPr>
              <w:spacing w:line="276" w:lineRule="auto"/>
              <w:jc w:val="center"/>
              <w:rPr>
                <w:color w:val="000000"/>
                <w:sz w:val="24"/>
                <w:szCs w:val="24"/>
                <w:lang w:eastAsia="en-US"/>
              </w:rPr>
            </w:pPr>
          </w:p>
        </w:tc>
        <w:tc>
          <w:tcPr>
            <w:tcW w:w="1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67D4E" w:rsidRDefault="00067D4E">
            <w:pPr>
              <w:spacing w:line="276" w:lineRule="auto"/>
              <w:jc w:val="center"/>
              <w:rPr>
                <w:color w:val="000000"/>
                <w:sz w:val="24"/>
                <w:szCs w:val="24"/>
                <w:lang w:eastAsia="en-US"/>
              </w:rPr>
            </w:pPr>
            <w:r>
              <w:rPr>
                <w:color w:val="000000"/>
                <w:sz w:val="24"/>
                <w:szCs w:val="24"/>
                <w:lang w:eastAsia="en-US"/>
              </w:rPr>
              <w:t>Geçer Not</w:t>
            </w:r>
          </w:p>
        </w:tc>
      </w:tr>
      <w:tr w:rsidR="00067D4E" w:rsidTr="00067D4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7D4E" w:rsidRDefault="00067D4E">
            <w:pPr>
              <w:rPr>
                <w:color w:val="000000"/>
                <w:sz w:val="24"/>
                <w:szCs w:val="24"/>
                <w:lang w:eastAsia="en-US"/>
              </w:rPr>
            </w:pPr>
          </w:p>
        </w:tc>
        <w:tc>
          <w:tcPr>
            <w:tcW w:w="14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0-59</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K</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67D4E" w:rsidRDefault="00067D4E">
            <w:pPr>
              <w:spacing w:line="276" w:lineRule="auto"/>
              <w:jc w:val="center"/>
              <w:rPr>
                <w:color w:val="000000"/>
                <w:sz w:val="24"/>
                <w:szCs w:val="24"/>
                <w:lang w:eastAsia="en-US"/>
              </w:rPr>
            </w:pP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7D4E" w:rsidRDefault="00067D4E">
            <w:pPr>
              <w:spacing w:line="276" w:lineRule="auto"/>
              <w:jc w:val="center"/>
              <w:rPr>
                <w:color w:val="000000"/>
                <w:sz w:val="24"/>
                <w:szCs w:val="24"/>
                <w:lang w:eastAsia="en-US"/>
              </w:rPr>
            </w:pPr>
          </w:p>
        </w:tc>
        <w:tc>
          <w:tcPr>
            <w:tcW w:w="1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67D4E" w:rsidRDefault="00067D4E">
            <w:pPr>
              <w:spacing w:line="276" w:lineRule="auto"/>
              <w:jc w:val="center"/>
              <w:rPr>
                <w:color w:val="000000"/>
                <w:sz w:val="24"/>
                <w:szCs w:val="24"/>
                <w:lang w:eastAsia="en-US"/>
              </w:rPr>
            </w:pPr>
            <w:r>
              <w:rPr>
                <w:color w:val="000000"/>
                <w:sz w:val="24"/>
                <w:szCs w:val="24"/>
                <w:lang w:eastAsia="en-US"/>
              </w:rPr>
              <w:t>Başarısız Not</w:t>
            </w:r>
          </w:p>
        </w:tc>
      </w:tr>
    </w:tbl>
    <w:p w:rsidR="00067D4E" w:rsidRDefault="00067D4E" w:rsidP="00067D4E">
      <w:pPr>
        <w:rPr>
          <w:color w:val="000000"/>
          <w:sz w:val="24"/>
          <w:szCs w:val="24"/>
        </w:rPr>
      </w:pPr>
    </w:p>
    <w:tbl>
      <w:tblPr>
        <w:tblW w:w="8973" w:type="dxa"/>
        <w:tblCellSpacing w:w="7" w:type="dxa"/>
        <w:tblInd w:w="61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85"/>
        <w:gridCol w:w="6988"/>
      </w:tblGrid>
      <w:tr w:rsidR="00067D4E" w:rsidTr="00067D4E">
        <w:trPr>
          <w:tblCellSpacing w:w="7" w:type="dxa"/>
        </w:trPr>
        <w:tc>
          <w:tcPr>
            <w:tcW w:w="19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rPr>
                <w:color w:val="000000"/>
                <w:sz w:val="24"/>
                <w:szCs w:val="24"/>
                <w:lang w:eastAsia="en-US"/>
              </w:rPr>
            </w:pPr>
            <w:r>
              <w:rPr>
                <w:color w:val="000000"/>
                <w:sz w:val="24"/>
                <w:szCs w:val="24"/>
                <w:lang w:eastAsia="en-US"/>
              </w:rPr>
              <w:t>Notlar</w:t>
            </w:r>
          </w:p>
        </w:tc>
        <w:tc>
          <w:tcPr>
            <w:tcW w:w="69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rPr>
                <w:color w:val="000000"/>
                <w:sz w:val="24"/>
                <w:szCs w:val="24"/>
                <w:lang w:eastAsia="en-US"/>
              </w:rPr>
            </w:pPr>
            <w:r>
              <w:rPr>
                <w:color w:val="000000"/>
                <w:sz w:val="24"/>
                <w:szCs w:val="24"/>
                <w:lang w:eastAsia="en-US"/>
              </w:rPr>
              <w:t>Açıklama</w:t>
            </w:r>
          </w:p>
        </w:tc>
      </w:tr>
      <w:tr w:rsidR="00067D4E" w:rsidTr="00067D4E">
        <w:trPr>
          <w:tblCellSpacing w:w="7" w:type="dxa"/>
        </w:trPr>
        <w:tc>
          <w:tcPr>
            <w:tcW w:w="19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F1</w:t>
            </w:r>
          </w:p>
        </w:tc>
        <w:tc>
          <w:tcPr>
            <w:tcW w:w="69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rPr>
                <w:color w:val="000000"/>
                <w:sz w:val="24"/>
                <w:szCs w:val="24"/>
                <w:lang w:eastAsia="en-US"/>
              </w:rPr>
            </w:pPr>
            <w:r>
              <w:rPr>
                <w:color w:val="000000"/>
                <w:sz w:val="24"/>
                <w:szCs w:val="24"/>
                <w:lang w:eastAsia="en-US"/>
              </w:rPr>
              <w:t xml:space="preserve">Mazeretsiz devamsız, genel ve bütünleme sınavlarına girme hakkı yok. </w:t>
            </w:r>
          </w:p>
        </w:tc>
      </w:tr>
      <w:tr w:rsidR="00067D4E" w:rsidTr="00067D4E">
        <w:trPr>
          <w:tblCellSpacing w:w="7" w:type="dxa"/>
        </w:trPr>
        <w:tc>
          <w:tcPr>
            <w:tcW w:w="19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F2</w:t>
            </w:r>
          </w:p>
        </w:tc>
        <w:tc>
          <w:tcPr>
            <w:tcW w:w="69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rPr>
                <w:color w:val="000000"/>
                <w:sz w:val="24"/>
                <w:szCs w:val="24"/>
                <w:lang w:eastAsia="en-US"/>
              </w:rPr>
            </w:pPr>
            <w:r>
              <w:rPr>
                <w:color w:val="000000"/>
                <w:sz w:val="24"/>
                <w:szCs w:val="24"/>
                <w:lang w:eastAsia="en-US"/>
              </w:rPr>
              <w:t>Sınava girme hakkı olduğu halde sınava girmedi.</w:t>
            </w:r>
          </w:p>
        </w:tc>
      </w:tr>
      <w:tr w:rsidR="00067D4E" w:rsidTr="00067D4E">
        <w:trPr>
          <w:tblCellSpacing w:w="7" w:type="dxa"/>
        </w:trPr>
        <w:tc>
          <w:tcPr>
            <w:tcW w:w="19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jc w:val="center"/>
              <w:rPr>
                <w:color w:val="000000"/>
                <w:sz w:val="24"/>
                <w:szCs w:val="24"/>
                <w:lang w:eastAsia="en-US"/>
              </w:rPr>
            </w:pPr>
            <w:r>
              <w:rPr>
                <w:color w:val="000000"/>
                <w:sz w:val="24"/>
                <w:szCs w:val="24"/>
                <w:lang w:eastAsia="en-US"/>
              </w:rPr>
              <w:t>F3</w:t>
            </w:r>
          </w:p>
        </w:tc>
        <w:tc>
          <w:tcPr>
            <w:tcW w:w="69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7D4E" w:rsidRDefault="00067D4E">
            <w:pPr>
              <w:spacing w:line="276" w:lineRule="auto"/>
              <w:rPr>
                <w:color w:val="000000"/>
                <w:sz w:val="24"/>
                <w:szCs w:val="24"/>
                <w:lang w:eastAsia="en-US"/>
              </w:rPr>
            </w:pPr>
            <w:r>
              <w:rPr>
                <w:color w:val="000000"/>
                <w:sz w:val="24"/>
                <w:szCs w:val="24"/>
                <w:lang w:eastAsia="en-US"/>
              </w:rPr>
              <w:t>Sınav değerlendirmesi %0-69 arasında, başarısız.</w:t>
            </w:r>
          </w:p>
        </w:tc>
      </w:tr>
    </w:tbl>
    <w:p w:rsidR="00D7331C" w:rsidRDefault="00D7331C" w:rsidP="00067D4E">
      <w:pPr>
        <w:ind w:firstLine="708"/>
        <w:jc w:val="both"/>
        <w:rPr>
          <w:b/>
          <w:color w:val="000000"/>
          <w:sz w:val="24"/>
          <w:szCs w:val="24"/>
        </w:rPr>
      </w:pPr>
    </w:p>
    <w:p w:rsidR="00D7331C" w:rsidRDefault="00D7331C" w:rsidP="00067D4E">
      <w:pPr>
        <w:ind w:firstLine="708"/>
        <w:jc w:val="both"/>
        <w:rPr>
          <w:b/>
          <w:color w:val="000000"/>
          <w:sz w:val="24"/>
          <w:szCs w:val="24"/>
        </w:rPr>
      </w:pPr>
    </w:p>
    <w:p w:rsidR="00D7331C" w:rsidRDefault="00D7331C" w:rsidP="00067D4E">
      <w:pPr>
        <w:ind w:firstLine="708"/>
        <w:jc w:val="both"/>
        <w:rPr>
          <w:b/>
          <w:color w:val="000000"/>
          <w:sz w:val="24"/>
          <w:szCs w:val="24"/>
        </w:rPr>
      </w:pPr>
    </w:p>
    <w:p w:rsidR="00D7331C" w:rsidRDefault="00D7331C" w:rsidP="00067D4E">
      <w:pPr>
        <w:ind w:firstLine="708"/>
        <w:jc w:val="both"/>
        <w:rPr>
          <w:b/>
          <w:color w:val="000000"/>
          <w:sz w:val="24"/>
          <w:szCs w:val="24"/>
        </w:rPr>
      </w:pPr>
    </w:p>
    <w:p w:rsidR="00D7331C" w:rsidRDefault="00D7331C" w:rsidP="00067D4E">
      <w:pPr>
        <w:ind w:firstLine="708"/>
        <w:jc w:val="both"/>
        <w:rPr>
          <w:b/>
          <w:color w:val="000000"/>
          <w:sz w:val="24"/>
          <w:szCs w:val="24"/>
        </w:rPr>
      </w:pPr>
    </w:p>
    <w:p w:rsidR="00067D4E" w:rsidRDefault="00067D4E" w:rsidP="00067D4E">
      <w:pPr>
        <w:ind w:firstLine="708"/>
        <w:jc w:val="both"/>
        <w:rPr>
          <w:b/>
          <w:color w:val="000000"/>
          <w:sz w:val="24"/>
          <w:szCs w:val="24"/>
        </w:rPr>
      </w:pPr>
      <w:r>
        <w:rPr>
          <w:b/>
          <w:color w:val="000000"/>
          <w:sz w:val="24"/>
          <w:szCs w:val="24"/>
        </w:rPr>
        <w:t>Onur ve Yüksek Onur Derecesi</w:t>
      </w:r>
    </w:p>
    <w:p w:rsidR="00067D4E" w:rsidRDefault="00067D4E" w:rsidP="00067D4E">
      <w:pPr>
        <w:ind w:firstLine="708"/>
        <w:jc w:val="both"/>
        <w:rPr>
          <w:color w:val="000000"/>
          <w:sz w:val="24"/>
          <w:szCs w:val="24"/>
        </w:rPr>
      </w:pPr>
      <w:r>
        <w:rPr>
          <w:b/>
          <w:color w:val="000000"/>
          <w:sz w:val="24"/>
          <w:szCs w:val="24"/>
        </w:rPr>
        <w:t xml:space="preserve">MADDE 39 – </w:t>
      </w:r>
      <w:r>
        <w:rPr>
          <w:color w:val="000000"/>
          <w:sz w:val="24"/>
          <w:szCs w:val="24"/>
        </w:rPr>
        <w:t xml:space="preserve">(1) Genel ortalaması en az 2.75 olan öğrencilerden o dönemin not ortalaması 3.50-3.74 olanlar onur öğrencisi, 3.75-4.00 olanlar yüksek onur öğrencisi kabul edilir. </w:t>
      </w:r>
    </w:p>
    <w:p w:rsidR="00067D4E" w:rsidRDefault="00067D4E" w:rsidP="00067D4E">
      <w:pPr>
        <w:ind w:firstLine="708"/>
        <w:jc w:val="center"/>
        <w:rPr>
          <w:b/>
          <w:color w:val="000000"/>
          <w:sz w:val="24"/>
          <w:szCs w:val="24"/>
        </w:rPr>
      </w:pPr>
    </w:p>
    <w:p w:rsidR="00D7331C" w:rsidRDefault="00D7331C" w:rsidP="00067D4E">
      <w:pPr>
        <w:ind w:firstLine="708"/>
        <w:jc w:val="center"/>
        <w:rPr>
          <w:b/>
          <w:color w:val="000000"/>
          <w:sz w:val="24"/>
          <w:szCs w:val="24"/>
        </w:rPr>
      </w:pPr>
    </w:p>
    <w:p w:rsidR="00067D4E" w:rsidRDefault="00067D4E" w:rsidP="00067D4E">
      <w:pPr>
        <w:ind w:firstLine="708"/>
        <w:jc w:val="center"/>
        <w:rPr>
          <w:color w:val="000000"/>
          <w:sz w:val="24"/>
          <w:szCs w:val="24"/>
        </w:rPr>
      </w:pPr>
      <w:r>
        <w:rPr>
          <w:b/>
          <w:color w:val="000000"/>
          <w:sz w:val="24"/>
          <w:szCs w:val="24"/>
        </w:rPr>
        <w:t>SEKİZİNCİ BÖLÜM</w:t>
      </w:r>
    </w:p>
    <w:p w:rsidR="00067D4E" w:rsidRDefault="00067D4E" w:rsidP="00067D4E">
      <w:pPr>
        <w:ind w:firstLine="708"/>
        <w:jc w:val="center"/>
        <w:rPr>
          <w:b/>
          <w:color w:val="000000"/>
          <w:sz w:val="24"/>
          <w:szCs w:val="24"/>
        </w:rPr>
      </w:pPr>
      <w:r>
        <w:rPr>
          <w:b/>
          <w:color w:val="000000"/>
          <w:sz w:val="24"/>
          <w:szCs w:val="24"/>
        </w:rPr>
        <w:t>Çeşitli ve son hükümler</w:t>
      </w:r>
    </w:p>
    <w:p w:rsidR="00D7331C" w:rsidRDefault="00D7331C" w:rsidP="00067D4E">
      <w:pPr>
        <w:ind w:firstLine="708"/>
        <w:jc w:val="center"/>
        <w:rPr>
          <w:b/>
          <w:color w:val="000000"/>
          <w:sz w:val="24"/>
          <w:szCs w:val="24"/>
        </w:rPr>
      </w:pPr>
    </w:p>
    <w:p w:rsidR="00067D4E" w:rsidRDefault="00067D4E" w:rsidP="00067D4E">
      <w:pPr>
        <w:jc w:val="both"/>
        <w:rPr>
          <w:color w:val="FF0000"/>
          <w:sz w:val="28"/>
          <w:szCs w:val="28"/>
        </w:rPr>
      </w:pPr>
      <w:r w:rsidRPr="00E148BD">
        <w:rPr>
          <w:b/>
          <w:color w:val="FF0000"/>
          <w:sz w:val="28"/>
          <w:szCs w:val="28"/>
        </w:rPr>
        <w:t>*</w:t>
      </w:r>
      <w:r>
        <w:rPr>
          <w:b/>
          <w:color w:val="000000"/>
          <w:sz w:val="24"/>
          <w:szCs w:val="24"/>
        </w:rPr>
        <w:t xml:space="preserve">Öğrenci Katkı Payı </w:t>
      </w:r>
    </w:p>
    <w:p w:rsidR="00E148BD" w:rsidRPr="003E37E3" w:rsidRDefault="00E148BD" w:rsidP="00E148BD">
      <w:pPr>
        <w:ind w:firstLine="708"/>
        <w:rPr>
          <w:sz w:val="24"/>
          <w:szCs w:val="24"/>
        </w:rPr>
      </w:pPr>
      <w:r w:rsidRPr="003E37E3">
        <w:rPr>
          <w:b/>
          <w:bCs/>
          <w:sz w:val="24"/>
          <w:szCs w:val="24"/>
        </w:rPr>
        <w:t xml:space="preserve">“MADDE 40 – </w:t>
      </w:r>
      <w:r w:rsidRPr="003E37E3">
        <w:rPr>
          <w:sz w:val="24"/>
          <w:szCs w:val="24"/>
        </w:rPr>
        <w:t xml:space="preserve">(1) Öğrencinin kayıtlı olduğu program için belirlenen yıllık öğrenci katkı payı/öğrenim ücreti dönem başı ve yarıyıl güz ve bahar dönemleri başında toplam iki defada tahsil edilir. </w:t>
      </w:r>
    </w:p>
    <w:p w:rsidR="00E148BD" w:rsidRPr="003E37E3" w:rsidRDefault="00E148BD" w:rsidP="00E148BD">
      <w:pPr>
        <w:rPr>
          <w:sz w:val="24"/>
          <w:szCs w:val="24"/>
        </w:rPr>
      </w:pPr>
      <w:r w:rsidRPr="003E37E3">
        <w:rPr>
          <w:sz w:val="24"/>
          <w:szCs w:val="24"/>
        </w:rPr>
        <w:t>(2) Her bir ders/dönem/blok/uygulama dilimi için kredi başına ödenecek katkı payı tutarları, her bir ders/dönem/blok/uygulama dilimi kredisinin ilgili dönemde alınması gereken toplam ders kredisine oranlanması sonucu bulunacak katsayının ilgili dönem için belirlenen öğrenci katkı payı ücreti ile çarpılarak, Üniversitemizce dönem başlarında hesaplanır.</w:t>
      </w:r>
    </w:p>
    <w:p w:rsidR="00E148BD" w:rsidRPr="003E37E3" w:rsidRDefault="00E148BD" w:rsidP="00E148BD">
      <w:pPr>
        <w:ind w:firstLine="567"/>
        <w:rPr>
          <w:b/>
          <w:sz w:val="24"/>
          <w:szCs w:val="24"/>
        </w:rPr>
      </w:pPr>
      <w:r w:rsidRPr="003E37E3">
        <w:rPr>
          <w:b/>
          <w:sz w:val="24"/>
          <w:szCs w:val="24"/>
        </w:rPr>
        <w:t xml:space="preserve">Kredi Başına Ödenecek Katkı Payı veya Öğrenim Ücreti (1 Kredi için) </w:t>
      </w:r>
      <w:r w:rsidRPr="003E37E3">
        <w:rPr>
          <w:sz w:val="24"/>
          <w:szCs w:val="24"/>
        </w:rPr>
        <w:t>= Dönem için Belirlenen Katkı Payı veya Öğrenim Ücreti * (1/30)</w:t>
      </w:r>
    </w:p>
    <w:p w:rsidR="00E148BD" w:rsidRPr="003E37E3" w:rsidRDefault="00E148BD" w:rsidP="00E148BD">
      <w:pPr>
        <w:rPr>
          <w:sz w:val="24"/>
          <w:szCs w:val="24"/>
        </w:rPr>
      </w:pPr>
      <w:r w:rsidRPr="003E37E3">
        <w:rPr>
          <w:sz w:val="24"/>
          <w:szCs w:val="24"/>
        </w:rPr>
        <w:t xml:space="preserve">(3) </w:t>
      </w:r>
      <w:r w:rsidR="00A3398A">
        <w:rPr>
          <w:sz w:val="24"/>
          <w:szCs w:val="24"/>
        </w:rPr>
        <w:t>P</w:t>
      </w:r>
      <w:r w:rsidRPr="003E37E3">
        <w:rPr>
          <w:b/>
          <w:sz w:val="24"/>
          <w:szCs w:val="24"/>
        </w:rPr>
        <w:t>rogramın öğrenim süresi (ÖSYS Kılavuzunda belirtilen öğrenim süresi) sonunda mezun olamayan</w:t>
      </w:r>
      <w:r w:rsidRPr="003E37E3">
        <w:rPr>
          <w:sz w:val="24"/>
          <w:szCs w:val="24"/>
        </w:rPr>
        <w:t xml:space="preserve"> öğrencilerden, ilgili dönem için öngörülen katkı payı alınır. </w:t>
      </w:r>
    </w:p>
    <w:p w:rsidR="00E148BD" w:rsidRPr="003E37E3" w:rsidRDefault="00E148BD" w:rsidP="00E148BD">
      <w:pPr>
        <w:pStyle w:val="Default"/>
        <w:jc w:val="both"/>
        <w:rPr>
          <w:color w:val="auto"/>
        </w:rPr>
      </w:pPr>
      <w:r w:rsidRPr="003E37E3">
        <w:rPr>
          <w:color w:val="auto"/>
        </w:rPr>
        <w:t xml:space="preserve"> (4) Öğrenci katkı payının hesaplanmasında derslerin/dönemlerin/blokların/uygulama dilimlerinin kredileri esas alınır. </w:t>
      </w:r>
    </w:p>
    <w:p w:rsidR="00E148BD" w:rsidRPr="003E37E3" w:rsidRDefault="00E148BD" w:rsidP="00E148BD">
      <w:pPr>
        <w:pStyle w:val="Default"/>
        <w:jc w:val="both"/>
        <w:rPr>
          <w:color w:val="auto"/>
        </w:rPr>
      </w:pPr>
      <w:r w:rsidRPr="003E37E3">
        <w:rPr>
          <w:color w:val="auto"/>
        </w:rPr>
        <w:t xml:space="preserve">(5) Öğrenci katkı payını süresi içerisinde ödemeyen öğrencinin (Bakanlar Kurulu kararı ile muaf olan öğrenciler hariç)  ders kaydı yapılmaz. Dönem I, II, III için ilgili dönemin; dönem IV, V için blok bazında dönemin; dönem VI için uygulama dilimi bazında dönemin kaydı yenilenmez ve o dönem içinde öğrencilik haklarından yararlanamaz. Bu durumdaki öğrencilerin sağlık hizmeti üniversite tarafından karşılanamaz, bu dönemler için öğrenci belgesi verilemez, askerlikle ilgili işlemlerde askerlik şubesine durum bildirilir. Bu öğrencilerden derslere ve/veya sınavlara girenlerin devam durumları dikkate alınmaz, sınav evrakı değerlendirilmez ve sınav sonuçları geçersiz sayılır. </w:t>
      </w:r>
    </w:p>
    <w:p w:rsidR="00E148BD" w:rsidRPr="003E37E3" w:rsidRDefault="00E148BD" w:rsidP="00E148BD">
      <w:pPr>
        <w:pStyle w:val="Default"/>
        <w:jc w:val="both"/>
        <w:rPr>
          <w:color w:val="auto"/>
        </w:rPr>
      </w:pPr>
      <w:r w:rsidRPr="003E37E3">
        <w:rPr>
          <w:color w:val="auto"/>
        </w:rPr>
        <w:t xml:space="preserve">6) Öğrenciler her </w:t>
      </w:r>
      <w:r w:rsidR="001A0F4A" w:rsidRPr="003E37E3">
        <w:rPr>
          <w:color w:val="auto"/>
        </w:rPr>
        <w:t>yıl</w:t>
      </w:r>
      <w:r w:rsidR="001A0F4A">
        <w:rPr>
          <w:color w:val="auto"/>
        </w:rPr>
        <w:t>sonunda</w:t>
      </w:r>
      <w:r w:rsidRPr="003E37E3">
        <w:rPr>
          <w:color w:val="auto"/>
        </w:rPr>
        <w:t xml:space="preserve"> dönem ortalamasına göre sıralanır. Bu sıralama sonucunda ilk %10’a giren öğrenciler, bir sonraki dönemde ödeyecekleri öğrenci katkı payının yarısını öder. </w:t>
      </w:r>
    </w:p>
    <w:p w:rsidR="00E148BD" w:rsidRDefault="00E148BD" w:rsidP="00E148BD">
      <w:pPr>
        <w:rPr>
          <w:sz w:val="24"/>
          <w:szCs w:val="24"/>
        </w:rPr>
      </w:pPr>
      <w:r w:rsidRPr="003E37E3">
        <w:rPr>
          <w:sz w:val="24"/>
          <w:szCs w:val="24"/>
        </w:rPr>
        <w:t xml:space="preserve">(7) Alt dönem/blok/uygulama dilimlerinden başarısız olan, bütünlemeye kalan öğrenci %10’luk başarı sıralamasına </w:t>
      </w:r>
      <w:proofErr w:type="gramStart"/>
      <w:r w:rsidRPr="003E37E3">
        <w:rPr>
          <w:sz w:val="24"/>
          <w:szCs w:val="24"/>
        </w:rPr>
        <w:t>dahil</w:t>
      </w:r>
      <w:proofErr w:type="gramEnd"/>
      <w:r w:rsidRPr="003E37E3">
        <w:rPr>
          <w:sz w:val="24"/>
          <w:szCs w:val="24"/>
        </w:rPr>
        <w:t xml:space="preserve"> edilmez.”</w:t>
      </w:r>
    </w:p>
    <w:p w:rsidR="00D7331C" w:rsidRPr="003E37E3" w:rsidRDefault="00D7331C" w:rsidP="00E148BD">
      <w:pPr>
        <w:rPr>
          <w:b/>
          <w:bCs/>
          <w:sz w:val="24"/>
          <w:szCs w:val="24"/>
        </w:rPr>
      </w:pPr>
    </w:p>
    <w:p w:rsidR="00067D4E" w:rsidRDefault="00067D4E" w:rsidP="00067D4E">
      <w:pPr>
        <w:pStyle w:val="3-NormalYaz"/>
        <w:tabs>
          <w:tab w:val="clear" w:pos="566"/>
          <w:tab w:val="left" w:pos="720"/>
        </w:tabs>
        <w:rPr>
          <w:b/>
          <w:sz w:val="24"/>
          <w:szCs w:val="24"/>
        </w:rPr>
      </w:pPr>
      <w:r>
        <w:rPr>
          <w:color w:val="000000"/>
          <w:sz w:val="24"/>
          <w:szCs w:val="24"/>
        </w:rPr>
        <w:tab/>
      </w:r>
      <w:r>
        <w:rPr>
          <w:b/>
          <w:sz w:val="24"/>
          <w:szCs w:val="24"/>
        </w:rPr>
        <w:t>Yürürlükten Kaldırma:</w:t>
      </w:r>
    </w:p>
    <w:p w:rsidR="00067D4E" w:rsidRDefault="00067D4E" w:rsidP="00067D4E">
      <w:pPr>
        <w:pStyle w:val="3-NormalYaz"/>
        <w:rPr>
          <w:sz w:val="24"/>
          <w:szCs w:val="24"/>
        </w:rPr>
      </w:pPr>
      <w:r>
        <w:rPr>
          <w:sz w:val="24"/>
          <w:szCs w:val="24"/>
        </w:rPr>
        <w:tab/>
        <w:t xml:space="preserve">   </w:t>
      </w:r>
      <w:r>
        <w:rPr>
          <w:b/>
          <w:sz w:val="24"/>
          <w:szCs w:val="24"/>
        </w:rPr>
        <w:t>MADDE 41</w:t>
      </w:r>
      <w:r>
        <w:rPr>
          <w:sz w:val="24"/>
          <w:szCs w:val="24"/>
        </w:rPr>
        <w:t>-(1)</w:t>
      </w:r>
      <w:r>
        <w:rPr>
          <w:b/>
          <w:color w:val="FF0000"/>
          <w:sz w:val="24"/>
          <w:szCs w:val="24"/>
        </w:rPr>
        <w:t xml:space="preserve"> </w:t>
      </w:r>
      <w:r>
        <w:rPr>
          <w:sz w:val="24"/>
          <w:szCs w:val="24"/>
        </w:rPr>
        <w:t>Üniversite Senatosunun 25.07.2013 tarih ve 10/11-c2 sayılı kararı ile kabul edilen Tıp Fakültesi Eğitim Öğretim ve Sınav Uygulama Yönergesi, bu yönergenin yürürlüğe girdiği tarihte yürürlükten kalkar.</w:t>
      </w:r>
    </w:p>
    <w:p w:rsidR="00D7331C" w:rsidRDefault="00D7331C" w:rsidP="00067D4E">
      <w:pPr>
        <w:pStyle w:val="3-NormalYaz"/>
        <w:rPr>
          <w:sz w:val="24"/>
          <w:szCs w:val="24"/>
        </w:rPr>
      </w:pPr>
    </w:p>
    <w:p w:rsidR="00067D4E" w:rsidRDefault="00067D4E" w:rsidP="00067D4E">
      <w:pPr>
        <w:ind w:firstLine="708"/>
        <w:jc w:val="both"/>
        <w:rPr>
          <w:color w:val="000000"/>
          <w:sz w:val="24"/>
          <w:szCs w:val="24"/>
        </w:rPr>
      </w:pPr>
      <w:r>
        <w:rPr>
          <w:b/>
          <w:color w:val="000000"/>
          <w:sz w:val="24"/>
          <w:szCs w:val="24"/>
        </w:rPr>
        <w:t>Yürürlük</w:t>
      </w:r>
    </w:p>
    <w:p w:rsidR="00067D4E" w:rsidRDefault="00067D4E" w:rsidP="00067D4E">
      <w:pPr>
        <w:ind w:firstLine="708"/>
        <w:jc w:val="both"/>
        <w:rPr>
          <w:sz w:val="24"/>
          <w:szCs w:val="24"/>
        </w:rPr>
      </w:pPr>
      <w:r>
        <w:rPr>
          <w:b/>
          <w:color w:val="000000"/>
          <w:sz w:val="24"/>
          <w:szCs w:val="24"/>
        </w:rPr>
        <w:t>MADDE 42 –</w:t>
      </w:r>
      <w:r>
        <w:rPr>
          <w:color w:val="000000"/>
          <w:sz w:val="24"/>
          <w:szCs w:val="24"/>
        </w:rPr>
        <w:t xml:space="preserve"> </w:t>
      </w:r>
      <w:r>
        <w:rPr>
          <w:sz w:val="24"/>
          <w:szCs w:val="24"/>
        </w:rPr>
        <w:t>(1) Bu Yönerge, 18.08.2014 tarihinden sonra yürürlüğe girer.</w:t>
      </w:r>
    </w:p>
    <w:p w:rsidR="00D7331C" w:rsidRDefault="00D7331C" w:rsidP="00067D4E">
      <w:pPr>
        <w:ind w:firstLine="708"/>
        <w:jc w:val="both"/>
        <w:rPr>
          <w:sz w:val="24"/>
          <w:szCs w:val="24"/>
        </w:rPr>
      </w:pPr>
    </w:p>
    <w:p w:rsidR="00067D4E" w:rsidRDefault="00067D4E" w:rsidP="00067D4E">
      <w:pPr>
        <w:ind w:firstLine="708"/>
        <w:jc w:val="both"/>
        <w:rPr>
          <w:b/>
          <w:color w:val="000000"/>
          <w:sz w:val="24"/>
          <w:szCs w:val="24"/>
        </w:rPr>
      </w:pPr>
      <w:r>
        <w:rPr>
          <w:b/>
          <w:color w:val="000000"/>
          <w:sz w:val="24"/>
          <w:szCs w:val="24"/>
        </w:rPr>
        <w:t>Yürütme</w:t>
      </w:r>
    </w:p>
    <w:p w:rsidR="00067D4E" w:rsidRDefault="00067D4E" w:rsidP="00067D4E">
      <w:pPr>
        <w:ind w:firstLine="708"/>
        <w:jc w:val="both"/>
        <w:rPr>
          <w:color w:val="000000"/>
          <w:sz w:val="24"/>
          <w:szCs w:val="24"/>
        </w:rPr>
      </w:pPr>
      <w:r>
        <w:rPr>
          <w:b/>
          <w:color w:val="000000"/>
          <w:sz w:val="24"/>
          <w:szCs w:val="24"/>
        </w:rPr>
        <w:t xml:space="preserve">MADDE 43 – </w:t>
      </w:r>
      <w:r>
        <w:rPr>
          <w:color w:val="000000"/>
          <w:sz w:val="24"/>
          <w:szCs w:val="24"/>
        </w:rPr>
        <w:t>(1) Bu Yönerge hükümlerini Pamukkale Üniversitesi Tıp Fakültesi Dekanı yürütür.</w:t>
      </w:r>
    </w:p>
    <w:p w:rsidR="00067D4E" w:rsidRDefault="00067D4E" w:rsidP="00067D4E"/>
    <w:p w:rsidR="00067D4E" w:rsidRDefault="00067D4E" w:rsidP="00067D4E"/>
    <w:p w:rsidR="00CD1933" w:rsidRPr="00E148BD" w:rsidRDefault="00E148BD">
      <w:pPr>
        <w:rPr>
          <w:color w:val="FF0000"/>
        </w:rPr>
      </w:pPr>
      <w:r w:rsidRPr="00E148BD">
        <w:rPr>
          <w:color w:val="FF0000"/>
        </w:rPr>
        <w:t>*</w:t>
      </w:r>
      <w:r w:rsidR="00421BE6">
        <w:rPr>
          <w:color w:val="FF0000"/>
        </w:rPr>
        <w:t xml:space="preserve">Üniversite </w:t>
      </w:r>
      <w:proofErr w:type="gramStart"/>
      <w:r w:rsidR="00421BE6">
        <w:rPr>
          <w:color w:val="FF0000"/>
        </w:rPr>
        <w:t xml:space="preserve">Senatosunun </w:t>
      </w:r>
      <w:r w:rsidR="0059036F">
        <w:rPr>
          <w:color w:val="FF0000"/>
        </w:rPr>
        <w:t xml:space="preserve"> </w:t>
      </w:r>
      <w:r w:rsidR="00CD113E">
        <w:rPr>
          <w:color w:val="FF0000"/>
        </w:rPr>
        <w:t>26</w:t>
      </w:r>
      <w:proofErr w:type="gramEnd"/>
      <w:r w:rsidR="00C62B04">
        <w:rPr>
          <w:color w:val="FF0000"/>
        </w:rPr>
        <w:t>/</w:t>
      </w:r>
      <w:r w:rsidR="00CD113E">
        <w:rPr>
          <w:color w:val="FF0000"/>
        </w:rPr>
        <w:t>12</w:t>
      </w:r>
      <w:r w:rsidR="00C62B04">
        <w:rPr>
          <w:color w:val="FF0000"/>
        </w:rPr>
        <w:t>/2016</w:t>
      </w:r>
      <w:r w:rsidR="0059036F">
        <w:rPr>
          <w:color w:val="FF0000"/>
        </w:rPr>
        <w:t xml:space="preserve"> </w:t>
      </w:r>
      <w:r w:rsidR="00421BE6">
        <w:rPr>
          <w:color w:val="FF0000"/>
        </w:rPr>
        <w:t xml:space="preserve"> tarih ve </w:t>
      </w:r>
      <w:r w:rsidR="00C62B04">
        <w:rPr>
          <w:color w:val="FF0000"/>
        </w:rPr>
        <w:t xml:space="preserve"> </w:t>
      </w:r>
      <w:r w:rsidR="00CD113E">
        <w:rPr>
          <w:color w:val="FF0000"/>
        </w:rPr>
        <w:t>16/6</w:t>
      </w:r>
      <w:r w:rsidR="0059036F">
        <w:rPr>
          <w:color w:val="FF0000"/>
        </w:rPr>
        <w:t xml:space="preserve"> </w:t>
      </w:r>
      <w:r w:rsidR="00421BE6">
        <w:rPr>
          <w:color w:val="FF0000"/>
        </w:rPr>
        <w:t xml:space="preserve"> sayılı kararı ile değiştirilmiştir.</w:t>
      </w:r>
    </w:p>
    <w:sectPr w:rsidR="00CD1933" w:rsidRPr="00E148BD" w:rsidSect="0059036F">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A93"/>
    <w:multiLevelType w:val="hybridMultilevel"/>
    <w:tmpl w:val="FCE0E23C"/>
    <w:lvl w:ilvl="0" w:tplc="AA2606D8">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74873D45"/>
    <w:multiLevelType w:val="hybridMultilevel"/>
    <w:tmpl w:val="BFD022A2"/>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A3226"/>
    <w:rsid w:val="00067D4E"/>
    <w:rsid w:val="001A0F4A"/>
    <w:rsid w:val="003425E1"/>
    <w:rsid w:val="00421BE6"/>
    <w:rsid w:val="00465B3A"/>
    <w:rsid w:val="004D2EBB"/>
    <w:rsid w:val="0059036F"/>
    <w:rsid w:val="006F1FDA"/>
    <w:rsid w:val="007560CD"/>
    <w:rsid w:val="00A3398A"/>
    <w:rsid w:val="00BA3226"/>
    <w:rsid w:val="00BD1F44"/>
    <w:rsid w:val="00BE1CD3"/>
    <w:rsid w:val="00C62B04"/>
    <w:rsid w:val="00CD113E"/>
    <w:rsid w:val="00CD1933"/>
    <w:rsid w:val="00D7331C"/>
    <w:rsid w:val="00D73CAD"/>
    <w:rsid w:val="00E148BD"/>
    <w:rsid w:val="00E910EB"/>
    <w:rsid w:val="00EA6903"/>
    <w:rsid w:val="00FB5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4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67D4E"/>
    <w:pPr>
      <w:spacing w:before="100" w:beforeAutospacing="1" w:after="100" w:afterAutospacing="1"/>
    </w:pPr>
    <w:rPr>
      <w:rFonts w:asciiTheme="minorHAnsi" w:eastAsiaTheme="minorHAnsi" w:hAnsiTheme="minorHAnsi" w:cstheme="minorBidi"/>
      <w:b/>
      <w:sz w:val="24"/>
      <w:szCs w:val="22"/>
      <w:lang w:eastAsia="en-US"/>
    </w:rPr>
  </w:style>
  <w:style w:type="character" w:customStyle="1" w:styleId="KonuBalChar">
    <w:name w:val="Konu Başlığı Char"/>
    <w:basedOn w:val="VarsaylanParagrafYazTipi"/>
    <w:link w:val="KonuBal"/>
    <w:rsid w:val="00067D4E"/>
    <w:rPr>
      <w:b/>
      <w:sz w:val="24"/>
    </w:rPr>
  </w:style>
  <w:style w:type="paragraph" w:styleId="ListeParagraf">
    <w:name w:val="List Paragraph"/>
    <w:basedOn w:val="Normal"/>
    <w:uiPriority w:val="34"/>
    <w:qFormat/>
    <w:rsid w:val="00067D4E"/>
    <w:pPr>
      <w:ind w:left="720"/>
      <w:contextualSpacing/>
    </w:pPr>
    <w:rPr>
      <w:rFonts w:eastAsiaTheme="minorEastAsia"/>
    </w:rPr>
  </w:style>
  <w:style w:type="paragraph" w:customStyle="1" w:styleId="3-NormalYaz">
    <w:name w:val="3-Normal Yazı"/>
    <w:rsid w:val="00067D4E"/>
    <w:pPr>
      <w:tabs>
        <w:tab w:val="left" w:pos="566"/>
      </w:tabs>
      <w:spacing w:after="0" w:line="240" w:lineRule="auto"/>
      <w:jc w:val="both"/>
    </w:pPr>
    <w:rPr>
      <w:rFonts w:ascii="Times New Roman" w:eastAsia="Times New Roman" w:hAnsi="Times New Roman" w:cs="Times New Roman"/>
      <w:sz w:val="19"/>
      <w:szCs w:val="20"/>
    </w:rPr>
  </w:style>
  <w:style w:type="paragraph" w:customStyle="1" w:styleId="htmlncedenbiimlendirilmi1">
    <w:name w:val="htmlncedenbiimlendirilmi1"/>
    <w:basedOn w:val="Normal"/>
    <w:rsid w:val="00067D4E"/>
    <w:pPr>
      <w:spacing w:before="100" w:beforeAutospacing="1" w:after="100" w:afterAutospacing="1"/>
    </w:pPr>
    <w:rPr>
      <w:sz w:val="24"/>
      <w:szCs w:val="24"/>
    </w:rPr>
  </w:style>
  <w:style w:type="paragraph" w:customStyle="1" w:styleId="Default">
    <w:name w:val="Default"/>
    <w:rsid w:val="00E148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4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67D4E"/>
    <w:pPr>
      <w:spacing w:before="100" w:beforeAutospacing="1" w:after="100" w:afterAutospacing="1"/>
    </w:pPr>
    <w:rPr>
      <w:rFonts w:asciiTheme="minorHAnsi" w:eastAsiaTheme="minorHAnsi" w:hAnsiTheme="minorHAnsi" w:cstheme="minorBidi"/>
      <w:b/>
      <w:sz w:val="24"/>
      <w:szCs w:val="22"/>
      <w:lang w:eastAsia="en-US"/>
    </w:rPr>
  </w:style>
  <w:style w:type="character" w:customStyle="1" w:styleId="KonuBalChar">
    <w:name w:val="Konu Başlığı Char"/>
    <w:basedOn w:val="VarsaylanParagrafYazTipi"/>
    <w:link w:val="KonuBal"/>
    <w:rsid w:val="00067D4E"/>
    <w:rPr>
      <w:b/>
      <w:sz w:val="24"/>
    </w:rPr>
  </w:style>
  <w:style w:type="paragraph" w:styleId="ListeParagraf">
    <w:name w:val="List Paragraph"/>
    <w:basedOn w:val="Normal"/>
    <w:uiPriority w:val="34"/>
    <w:qFormat/>
    <w:rsid w:val="00067D4E"/>
    <w:pPr>
      <w:ind w:left="720"/>
      <w:contextualSpacing/>
    </w:pPr>
    <w:rPr>
      <w:rFonts w:eastAsiaTheme="minorEastAsia"/>
    </w:rPr>
  </w:style>
  <w:style w:type="paragraph" w:customStyle="1" w:styleId="3-NormalYaz">
    <w:name w:val="3-Normal Yazı"/>
    <w:rsid w:val="00067D4E"/>
    <w:pPr>
      <w:tabs>
        <w:tab w:val="left" w:pos="566"/>
      </w:tabs>
      <w:spacing w:after="0" w:line="240" w:lineRule="auto"/>
      <w:jc w:val="both"/>
    </w:pPr>
    <w:rPr>
      <w:rFonts w:ascii="Times New Roman" w:eastAsia="Times New Roman" w:hAnsi="Times New Roman" w:cs="Times New Roman"/>
      <w:sz w:val="19"/>
      <w:szCs w:val="20"/>
    </w:rPr>
  </w:style>
  <w:style w:type="paragraph" w:customStyle="1" w:styleId="htmlncedenbiimlendirilmi1">
    <w:name w:val="htmlncedenbiimlendirilmi1"/>
    <w:basedOn w:val="Normal"/>
    <w:rsid w:val="00067D4E"/>
    <w:pPr>
      <w:spacing w:before="100" w:beforeAutospacing="1" w:after="100" w:afterAutospacing="1"/>
    </w:pPr>
    <w:rPr>
      <w:sz w:val="24"/>
      <w:szCs w:val="24"/>
    </w:rPr>
  </w:style>
  <w:style w:type="paragraph" w:customStyle="1" w:styleId="Default">
    <w:name w:val="Default"/>
    <w:rsid w:val="00E148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6078</Words>
  <Characters>34648</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40645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2</cp:revision>
  <dcterms:created xsi:type="dcterms:W3CDTF">2017-08-23T13:00:00Z</dcterms:created>
  <dcterms:modified xsi:type="dcterms:W3CDTF">2017-08-23T13:00:00Z</dcterms:modified>
</cp:coreProperties>
</file>