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B9A" w:rsidRPr="00AD26DE" w:rsidRDefault="00266B9A" w:rsidP="00266B9A">
      <w:pPr>
        <w:jc w:val="center"/>
        <w:rPr>
          <w:rFonts w:ascii="Times New Roman" w:hAnsi="Times New Roman" w:cs="Times New Roman"/>
          <w:b/>
          <w:sz w:val="24"/>
          <w:szCs w:val="24"/>
        </w:rPr>
      </w:pPr>
      <w:r w:rsidRPr="00AD26DE">
        <w:rPr>
          <w:rFonts w:ascii="Times New Roman" w:hAnsi="Times New Roman" w:cs="Times New Roman"/>
          <w:b/>
          <w:sz w:val="24"/>
          <w:szCs w:val="24"/>
        </w:rPr>
        <w:t>PAMUKKALE ÜNİVERSİTESİ</w:t>
      </w:r>
    </w:p>
    <w:p w:rsidR="00603931" w:rsidRPr="00AD26DE" w:rsidRDefault="00603931" w:rsidP="00603931">
      <w:pPr>
        <w:jc w:val="center"/>
        <w:rPr>
          <w:rFonts w:ascii="Times New Roman" w:hAnsi="Times New Roman" w:cs="Times New Roman"/>
          <w:b/>
          <w:sz w:val="24"/>
          <w:szCs w:val="24"/>
        </w:rPr>
      </w:pPr>
      <w:r w:rsidRPr="00AD26DE">
        <w:rPr>
          <w:rFonts w:ascii="Times New Roman" w:hAnsi="Times New Roman" w:cs="Times New Roman"/>
          <w:b/>
          <w:sz w:val="24"/>
          <w:szCs w:val="24"/>
        </w:rPr>
        <w:t>ELEKTRON MİKROSKOBU BİRİMİ (PAÜEMB) YÖNERGESİ</w:t>
      </w:r>
    </w:p>
    <w:p w:rsidR="00603931" w:rsidRPr="00AD26DE" w:rsidRDefault="00102AFA" w:rsidP="00603931">
      <w:pPr>
        <w:spacing w:after="0"/>
        <w:jc w:val="center"/>
        <w:rPr>
          <w:rFonts w:ascii="Times New Roman" w:hAnsi="Times New Roman" w:cs="Times New Roman"/>
          <w:b/>
          <w:sz w:val="24"/>
          <w:szCs w:val="24"/>
        </w:rPr>
      </w:pPr>
      <w:r w:rsidRPr="00AD26DE">
        <w:rPr>
          <w:rFonts w:ascii="Times New Roman" w:hAnsi="Times New Roman" w:cs="Times New Roman"/>
          <w:b/>
          <w:sz w:val="24"/>
          <w:szCs w:val="24"/>
        </w:rPr>
        <w:t>BİRİNCİ BÖLÜM</w:t>
      </w:r>
    </w:p>
    <w:p w:rsidR="00603931" w:rsidRPr="00AD26DE" w:rsidRDefault="00102AFA" w:rsidP="00603931">
      <w:pPr>
        <w:spacing w:after="0"/>
        <w:jc w:val="center"/>
        <w:rPr>
          <w:rFonts w:ascii="Times New Roman" w:hAnsi="Times New Roman" w:cs="Times New Roman"/>
          <w:b/>
          <w:sz w:val="24"/>
          <w:szCs w:val="24"/>
        </w:rPr>
      </w:pPr>
      <w:r w:rsidRPr="00AD26DE">
        <w:rPr>
          <w:rFonts w:ascii="Times New Roman" w:hAnsi="Times New Roman" w:cs="Times New Roman"/>
          <w:b/>
          <w:sz w:val="24"/>
          <w:szCs w:val="24"/>
        </w:rPr>
        <w:t>Kuruluş, Tanımlar, Amaç ve Görevler</w:t>
      </w:r>
    </w:p>
    <w:p w:rsidR="00603931" w:rsidRPr="00AD26DE" w:rsidRDefault="00603931" w:rsidP="00603931">
      <w:pPr>
        <w:spacing w:after="0"/>
        <w:jc w:val="center"/>
        <w:rPr>
          <w:rFonts w:ascii="Times New Roman" w:hAnsi="Times New Roman" w:cs="Times New Roman"/>
          <w:b/>
          <w:sz w:val="24"/>
          <w:szCs w:val="24"/>
        </w:rPr>
      </w:pPr>
    </w:p>
    <w:p w:rsidR="00102AFA" w:rsidRPr="00AD26DE" w:rsidRDefault="00266B9A" w:rsidP="00603931">
      <w:pPr>
        <w:spacing w:after="0"/>
        <w:jc w:val="both"/>
        <w:rPr>
          <w:rFonts w:ascii="Times New Roman" w:hAnsi="Times New Roman" w:cs="Times New Roman"/>
          <w:sz w:val="24"/>
          <w:szCs w:val="24"/>
        </w:rPr>
      </w:pPr>
      <w:r w:rsidRPr="00AD26DE">
        <w:rPr>
          <w:rFonts w:ascii="Times New Roman" w:hAnsi="Times New Roman" w:cs="Times New Roman"/>
          <w:b/>
          <w:sz w:val="24"/>
          <w:szCs w:val="24"/>
        </w:rPr>
        <w:t>MADDE 1</w:t>
      </w:r>
      <w:r w:rsidR="00242EA3" w:rsidRPr="00AD26DE">
        <w:rPr>
          <w:rFonts w:ascii="Times New Roman" w:hAnsi="Times New Roman" w:cs="Times New Roman"/>
          <w:b/>
          <w:sz w:val="24"/>
          <w:szCs w:val="24"/>
        </w:rPr>
        <w:t>-</w:t>
      </w:r>
      <w:r w:rsidR="00603931" w:rsidRPr="00AD26DE">
        <w:rPr>
          <w:rFonts w:ascii="Times New Roman" w:hAnsi="Times New Roman" w:cs="Times New Roman"/>
          <w:sz w:val="24"/>
          <w:szCs w:val="24"/>
        </w:rPr>
        <w:t xml:space="preserve"> </w:t>
      </w:r>
      <w:r w:rsidR="00102AFA" w:rsidRPr="00AD26DE">
        <w:rPr>
          <w:rFonts w:ascii="Times New Roman" w:hAnsi="Times New Roman" w:cs="Times New Roman"/>
          <w:sz w:val="24"/>
          <w:szCs w:val="24"/>
        </w:rPr>
        <w:t>Pamukkale Üniversitesi Rektörlüğü'ne bağlı olarak Pamukkale Üniversitesi Elektron Mikroskobu Birimi (PAÜEMB) kurulmuştur.  Bu yönergenin amacı Pamukkale Üniversitesi Elektron Mikroskobu Birimi'nin çalışma ve işleyiş esaslarını düzenlemektir.</w:t>
      </w:r>
    </w:p>
    <w:p w:rsidR="00603931" w:rsidRPr="00AD26DE" w:rsidRDefault="00603931" w:rsidP="00603931">
      <w:pPr>
        <w:spacing w:after="0"/>
        <w:jc w:val="both"/>
        <w:rPr>
          <w:rFonts w:ascii="Times New Roman" w:hAnsi="Times New Roman" w:cs="Times New Roman"/>
          <w:b/>
          <w:sz w:val="24"/>
          <w:szCs w:val="24"/>
        </w:rPr>
      </w:pPr>
    </w:p>
    <w:p w:rsidR="00102AFA" w:rsidRPr="00AD26DE" w:rsidRDefault="00266B9A" w:rsidP="00603931">
      <w:pPr>
        <w:spacing w:after="0"/>
        <w:jc w:val="both"/>
        <w:rPr>
          <w:rFonts w:ascii="Times New Roman" w:hAnsi="Times New Roman" w:cs="Times New Roman"/>
          <w:sz w:val="24"/>
          <w:szCs w:val="24"/>
        </w:rPr>
      </w:pPr>
      <w:r w:rsidRPr="00AD26DE">
        <w:rPr>
          <w:rFonts w:ascii="Times New Roman" w:hAnsi="Times New Roman" w:cs="Times New Roman"/>
          <w:b/>
          <w:sz w:val="24"/>
          <w:szCs w:val="24"/>
        </w:rPr>
        <w:t>MADDE 2-</w:t>
      </w:r>
      <w:r w:rsidR="00603931" w:rsidRPr="00AD26DE">
        <w:rPr>
          <w:rFonts w:ascii="Times New Roman" w:hAnsi="Times New Roman" w:cs="Times New Roman"/>
          <w:b/>
          <w:sz w:val="24"/>
          <w:szCs w:val="24"/>
        </w:rPr>
        <w:t xml:space="preserve"> </w:t>
      </w:r>
      <w:r w:rsidR="00102AFA" w:rsidRPr="00AD26DE">
        <w:rPr>
          <w:rFonts w:ascii="Times New Roman" w:hAnsi="Times New Roman" w:cs="Times New Roman"/>
          <w:sz w:val="24"/>
          <w:szCs w:val="24"/>
        </w:rPr>
        <w:t>Bu yönergede geçen:</w:t>
      </w:r>
    </w:p>
    <w:p w:rsidR="00102AFA" w:rsidRPr="00AD26DE" w:rsidRDefault="00102AFA" w:rsidP="00603931">
      <w:pPr>
        <w:pStyle w:val="ListeParagraf"/>
        <w:numPr>
          <w:ilvl w:val="0"/>
          <w:numId w:val="1"/>
        </w:numPr>
        <w:spacing w:after="0"/>
        <w:ind w:left="284" w:hanging="284"/>
        <w:jc w:val="both"/>
        <w:rPr>
          <w:rFonts w:ascii="Times New Roman" w:hAnsi="Times New Roman" w:cs="Times New Roman"/>
          <w:sz w:val="24"/>
          <w:szCs w:val="24"/>
        </w:rPr>
      </w:pPr>
      <w:r w:rsidRPr="00AD26DE">
        <w:rPr>
          <w:rFonts w:ascii="Times New Roman" w:hAnsi="Times New Roman" w:cs="Times New Roman"/>
          <w:sz w:val="24"/>
          <w:szCs w:val="24"/>
        </w:rPr>
        <w:t>Üniversite: Pamukkale Üniversitesi’ni</w:t>
      </w:r>
    </w:p>
    <w:p w:rsidR="00102AFA" w:rsidRPr="00AD26DE" w:rsidRDefault="00102AFA" w:rsidP="00603931">
      <w:pPr>
        <w:pStyle w:val="ListeParagraf"/>
        <w:numPr>
          <w:ilvl w:val="0"/>
          <w:numId w:val="1"/>
        </w:numPr>
        <w:spacing w:after="0"/>
        <w:ind w:left="284" w:hanging="284"/>
        <w:jc w:val="both"/>
        <w:rPr>
          <w:rFonts w:ascii="Times New Roman" w:hAnsi="Times New Roman" w:cs="Times New Roman"/>
          <w:sz w:val="24"/>
          <w:szCs w:val="24"/>
        </w:rPr>
      </w:pPr>
      <w:r w:rsidRPr="00AD26DE">
        <w:rPr>
          <w:rFonts w:ascii="Times New Roman" w:hAnsi="Times New Roman" w:cs="Times New Roman"/>
          <w:sz w:val="24"/>
          <w:szCs w:val="24"/>
        </w:rPr>
        <w:t>Rektör: Pamukkale Üniversitesi Rektörü'nü</w:t>
      </w:r>
    </w:p>
    <w:p w:rsidR="00102AFA" w:rsidRPr="00AD26DE" w:rsidRDefault="00102AFA" w:rsidP="00603931">
      <w:pPr>
        <w:pStyle w:val="ListeParagraf"/>
        <w:numPr>
          <w:ilvl w:val="0"/>
          <w:numId w:val="1"/>
        </w:numPr>
        <w:spacing w:after="0"/>
        <w:ind w:left="284" w:hanging="284"/>
        <w:jc w:val="both"/>
        <w:rPr>
          <w:rFonts w:ascii="Times New Roman" w:hAnsi="Times New Roman" w:cs="Times New Roman"/>
          <w:sz w:val="24"/>
          <w:szCs w:val="24"/>
        </w:rPr>
      </w:pPr>
      <w:r w:rsidRPr="00AD26DE">
        <w:rPr>
          <w:rFonts w:ascii="Times New Roman" w:hAnsi="Times New Roman" w:cs="Times New Roman"/>
          <w:sz w:val="24"/>
          <w:szCs w:val="24"/>
        </w:rPr>
        <w:t>Birim: Pamukkale Üniversitesi Elektron Mikroskobu Birimi'ni</w:t>
      </w:r>
    </w:p>
    <w:p w:rsidR="00102AFA" w:rsidRPr="00AD26DE" w:rsidRDefault="00AE452D" w:rsidP="00603931">
      <w:pPr>
        <w:pStyle w:val="ListeParagraf"/>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Birim </w:t>
      </w:r>
      <w:r w:rsidR="00102AFA" w:rsidRPr="00AD26DE">
        <w:rPr>
          <w:rFonts w:ascii="Times New Roman" w:hAnsi="Times New Roman" w:cs="Times New Roman"/>
          <w:sz w:val="24"/>
          <w:szCs w:val="24"/>
        </w:rPr>
        <w:t>Sorumlu</w:t>
      </w:r>
      <w:r>
        <w:rPr>
          <w:rFonts w:ascii="Times New Roman" w:hAnsi="Times New Roman" w:cs="Times New Roman"/>
          <w:sz w:val="24"/>
          <w:szCs w:val="24"/>
        </w:rPr>
        <w:t>su</w:t>
      </w:r>
      <w:r w:rsidR="00102AFA" w:rsidRPr="00AD26DE">
        <w:rPr>
          <w:rFonts w:ascii="Times New Roman" w:hAnsi="Times New Roman" w:cs="Times New Roman"/>
          <w:sz w:val="24"/>
          <w:szCs w:val="24"/>
        </w:rPr>
        <w:t>: Birimin sorumlu ve yetkilisini</w:t>
      </w:r>
    </w:p>
    <w:p w:rsidR="00102AFA" w:rsidRPr="00AD26DE" w:rsidRDefault="00102AFA" w:rsidP="00603931">
      <w:pPr>
        <w:pStyle w:val="ListeParagraf"/>
        <w:numPr>
          <w:ilvl w:val="0"/>
          <w:numId w:val="1"/>
        </w:numPr>
        <w:spacing w:after="0"/>
        <w:ind w:left="284" w:hanging="284"/>
        <w:jc w:val="both"/>
        <w:rPr>
          <w:rFonts w:ascii="Times New Roman" w:hAnsi="Times New Roman" w:cs="Times New Roman"/>
          <w:sz w:val="24"/>
          <w:szCs w:val="24"/>
        </w:rPr>
      </w:pPr>
      <w:r w:rsidRPr="00AD26DE">
        <w:rPr>
          <w:rFonts w:ascii="Times New Roman" w:hAnsi="Times New Roman" w:cs="Times New Roman"/>
          <w:sz w:val="24"/>
          <w:szCs w:val="24"/>
        </w:rPr>
        <w:t>Yürütme Kurulu: Birimin işleyişini ve yürütmesini organize edecek kurulu ifade eder.</w:t>
      </w:r>
    </w:p>
    <w:p w:rsidR="00603931" w:rsidRPr="00AD26DE" w:rsidRDefault="00603931" w:rsidP="00603931">
      <w:pPr>
        <w:pStyle w:val="ListeParagraf"/>
        <w:spacing w:after="0"/>
        <w:ind w:left="284"/>
        <w:jc w:val="both"/>
        <w:rPr>
          <w:rFonts w:ascii="Times New Roman" w:hAnsi="Times New Roman" w:cs="Times New Roman"/>
          <w:sz w:val="24"/>
          <w:szCs w:val="24"/>
        </w:rPr>
      </w:pPr>
    </w:p>
    <w:p w:rsidR="00102AFA" w:rsidRPr="00AD26DE" w:rsidRDefault="00266B9A" w:rsidP="00603931">
      <w:pPr>
        <w:spacing w:after="0"/>
        <w:jc w:val="both"/>
        <w:rPr>
          <w:rFonts w:ascii="Times New Roman" w:hAnsi="Times New Roman" w:cs="Times New Roman"/>
          <w:sz w:val="24"/>
          <w:szCs w:val="24"/>
        </w:rPr>
      </w:pPr>
      <w:r w:rsidRPr="00AD26DE">
        <w:rPr>
          <w:rFonts w:ascii="Times New Roman" w:hAnsi="Times New Roman" w:cs="Times New Roman"/>
          <w:b/>
          <w:sz w:val="24"/>
          <w:szCs w:val="24"/>
        </w:rPr>
        <w:t>MADDE 3-</w:t>
      </w:r>
      <w:r w:rsidRPr="00AD26DE">
        <w:rPr>
          <w:rFonts w:ascii="Times New Roman" w:hAnsi="Times New Roman" w:cs="Times New Roman"/>
          <w:sz w:val="24"/>
          <w:szCs w:val="24"/>
        </w:rPr>
        <w:t xml:space="preserve"> </w:t>
      </w:r>
      <w:r w:rsidR="00102AFA" w:rsidRPr="00AD26DE">
        <w:rPr>
          <w:rFonts w:ascii="Times New Roman" w:hAnsi="Times New Roman" w:cs="Times New Roman"/>
          <w:sz w:val="24"/>
          <w:szCs w:val="24"/>
        </w:rPr>
        <w:t xml:space="preserve">Birimin amacı, üniversiteler ve </w:t>
      </w:r>
      <w:proofErr w:type="spellStart"/>
      <w:r w:rsidR="00102AFA" w:rsidRPr="00AD26DE">
        <w:rPr>
          <w:rFonts w:ascii="Times New Roman" w:hAnsi="Times New Roman" w:cs="Times New Roman"/>
          <w:sz w:val="24"/>
          <w:szCs w:val="24"/>
        </w:rPr>
        <w:t>teknokentleri</w:t>
      </w:r>
      <w:proofErr w:type="spellEnd"/>
      <w:r w:rsidR="00102AFA" w:rsidRPr="00AD26DE">
        <w:rPr>
          <w:rFonts w:ascii="Times New Roman" w:hAnsi="Times New Roman" w:cs="Times New Roman"/>
          <w:sz w:val="24"/>
          <w:szCs w:val="24"/>
        </w:rPr>
        <w:t>, kamu kuruluşları ve sanayide çalışan araştırmacıların elektron mikroskobu ile ilgili çalışmalarında yararlanabilecekleri bir birim olarak hizmet vermektir.</w:t>
      </w:r>
    </w:p>
    <w:p w:rsidR="00102AFA" w:rsidRPr="00AD26DE" w:rsidRDefault="00102AFA" w:rsidP="00603931">
      <w:pPr>
        <w:spacing w:after="0"/>
        <w:jc w:val="both"/>
        <w:rPr>
          <w:rFonts w:ascii="Times New Roman" w:hAnsi="Times New Roman" w:cs="Times New Roman"/>
          <w:b/>
          <w:sz w:val="24"/>
          <w:szCs w:val="24"/>
        </w:rPr>
      </w:pPr>
      <w:r w:rsidRPr="00AD26DE">
        <w:rPr>
          <w:rFonts w:ascii="Times New Roman" w:hAnsi="Times New Roman" w:cs="Times New Roman"/>
          <w:b/>
          <w:sz w:val="24"/>
          <w:szCs w:val="24"/>
        </w:rPr>
        <w:t>Birim;</w:t>
      </w:r>
    </w:p>
    <w:p w:rsidR="00102AFA" w:rsidRPr="00AD26DE" w:rsidRDefault="00266B9A" w:rsidP="00603931">
      <w:pPr>
        <w:spacing w:after="0"/>
        <w:jc w:val="both"/>
        <w:rPr>
          <w:rFonts w:ascii="Times New Roman" w:hAnsi="Times New Roman" w:cs="Times New Roman"/>
          <w:sz w:val="24"/>
          <w:szCs w:val="24"/>
        </w:rPr>
      </w:pPr>
      <w:r w:rsidRPr="00AD26DE">
        <w:rPr>
          <w:rFonts w:ascii="Times New Roman" w:hAnsi="Times New Roman" w:cs="Times New Roman"/>
          <w:b/>
          <w:sz w:val="24"/>
          <w:szCs w:val="24"/>
        </w:rPr>
        <w:t>a)</w:t>
      </w:r>
      <w:r w:rsidR="00102AFA" w:rsidRPr="00AD26DE">
        <w:rPr>
          <w:rFonts w:ascii="Times New Roman" w:hAnsi="Times New Roman" w:cs="Times New Roman"/>
          <w:sz w:val="24"/>
          <w:szCs w:val="24"/>
        </w:rPr>
        <w:t xml:space="preserve"> Tıp, Biyoloji ve Mühendislik alanlarındaki araştırmalara katkıda bulunur.</w:t>
      </w:r>
    </w:p>
    <w:p w:rsidR="00102AFA" w:rsidRPr="00AD26DE" w:rsidRDefault="00102AFA" w:rsidP="00603931">
      <w:pPr>
        <w:spacing w:after="0"/>
        <w:jc w:val="both"/>
        <w:rPr>
          <w:rFonts w:ascii="Times New Roman" w:hAnsi="Times New Roman" w:cs="Times New Roman"/>
          <w:sz w:val="24"/>
          <w:szCs w:val="24"/>
        </w:rPr>
      </w:pPr>
      <w:r w:rsidRPr="00AD26DE">
        <w:rPr>
          <w:rFonts w:ascii="Times New Roman" w:hAnsi="Times New Roman" w:cs="Times New Roman"/>
          <w:b/>
          <w:sz w:val="24"/>
          <w:szCs w:val="24"/>
        </w:rPr>
        <w:t>b)</w:t>
      </w:r>
      <w:r w:rsidRPr="00AD26DE">
        <w:rPr>
          <w:rFonts w:ascii="Times New Roman" w:hAnsi="Times New Roman" w:cs="Times New Roman"/>
          <w:sz w:val="24"/>
          <w:szCs w:val="24"/>
        </w:rPr>
        <w:t xml:space="preserve"> Ulusal ve uluslararası bilimsel araştırma projeleri ve lisansüstü tez çalışmaları ile ilgili elektron mikroskobu analizlerini gerçekleştirir.</w:t>
      </w:r>
    </w:p>
    <w:p w:rsidR="00102AFA" w:rsidRPr="00AD26DE" w:rsidRDefault="00102AFA" w:rsidP="00603931">
      <w:pPr>
        <w:spacing w:after="0"/>
        <w:jc w:val="both"/>
        <w:rPr>
          <w:rFonts w:ascii="Times New Roman" w:hAnsi="Times New Roman" w:cs="Times New Roman"/>
          <w:sz w:val="24"/>
          <w:szCs w:val="24"/>
        </w:rPr>
      </w:pPr>
      <w:r w:rsidRPr="00AD26DE">
        <w:rPr>
          <w:rFonts w:ascii="Times New Roman" w:hAnsi="Times New Roman" w:cs="Times New Roman"/>
          <w:b/>
          <w:sz w:val="24"/>
          <w:szCs w:val="24"/>
        </w:rPr>
        <w:t>c)</w:t>
      </w:r>
      <w:r w:rsidRPr="00AD26DE">
        <w:rPr>
          <w:rFonts w:ascii="Times New Roman" w:hAnsi="Times New Roman" w:cs="Times New Roman"/>
          <w:sz w:val="24"/>
          <w:szCs w:val="24"/>
        </w:rPr>
        <w:t xml:space="preserve"> Birimin çalışma alanına giren konularda bilirkişilik yapar ve rapor verir.</w:t>
      </w:r>
    </w:p>
    <w:p w:rsidR="00603931" w:rsidRPr="00AD26DE" w:rsidRDefault="00603931" w:rsidP="00603931">
      <w:pPr>
        <w:spacing w:after="0"/>
        <w:jc w:val="both"/>
        <w:rPr>
          <w:rFonts w:ascii="Times New Roman" w:hAnsi="Times New Roman" w:cs="Times New Roman"/>
          <w:sz w:val="24"/>
          <w:szCs w:val="24"/>
        </w:rPr>
      </w:pPr>
    </w:p>
    <w:p w:rsidR="00102AFA" w:rsidRPr="00AD26DE" w:rsidRDefault="00102AFA" w:rsidP="00603931">
      <w:pPr>
        <w:spacing w:after="0"/>
        <w:jc w:val="center"/>
        <w:rPr>
          <w:rFonts w:ascii="Times New Roman" w:hAnsi="Times New Roman" w:cs="Times New Roman"/>
          <w:b/>
          <w:sz w:val="24"/>
          <w:szCs w:val="24"/>
        </w:rPr>
      </w:pPr>
      <w:r w:rsidRPr="00AD26DE">
        <w:rPr>
          <w:rFonts w:ascii="Times New Roman" w:hAnsi="Times New Roman" w:cs="Times New Roman"/>
          <w:b/>
          <w:sz w:val="24"/>
          <w:szCs w:val="24"/>
        </w:rPr>
        <w:t>İKİNCİ BÖLÜM</w:t>
      </w:r>
    </w:p>
    <w:p w:rsidR="00102AFA" w:rsidRPr="00AD26DE" w:rsidRDefault="00102AFA" w:rsidP="00603931">
      <w:pPr>
        <w:spacing w:after="0"/>
        <w:jc w:val="center"/>
        <w:rPr>
          <w:rFonts w:ascii="Times New Roman" w:hAnsi="Times New Roman" w:cs="Times New Roman"/>
          <w:b/>
          <w:sz w:val="24"/>
          <w:szCs w:val="24"/>
        </w:rPr>
      </w:pPr>
      <w:r w:rsidRPr="00AD26DE">
        <w:rPr>
          <w:rFonts w:ascii="Times New Roman" w:hAnsi="Times New Roman" w:cs="Times New Roman"/>
          <w:b/>
          <w:sz w:val="24"/>
          <w:szCs w:val="24"/>
        </w:rPr>
        <w:t>Birimin Yönetimi</w:t>
      </w:r>
    </w:p>
    <w:p w:rsidR="00603931" w:rsidRPr="00AD26DE" w:rsidRDefault="00603931" w:rsidP="00603931">
      <w:pPr>
        <w:spacing w:after="0"/>
        <w:jc w:val="center"/>
        <w:rPr>
          <w:rFonts w:ascii="Times New Roman" w:hAnsi="Times New Roman" w:cs="Times New Roman"/>
          <w:b/>
          <w:sz w:val="24"/>
          <w:szCs w:val="24"/>
        </w:rPr>
      </w:pPr>
    </w:p>
    <w:p w:rsidR="00102AFA" w:rsidRPr="00AD26DE" w:rsidRDefault="00266B9A" w:rsidP="00603931">
      <w:pPr>
        <w:spacing w:after="0"/>
        <w:jc w:val="both"/>
        <w:rPr>
          <w:rFonts w:ascii="Times New Roman" w:hAnsi="Times New Roman" w:cs="Times New Roman"/>
          <w:sz w:val="24"/>
          <w:szCs w:val="24"/>
        </w:rPr>
      </w:pPr>
      <w:r w:rsidRPr="00AD26DE">
        <w:rPr>
          <w:rFonts w:ascii="Times New Roman" w:hAnsi="Times New Roman" w:cs="Times New Roman"/>
          <w:b/>
          <w:sz w:val="24"/>
          <w:szCs w:val="24"/>
        </w:rPr>
        <w:t>MADDE 4-</w:t>
      </w:r>
      <w:r w:rsidR="00603931" w:rsidRPr="00AD26DE">
        <w:rPr>
          <w:rFonts w:ascii="Times New Roman" w:hAnsi="Times New Roman" w:cs="Times New Roman"/>
          <w:b/>
          <w:sz w:val="24"/>
          <w:szCs w:val="24"/>
        </w:rPr>
        <w:t xml:space="preserve"> </w:t>
      </w:r>
      <w:r w:rsidRPr="00AD26DE">
        <w:rPr>
          <w:rFonts w:ascii="Times New Roman" w:hAnsi="Times New Roman" w:cs="Times New Roman"/>
          <w:sz w:val="24"/>
          <w:szCs w:val="24"/>
        </w:rPr>
        <w:t xml:space="preserve"> </w:t>
      </w:r>
      <w:r w:rsidR="00102AFA" w:rsidRPr="00AD26DE">
        <w:rPr>
          <w:rFonts w:ascii="Times New Roman" w:hAnsi="Times New Roman" w:cs="Times New Roman"/>
          <w:sz w:val="24"/>
          <w:szCs w:val="24"/>
        </w:rPr>
        <w:t xml:space="preserve">Birimin yönetim organları; yürütme kurulu ve birim </w:t>
      </w:r>
      <w:proofErr w:type="spellStart"/>
      <w:r w:rsidR="00102AFA" w:rsidRPr="00AD26DE">
        <w:rPr>
          <w:rFonts w:ascii="Times New Roman" w:hAnsi="Times New Roman" w:cs="Times New Roman"/>
          <w:sz w:val="24"/>
          <w:szCs w:val="24"/>
        </w:rPr>
        <w:t>sorumlusu’ndan</w:t>
      </w:r>
      <w:proofErr w:type="spellEnd"/>
      <w:r w:rsidR="00102AFA" w:rsidRPr="00AD26DE">
        <w:rPr>
          <w:rFonts w:ascii="Times New Roman" w:hAnsi="Times New Roman" w:cs="Times New Roman"/>
          <w:sz w:val="24"/>
          <w:szCs w:val="24"/>
        </w:rPr>
        <w:t xml:space="preserve"> oluşur. Elektron mikroskobu konusunda tecrübeli ve bu alanda çalışmaları olan bir öğretim üyesi Rektör tarafından 3 yıllığına birim sorumlusu olarak atanır. Süresi biten sorumlu tekrar atanabilir. Birim sorumlusu, Yürütme Kurulu üyeleri arasından bir yardımcı seçer, görevde bulunmadığı durumlarda yardımcısı görevi yürütür. Yürütme kurulu ilgili fakültelerde görevli öğretim üyeleri ve birim sorumlusu ile birlikte toplam 5 kişiden oluşur. Yürütme kurulu üyeleri rektör tarafından kadrolu ve tam gün çalışan öğretim üyeleri arasından 3 yıllığına atanır. Görev süresi dolan Yürütme Kurulu üyesi tekrar atanabilir. Yürütme Kurulu üyelerinden bir ya da birkaçı Rektör tarafından üyelikten alınabilir. Yerine atanan yeni üye, kalan üyelik süresini tamamlar.</w:t>
      </w:r>
    </w:p>
    <w:p w:rsidR="00603931" w:rsidRPr="00AD26DE" w:rsidRDefault="00603931" w:rsidP="00603931">
      <w:pPr>
        <w:spacing w:after="0"/>
        <w:jc w:val="both"/>
        <w:rPr>
          <w:rFonts w:ascii="Times New Roman" w:hAnsi="Times New Roman" w:cs="Times New Roman"/>
          <w:sz w:val="24"/>
          <w:szCs w:val="24"/>
        </w:rPr>
      </w:pPr>
    </w:p>
    <w:p w:rsidR="00AE452D" w:rsidRDefault="00266B9A" w:rsidP="00603931">
      <w:pPr>
        <w:spacing w:after="0"/>
        <w:jc w:val="both"/>
        <w:rPr>
          <w:rFonts w:ascii="Times New Roman" w:hAnsi="Times New Roman" w:cs="Times New Roman"/>
          <w:sz w:val="24"/>
          <w:szCs w:val="24"/>
        </w:rPr>
      </w:pPr>
      <w:r w:rsidRPr="00AD26DE">
        <w:rPr>
          <w:rFonts w:ascii="Times New Roman" w:hAnsi="Times New Roman" w:cs="Times New Roman"/>
          <w:b/>
          <w:sz w:val="24"/>
          <w:szCs w:val="24"/>
        </w:rPr>
        <w:t>MADDE 5-</w:t>
      </w:r>
      <w:r w:rsidRPr="00AD26DE">
        <w:rPr>
          <w:rFonts w:ascii="Times New Roman" w:hAnsi="Times New Roman" w:cs="Times New Roman"/>
          <w:sz w:val="24"/>
          <w:szCs w:val="24"/>
        </w:rPr>
        <w:t xml:space="preserve"> </w:t>
      </w:r>
      <w:r w:rsidR="00102AFA" w:rsidRPr="00AD26DE">
        <w:rPr>
          <w:rFonts w:ascii="Times New Roman" w:hAnsi="Times New Roman" w:cs="Times New Roman"/>
          <w:sz w:val="24"/>
          <w:szCs w:val="24"/>
        </w:rPr>
        <w:t xml:space="preserve">Yürütme kurulu, birimin işleyişini kontrol eder. Birim sorumlusunun çağrısı ile yılda en az </w:t>
      </w:r>
      <w:r w:rsidR="00BF694C" w:rsidRPr="00AD26DE">
        <w:rPr>
          <w:rFonts w:ascii="Times New Roman" w:hAnsi="Times New Roman" w:cs="Times New Roman"/>
          <w:sz w:val="24"/>
          <w:szCs w:val="24"/>
        </w:rPr>
        <w:t>2</w:t>
      </w:r>
      <w:r w:rsidR="00102AFA" w:rsidRPr="00AD26DE">
        <w:rPr>
          <w:rFonts w:ascii="Times New Roman" w:hAnsi="Times New Roman" w:cs="Times New Roman"/>
          <w:sz w:val="24"/>
          <w:szCs w:val="24"/>
        </w:rPr>
        <w:t xml:space="preserve"> kez ve çoğunlukla toplanır, birimin işleyişi hakkında görüş ve önerilerde bulunur. Birim sorumlusu tarafından sunulan cihazların yıllık bakım ihtiyaçları ile sarf ve </w:t>
      </w:r>
    </w:p>
    <w:p w:rsidR="00AE452D" w:rsidRDefault="00AE452D" w:rsidP="00603931">
      <w:pPr>
        <w:spacing w:after="0"/>
        <w:jc w:val="both"/>
        <w:rPr>
          <w:rFonts w:ascii="Times New Roman" w:hAnsi="Times New Roman" w:cs="Times New Roman"/>
          <w:sz w:val="24"/>
          <w:szCs w:val="24"/>
        </w:rPr>
      </w:pPr>
    </w:p>
    <w:p w:rsidR="00AE452D" w:rsidRDefault="00AE452D" w:rsidP="00603931">
      <w:pPr>
        <w:spacing w:after="0"/>
        <w:jc w:val="both"/>
        <w:rPr>
          <w:rFonts w:ascii="Times New Roman" w:hAnsi="Times New Roman" w:cs="Times New Roman"/>
          <w:sz w:val="24"/>
          <w:szCs w:val="24"/>
        </w:rPr>
      </w:pPr>
    </w:p>
    <w:p w:rsidR="00AE452D" w:rsidRDefault="00AE452D" w:rsidP="00603931">
      <w:pPr>
        <w:spacing w:after="0"/>
        <w:jc w:val="both"/>
        <w:rPr>
          <w:rFonts w:ascii="Times New Roman" w:hAnsi="Times New Roman" w:cs="Times New Roman"/>
          <w:sz w:val="24"/>
          <w:szCs w:val="24"/>
        </w:rPr>
      </w:pPr>
    </w:p>
    <w:p w:rsidR="00AE452D" w:rsidRDefault="00AE452D" w:rsidP="00603931">
      <w:pPr>
        <w:spacing w:after="0"/>
        <w:jc w:val="both"/>
        <w:rPr>
          <w:rFonts w:ascii="Times New Roman" w:hAnsi="Times New Roman" w:cs="Times New Roman"/>
          <w:sz w:val="24"/>
          <w:szCs w:val="24"/>
        </w:rPr>
      </w:pPr>
    </w:p>
    <w:p w:rsidR="00AE452D" w:rsidRDefault="00AE452D" w:rsidP="00603931">
      <w:pPr>
        <w:spacing w:after="0"/>
        <w:jc w:val="both"/>
        <w:rPr>
          <w:rFonts w:ascii="Times New Roman" w:hAnsi="Times New Roman" w:cs="Times New Roman"/>
          <w:sz w:val="24"/>
          <w:szCs w:val="24"/>
        </w:rPr>
      </w:pPr>
    </w:p>
    <w:p w:rsidR="00AE452D" w:rsidRDefault="00AE452D" w:rsidP="00603931">
      <w:pPr>
        <w:spacing w:after="0"/>
        <w:jc w:val="both"/>
        <w:rPr>
          <w:rFonts w:ascii="Times New Roman" w:hAnsi="Times New Roman" w:cs="Times New Roman"/>
          <w:sz w:val="24"/>
          <w:szCs w:val="24"/>
        </w:rPr>
      </w:pPr>
    </w:p>
    <w:p w:rsidR="00AE452D" w:rsidRDefault="00AE452D" w:rsidP="00603931">
      <w:pPr>
        <w:spacing w:after="0"/>
        <w:jc w:val="both"/>
        <w:rPr>
          <w:rFonts w:ascii="Times New Roman" w:hAnsi="Times New Roman" w:cs="Times New Roman"/>
          <w:sz w:val="24"/>
          <w:szCs w:val="24"/>
        </w:rPr>
      </w:pPr>
    </w:p>
    <w:p w:rsidR="00603931" w:rsidRDefault="00102AFA" w:rsidP="00603931">
      <w:pPr>
        <w:spacing w:after="0"/>
        <w:jc w:val="both"/>
        <w:rPr>
          <w:rFonts w:ascii="Times New Roman" w:hAnsi="Times New Roman" w:cs="Times New Roman"/>
          <w:sz w:val="24"/>
          <w:szCs w:val="24"/>
        </w:rPr>
      </w:pPr>
      <w:proofErr w:type="gramStart"/>
      <w:r w:rsidRPr="00AD26DE">
        <w:rPr>
          <w:rFonts w:ascii="Times New Roman" w:hAnsi="Times New Roman" w:cs="Times New Roman"/>
          <w:sz w:val="24"/>
          <w:szCs w:val="24"/>
        </w:rPr>
        <w:t>diğer</w:t>
      </w:r>
      <w:proofErr w:type="gramEnd"/>
      <w:r w:rsidRPr="00AD26DE">
        <w:rPr>
          <w:rFonts w:ascii="Times New Roman" w:hAnsi="Times New Roman" w:cs="Times New Roman"/>
          <w:sz w:val="24"/>
          <w:szCs w:val="24"/>
        </w:rPr>
        <w:t xml:space="preserve"> malzeme isteklerini ve birimin çalışma programını inceler</w:t>
      </w:r>
      <w:r w:rsidR="00BF694C" w:rsidRPr="00AD26DE">
        <w:rPr>
          <w:rFonts w:ascii="Times New Roman" w:hAnsi="Times New Roman" w:cs="Times New Roman"/>
          <w:sz w:val="24"/>
          <w:szCs w:val="24"/>
        </w:rPr>
        <w:t xml:space="preserve"> ve gerekli kararları</w:t>
      </w:r>
      <w:r w:rsidRPr="00AD26DE">
        <w:rPr>
          <w:rFonts w:ascii="Times New Roman" w:hAnsi="Times New Roman" w:cs="Times New Roman"/>
          <w:sz w:val="24"/>
          <w:szCs w:val="24"/>
        </w:rPr>
        <w:t xml:space="preserve"> alır. Birimi temsil etme görevi olan birim sorumlusu, yürütme kuruluna başkanlık eder.  Birimin her türlü faaliyetini organize eder ve yürütür. Birimin ihtiyaçlarını belirler, öneriler sunar ve Yürütme Kurulunca alınan kararları uygular. Birimde görevli teknik</w:t>
      </w:r>
      <w:r w:rsidR="00AE452D">
        <w:rPr>
          <w:rFonts w:ascii="Times New Roman" w:hAnsi="Times New Roman" w:cs="Times New Roman"/>
          <w:sz w:val="24"/>
          <w:szCs w:val="24"/>
        </w:rPr>
        <w:t xml:space="preserve"> ve idari personeli denetle</w:t>
      </w:r>
    </w:p>
    <w:p w:rsidR="00AE452D" w:rsidRDefault="00AE452D" w:rsidP="00AE452D">
      <w:pPr>
        <w:spacing w:after="0"/>
        <w:rPr>
          <w:rFonts w:ascii="Times New Roman" w:hAnsi="Times New Roman" w:cs="Times New Roman"/>
          <w:sz w:val="24"/>
          <w:szCs w:val="24"/>
        </w:rPr>
      </w:pPr>
    </w:p>
    <w:p w:rsidR="00102AFA" w:rsidRPr="00AD26DE" w:rsidRDefault="00AE452D" w:rsidP="00AE452D">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102AFA" w:rsidRPr="00AD26DE">
        <w:rPr>
          <w:rFonts w:ascii="Times New Roman" w:hAnsi="Times New Roman" w:cs="Times New Roman"/>
          <w:b/>
          <w:sz w:val="24"/>
          <w:szCs w:val="24"/>
        </w:rPr>
        <w:t>ÜÇÜNCÜ BÖLÜM</w:t>
      </w:r>
    </w:p>
    <w:p w:rsidR="00102AFA" w:rsidRPr="00AD26DE" w:rsidRDefault="00102AFA" w:rsidP="00603931">
      <w:pPr>
        <w:spacing w:after="0"/>
        <w:jc w:val="center"/>
        <w:rPr>
          <w:rFonts w:ascii="Times New Roman" w:hAnsi="Times New Roman" w:cs="Times New Roman"/>
          <w:b/>
          <w:sz w:val="24"/>
          <w:szCs w:val="24"/>
        </w:rPr>
      </w:pPr>
      <w:r w:rsidRPr="00AD26DE">
        <w:rPr>
          <w:rFonts w:ascii="Times New Roman" w:hAnsi="Times New Roman" w:cs="Times New Roman"/>
          <w:b/>
          <w:sz w:val="24"/>
          <w:szCs w:val="24"/>
        </w:rPr>
        <w:t>Mali Konular</w:t>
      </w:r>
    </w:p>
    <w:p w:rsidR="00603931" w:rsidRPr="00AD26DE" w:rsidRDefault="00603931" w:rsidP="00603931">
      <w:pPr>
        <w:spacing w:after="0"/>
        <w:jc w:val="center"/>
        <w:rPr>
          <w:rFonts w:ascii="Times New Roman" w:hAnsi="Times New Roman" w:cs="Times New Roman"/>
          <w:sz w:val="24"/>
          <w:szCs w:val="24"/>
          <w:u w:val="single"/>
        </w:rPr>
      </w:pPr>
    </w:p>
    <w:p w:rsidR="00102AFA" w:rsidRPr="00AD26DE" w:rsidRDefault="00266B9A" w:rsidP="00603931">
      <w:pPr>
        <w:spacing w:after="0"/>
        <w:jc w:val="both"/>
        <w:rPr>
          <w:rFonts w:ascii="Times New Roman" w:hAnsi="Times New Roman" w:cs="Times New Roman"/>
          <w:sz w:val="24"/>
          <w:szCs w:val="24"/>
        </w:rPr>
      </w:pPr>
      <w:r w:rsidRPr="00AD26DE">
        <w:rPr>
          <w:rFonts w:ascii="Times New Roman" w:hAnsi="Times New Roman" w:cs="Times New Roman"/>
          <w:b/>
          <w:sz w:val="24"/>
          <w:szCs w:val="24"/>
        </w:rPr>
        <w:t>MADDE 6-</w:t>
      </w:r>
      <w:r w:rsidR="00603931" w:rsidRPr="00AD26DE">
        <w:rPr>
          <w:rFonts w:ascii="Times New Roman" w:hAnsi="Times New Roman" w:cs="Times New Roman"/>
          <w:sz w:val="24"/>
          <w:szCs w:val="24"/>
        </w:rPr>
        <w:t xml:space="preserve"> Birimin </w:t>
      </w:r>
      <w:r w:rsidR="00C566B0" w:rsidRPr="00AD26DE">
        <w:rPr>
          <w:rFonts w:ascii="Times New Roman" w:hAnsi="Times New Roman" w:cs="Times New Roman"/>
          <w:sz w:val="24"/>
          <w:szCs w:val="24"/>
        </w:rPr>
        <w:t>bağımsız bir muhasebesi yoktur. Gelir ve giderler Sağlık Araştırma ve Uygulama Merkez Müdürlüğü bütçesi üzerinden gerçekleştirilir. Birimin bütün gelirleri Döner Sermaye İşletme Müdürlüğü tarafından açılan banka hesap numarasına yatırılarak bütçeye gelir olarak kaydedilir. Giderleri ise Sağlık Araştırma ve Uygulama Merkez Müdürlüğü adına tahsis edilen ödeneklerden karşılanır.</w:t>
      </w:r>
    </w:p>
    <w:p w:rsidR="00603931" w:rsidRPr="00AD26DE" w:rsidRDefault="00603931" w:rsidP="00603931">
      <w:pPr>
        <w:spacing w:after="0"/>
        <w:jc w:val="both"/>
        <w:rPr>
          <w:rFonts w:ascii="Times New Roman" w:hAnsi="Times New Roman" w:cs="Times New Roman"/>
          <w:sz w:val="24"/>
          <w:szCs w:val="24"/>
        </w:rPr>
      </w:pPr>
    </w:p>
    <w:p w:rsidR="00C566B0" w:rsidRPr="00AD26DE" w:rsidRDefault="00266B9A" w:rsidP="00603931">
      <w:pPr>
        <w:spacing w:after="0"/>
        <w:jc w:val="both"/>
        <w:rPr>
          <w:rFonts w:ascii="Times New Roman" w:hAnsi="Times New Roman" w:cs="Times New Roman"/>
          <w:sz w:val="24"/>
          <w:szCs w:val="24"/>
        </w:rPr>
      </w:pPr>
      <w:r w:rsidRPr="00AD26DE">
        <w:rPr>
          <w:rFonts w:ascii="Times New Roman" w:hAnsi="Times New Roman" w:cs="Times New Roman"/>
          <w:b/>
          <w:sz w:val="24"/>
          <w:szCs w:val="24"/>
        </w:rPr>
        <w:t>MADDE 7-</w:t>
      </w:r>
      <w:r w:rsidRPr="00AD26DE">
        <w:rPr>
          <w:rFonts w:ascii="Times New Roman" w:hAnsi="Times New Roman" w:cs="Times New Roman"/>
          <w:sz w:val="24"/>
          <w:szCs w:val="24"/>
        </w:rPr>
        <w:t xml:space="preserve"> </w:t>
      </w:r>
      <w:r w:rsidR="00C566B0" w:rsidRPr="00AD26DE">
        <w:rPr>
          <w:rFonts w:ascii="Times New Roman" w:hAnsi="Times New Roman" w:cs="Times New Roman"/>
          <w:sz w:val="24"/>
          <w:szCs w:val="24"/>
        </w:rPr>
        <w:t>Birimin gelirleri, yapılacak olan analiz kalemlerinden talep edilen ücretlerden, her türlü bağış ve yardımlardan oluşur. Birimdeki her bir analiz kalemi için talep edilecek ücretler yürütme kurulu tarafından belirleni</w:t>
      </w:r>
      <w:r w:rsidR="00BF694C" w:rsidRPr="00AD26DE">
        <w:rPr>
          <w:rFonts w:ascii="Times New Roman" w:hAnsi="Times New Roman" w:cs="Times New Roman"/>
          <w:sz w:val="24"/>
          <w:szCs w:val="24"/>
        </w:rPr>
        <w:t>r.</w:t>
      </w:r>
      <w:r w:rsidR="00C566B0" w:rsidRPr="00AD26DE">
        <w:rPr>
          <w:rFonts w:ascii="Times New Roman" w:hAnsi="Times New Roman" w:cs="Times New Roman"/>
          <w:sz w:val="24"/>
          <w:szCs w:val="24"/>
        </w:rPr>
        <w:t xml:space="preserve"> Söz konusu ücretler her yıl Ocak ayında yenilenir. </w:t>
      </w:r>
      <w:r w:rsidR="00BD7138" w:rsidRPr="00AD26DE">
        <w:rPr>
          <w:rFonts w:ascii="Times New Roman" w:hAnsi="Times New Roman" w:cs="Times New Roman"/>
          <w:sz w:val="24"/>
          <w:szCs w:val="24"/>
        </w:rPr>
        <w:t xml:space="preserve">Pamukkale Üniversitesi Hastanesinde ayaktan veya yatarak teşhis ve tedavi amacıyla takip edilen hastalar için yapılacak elektron </w:t>
      </w:r>
      <w:proofErr w:type="spellStart"/>
      <w:r w:rsidR="00BD7138" w:rsidRPr="00AD26DE">
        <w:rPr>
          <w:rFonts w:ascii="Times New Roman" w:hAnsi="Times New Roman" w:cs="Times New Roman"/>
          <w:sz w:val="24"/>
          <w:szCs w:val="24"/>
        </w:rPr>
        <w:t>mikroskobi</w:t>
      </w:r>
      <w:proofErr w:type="spellEnd"/>
      <w:r w:rsidR="00BD7138" w:rsidRPr="00AD26DE">
        <w:rPr>
          <w:rFonts w:ascii="Times New Roman" w:hAnsi="Times New Roman" w:cs="Times New Roman"/>
          <w:sz w:val="24"/>
          <w:szCs w:val="24"/>
        </w:rPr>
        <w:t xml:space="preserve"> tetkiklerinin ücretlendirilmesi sosyal güvenlik kurumu (SGK) ve Kamu sağlık hizmetleri satış tarifesine göre yapılır. </w:t>
      </w:r>
      <w:r w:rsidR="00C566B0" w:rsidRPr="00AD26DE">
        <w:rPr>
          <w:rFonts w:ascii="Times New Roman" w:hAnsi="Times New Roman" w:cs="Times New Roman"/>
          <w:sz w:val="24"/>
          <w:szCs w:val="24"/>
        </w:rPr>
        <w:t xml:space="preserve">Birimin </w:t>
      </w:r>
      <w:r w:rsidR="00BF694C" w:rsidRPr="00AD26DE">
        <w:rPr>
          <w:rFonts w:ascii="Times New Roman" w:hAnsi="Times New Roman" w:cs="Times New Roman"/>
          <w:sz w:val="24"/>
          <w:szCs w:val="24"/>
        </w:rPr>
        <w:t xml:space="preserve">her türlü </w:t>
      </w:r>
      <w:r w:rsidR="00C566B0" w:rsidRPr="00AD26DE">
        <w:rPr>
          <w:rFonts w:ascii="Times New Roman" w:hAnsi="Times New Roman" w:cs="Times New Roman"/>
          <w:sz w:val="24"/>
          <w:szCs w:val="24"/>
        </w:rPr>
        <w:t xml:space="preserve">giderleri, </w:t>
      </w:r>
      <w:r w:rsidR="00547236" w:rsidRPr="00AD26DE">
        <w:rPr>
          <w:rFonts w:ascii="Times New Roman" w:hAnsi="Times New Roman" w:cs="Times New Roman"/>
          <w:sz w:val="24"/>
          <w:szCs w:val="24"/>
        </w:rPr>
        <w:t xml:space="preserve">cihaz alımı, sarf malzemeleri, </w:t>
      </w:r>
      <w:r w:rsidR="00C566B0" w:rsidRPr="00AD26DE">
        <w:rPr>
          <w:rFonts w:ascii="Times New Roman" w:hAnsi="Times New Roman" w:cs="Times New Roman"/>
          <w:sz w:val="24"/>
          <w:szCs w:val="24"/>
        </w:rPr>
        <w:t>cihazların bakım ve servis giderleri Sağlık Araştırma ve Uygulama Merkez Müdürlüğü tarafından giderilir.</w:t>
      </w:r>
    </w:p>
    <w:p w:rsidR="00603931" w:rsidRPr="00AD26DE" w:rsidRDefault="00603931" w:rsidP="00603931">
      <w:pPr>
        <w:spacing w:after="0"/>
        <w:jc w:val="both"/>
        <w:rPr>
          <w:rFonts w:ascii="Times New Roman" w:hAnsi="Times New Roman" w:cs="Times New Roman"/>
          <w:sz w:val="24"/>
          <w:szCs w:val="24"/>
        </w:rPr>
      </w:pPr>
    </w:p>
    <w:p w:rsidR="00102AFA" w:rsidRPr="00AD26DE" w:rsidRDefault="00102AFA" w:rsidP="00603931">
      <w:pPr>
        <w:spacing w:after="0"/>
        <w:jc w:val="center"/>
        <w:rPr>
          <w:rFonts w:ascii="Times New Roman" w:hAnsi="Times New Roman" w:cs="Times New Roman"/>
          <w:b/>
          <w:sz w:val="24"/>
          <w:szCs w:val="24"/>
        </w:rPr>
      </w:pPr>
      <w:r w:rsidRPr="00AD26DE">
        <w:rPr>
          <w:rFonts w:ascii="Times New Roman" w:hAnsi="Times New Roman" w:cs="Times New Roman"/>
          <w:b/>
          <w:sz w:val="24"/>
          <w:szCs w:val="24"/>
        </w:rPr>
        <w:t>DÖRDÜNCÜ BÖLÜM</w:t>
      </w:r>
    </w:p>
    <w:p w:rsidR="00102AFA" w:rsidRPr="00AD26DE" w:rsidRDefault="00102AFA" w:rsidP="00603931">
      <w:pPr>
        <w:spacing w:after="0"/>
        <w:jc w:val="center"/>
        <w:rPr>
          <w:rFonts w:ascii="Times New Roman" w:hAnsi="Times New Roman" w:cs="Times New Roman"/>
          <w:b/>
          <w:sz w:val="24"/>
          <w:szCs w:val="24"/>
        </w:rPr>
      </w:pPr>
      <w:r w:rsidRPr="00AD26DE">
        <w:rPr>
          <w:rFonts w:ascii="Times New Roman" w:hAnsi="Times New Roman" w:cs="Times New Roman"/>
          <w:b/>
          <w:sz w:val="24"/>
          <w:szCs w:val="24"/>
        </w:rPr>
        <w:t>Birimin İşleyiş Esasları</w:t>
      </w:r>
    </w:p>
    <w:p w:rsidR="00603931" w:rsidRPr="00AD26DE" w:rsidRDefault="00603931" w:rsidP="00603931">
      <w:pPr>
        <w:spacing w:after="0"/>
        <w:jc w:val="center"/>
        <w:rPr>
          <w:rFonts w:ascii="Times New Roman" w:hAnsi="Times New Roman" w:cs="Times New Roman"/>
          <w:b/>
          <w:sz w:val="24"/>
          <w:szCs w:val="24"/>
        </w:rPr>
      </w:pPr>
    </w:p>
    <w:p w:rsidR="00102AFA" w:rsidRPr="00AD26DE" w:rsidRDefault="00266B9A" w:rsidP="00603931">
      <w:pPr>
        <w:spacing w:after="0"/>
        <w:jc w:val="both"/>
        <w:rPr>
          <w:rFonts w:ascii="Times New Roman" w:hAnsi="Times New Roman" w:cs="Times New Roman"/>
          <w:b/>
          <w:sz w:val="24"/>
          <w:szCs w:val="24"/>
        </w:rPr>
      </w:pPr>
      <w:r w:rsidRPr="00AD26DE">
        <w:rPr>
          <w:rFonts w:ascii="Times New Roman" w:hAnsi="Times New Roman" w:cs="Times New Roman"/>
          <w:b/>
          <w:sz w:val="24"/>
          <w:szCs w:val="24"/>
        </w:rPr>
        <w:t>MADDE 8-</w:t>
      </w:r>
    </w:p>
    <w:p w:rsidR="00102AFA" w:rsidRPr="00AD26DE" w:rsidRDefault="00102AFA" w:rsidP="00603931">
      <w:pPr>
        <w:spacing w:after="0"/>
        <w:jc w:val="both"/>
        <w:rPr>
          <w:rFonts w:ascii="Times New Roman" w:hAnsi="Times New Roman" w:cs="Times New Roman"/>
          <w:sz w:val="24"/>
          <w:szCs w:val="24"/>
        </w:rPr>
      </w:pPr>
      <w:r w:rsidRPr="00AD26DE">
        <w:rPr>
          <w:rFonts w:ascii="Times New Roman" w:hAnsi="Times New Roman" w:cs="Times New Roman"/>
          <w:b/>
          <w:sz w:val="24"/>
          <w:szCs w:val="24"/>
        </w:rPr>
        <w:t>a</w:t>
      </w:r>
      <w:r w:rsidR="00266B9A" w:rsidRPr="00AD26DE">
        <w:rPr>
          <w:rFonts w:ascii="Times New Roman" w:hAnsi="Times New Roman" w:cs="Times New Roman"/>
          <w:b/>
          <w:sz w:val="24"/>
          <w:szCs w:val="24"/>
        </w:rPr>
        <w:t>)</w:t>
      </w:r>
      <w:r w:rsidRPr="00AD26DE">
        <w:rPr>
          <w:rFonts w:ascii="Times New Roman" w:hAnsi="Times New Roman" w:cs="Times New Roman"/>
          <w:sz w:val="24"/>
          <w:szCs w:val="24"/>
        </w:rPr>
        <w:t xml:space="preserve"> Analiz için başvuracak kişi veya kuruluşlar başvuru formunu doldurarak başvuru yapmalıdırlar.</w:t>
      </w:r>
    </w:p>
    <w:p w:rsidR="00102AFA" w:rsidRPr="00AD26DE" w:rsidRDefault="00102AFA" w:rsidP="00603931">
      <w:pPr>
        <w:spacing w:after="0"/>
        <w:jc w:val="both"/>
        <w:rPr>
          <w:rFonts w:ascii="Times New Roman" w:hAnsi="Times New Roman" w:cs="Times New Roman"/>
          <w:sz w:val="24"/>
          <w:szCs w:val="24"/>
        </w:rPr>
      </w:pPr>
      <w:r w:rsidRPr="00AD26DE">
        <w:rPr>
          <w:rFonts w:ascii="Times New Roman" w:hAnsi="Times New Roman" w:cs="Times New Roman"/>
          <w:b/>
          <w:sz w:val="24"/>
          <w:szCs w:val="24"/>
        </w:rPr>
        <w:t>b</w:t>
      </w:r>
      <w:r w:rsidR="00266B9A" w:rsidRPr="00AD26DE">
        <w:rPr>
          <w:rFonts w:ascii="Times New Roman" w:hAnsi="Times New Roman" w:cs="Times New Roman"/>
          <w:b/>
          <w:sz w:val="24"/>
          <w:szCs w:val="24"/>
        </w:rPr>
        <w:t>)</w:t>
      </w:r>
      <w:r w:rsidRPr="00AD26DE">
        <w:rPr>
          <w:rFonts w:ascii="Times New Roman" w:hAnsi="Times New Roman" w:cs="Times New Roman"/>
          <w:sz w:val="24"/>
          <w:szCs w:val="24"/>
        </w:rPr>
        <w:t xml:space="preserve"> Analiz için örneklerin birime getirilmesi ile ilgili koşullar hakkında birim uzmanlarından bilgi alınmalıdır. Marka belirtilmeden kodlanan örnekler, özel saklama ve paketleme koşullarında hazırlandığını açıklayan bilgileri içeren bir belge ile teslim edilmelidir. İnsan sağlığına ve çevreye zarar verilmemesine özen ve önem gösterilmelidir.</w:t>
      </w:r>
    </w:p>
    <w:p w:rsidR="00102AFA" w:rsidRPr="00AD26DE" w:rsidRDefault="00C566B0" w:rsidP="00603931">
      <w:pPr>
        <w:spacing w:after="0"/>
        <w:jc w:val="both"/>
        <w:rPr>
          <w:rFonts w:ascii="Times New Roman" w:hAnsi="Times New Roman" w:cs="Times New Roman"/>
          <w:sz w:val="24"/>
          <w:szCs w:val="24"/>
        </w:rPr>
      </w:pPr>
      <w:r w:rsidRPr="00AD26DE">
        <w:rPr>
          <w:rFonts w:ascii="Times New Roman" w:hAnsi="Times New Roman" w:cs="Times New Roman"/>
          <w:b/>
          <w:sz w:val="24"/>
          <w:szCs w:val="24"/>
        </w:rPr>
        <w:t>c</w:t>
      </w:r>
      <w:r w:rsidR="00266B9A" w:rsidRPr="00AD26DE">
        <w:rPr>
          <w:rFonts w:ascii="Times New Roman" w:hAnsi="Times New Roman" w:cs="Times New Roman"/>
          <w:b/>
          <w:sz w:val="24"/>
          <w:szCs w:val="24"/>
        </w:rPr>
        <w:t>)</w:t>
      </w:r>
      <w:r w:rsidR="00102AFA" w:rsidRPr="00AD26DE">
        <w:rPr>
          <w:rFonts w:ascii="Times New Roman" w:hAnsi="Times New Roman" w:cs="Times New Roman"/>
          <w:sz w:val="24"/>
          <w:szCs w:val="24"/>
        </w:rPr>
        <w:t xml:space="preserve"> Analiz sonuçlarına itiraz edildiğinde, yapılacak olan yeni analiz sonuçları ilk sonuçları doğrularsa veya talep eden taraf analizin tekrar yapılmasını isterse, tekrarlanan analizlerin ücreti alınır.</w:t>
      </w:r>
    </w:p>
    <w:p w:rsidR="00102AFA" w:rsidRPr="00AD26DE" w:rsidRDefault="00C566B0" w:rsidP="00603931">
      <w:pPr>
        <w:spacing w:after="0"/>
        <w:jc w:val="both"/>
        <w:rPr>
          <w:rFonts w:ascii="Times New Roman" w:hAnsi="Times New Roman" w:cs="Times New Roman"/>
          <w:sz w:val="24"/>
          <w:szCs w:val="24"/>
        </w:rPr>
      </w:pPr>
      <w:r w:rsidRPr="00AD26DE">
        <w:rPr>
          <w:rFonts w:ascii="Times New Roman" w:hAnsi="Times New Roman" w:cs="Times New Roman"/>
          <w:b/>
          <w:sz w:val="24"/>
          <w:szCs w:val="24"/>
        </w:rPr>
        <w:t>d</w:t>
      </w:r>
      <w:r w:rsidR="00266B9A" w:rsidRPr="00AD26DE">
        <w:rPr>
          <w:rFonts w:ascii="Times New Roman" w:hAnsi="Times New Roman" w:cs="Times New Roman"/>
          <w:b/>
          <w:sz w:val="24"/>
          <w:szCs w:val="24"/>
        </w:rPr>
        <w:t>)</w:t>
      </w:r>
      <w:r w:rsidR="00102AFA" w:rsidRPr="00AD26DE">
        <w:rPr>
          <w:rFonts w:ascii="Times New Roman" w:hAnsi="Times New Roman" w:cs="Times New Roman"/>
          <w:sz w:val="24"/>
          <w:szCs w:val="24"/>
        </w:rPr>
        <w:t xml:space="preserve"> Analiz sonunda, örnekler 15 gün içinde alınmadığı takdirde imha edilecektir. Analiz sırasında kullanılmayan örnekler istenildiğinde geri verilecektir.</w:t>
      </w:r>
    </w:p>
    <w:p w:rsidR="00102AFA" w:rsidRPr="00AD26DE" w:rsidRDefault="00C566B0" w:rsidP="00603931">
      <w:pPr>
        <w:spacing w:after="0"/>
        <w:jc w:val="both"/>
        <w:rPr>
          <w:rFonts w:ascii="Times New Roman" w:hAnsi="Times New Roman" w:cs="Times New Roman"/>
          <w:sz w:val="24"/>
          <w:szCs w:val="24"/>
        </w:rPr>
      </w:pPr>
      <w:r w:rsidRPr="00AD26DE">
        <w:rPr>
          <w:rFonts w:ascii="Times New Roman" w:hAnsi="Times New Roman" w:cs="Times New Roman"/>
          <w:b/>
          <w:sz w:val="24"/>
          <w:szCs w:val="24"/>
        </w:rPr>
        <w:t>e</w:t>
      </w:r>
      <w:r w:rsidR="00266B9A" w:rsidRPr="00AD26DE">
        <w:rPr>
          <w:rFonts w:ascii="Times New Roman" w:hAnsi="Times New Roman" w:cs="Times New Roman"/>
          <w:b/>
          <w:sz w:val="24"/>
          <w:szCs w:val="24"/>
        </w:rPr>
        <w:t>)</w:t>
      </w:r>
      <w:r w:rsidR="00102AFA" w:rsidRPr="00AD26DE">
        <w:rPr>
          <w:rFonts w:ascii="Times New Roman" w:hAnsi="Times New Roman" w:cs="Times New Roman"/>
          <w:sz w:val="24"/>
          <w:szCs w:val="24"/>
        </w:rPr>
        <w:t xml:space="preserve"> CD ve sonuç raporunun gönderilmesinde, posta/kargo ücreti analizi talep edene aittir.</w:t>
      </w:r>
    </w:p>
    <w:p w:rsidR="00102AFA" w:rsidRDefault="00C566B0" w:rsidP="00603931">
      <w:pPr>
        <w:spacing w:after="0"/>
        <w:jc w:val="both"/>
        <w:rPr>
          <w:rFonts w:ascii="Times New Roman" w:hAnsi="Times New Roman" w:cs="Times New Roman"/>
          <w:sz w:val="24"/>
          <w:szCs w:val="24"/>
        </w:rPr>
      </w:pPr>
      <w:r w:rsidRPr="00AD26DE">
        <w:rPr>
          <w:rFonts w:ascii="Times New Roman" w:hAnsi="Times New Roman" w:cs="Times New Roman"/>
          <w:b/>
          <w:sz w:val="24"/>
          <w:szCs w:val="24"/>
        </w:rPr>
        <w:t>f</w:t>
      </w:r>
      <w:r w:rsidR="00266B9A" w:rsidRPr="00AD26DE">
        <w:rPr>
          <w:rFonts w:ascii="Times New Roman" w:hAnsi="Times New Roman" w:cs="Times New Roman"/>
          <w:b/>
          <w:sz w:val="24"/>
          <w:szCs w:val="24"/>
        </w:rPr>
        <w:t>)</w:t>
      </w:r>
      <w:r w:rsidR="00102AFA" w:rsidRPr="00AD26DE">
        <w:rPr>
          <w:rFonts w:ascii="Times New Roman" w:hAnsi="Times New Roman" w:cs="Times New Roman"/>
          <w:sz w:val="24"/>
          <w:szCs w:val="24"/>
        </w:rPr>
        <w:t xml:space="preserve"> Analiz sonuçlarının ulusal veya uluslararası bilimsel dergilerde yayımlanması durumunda Pamukkale Üniversitesi Elektron Mikroskobu Birimi'ne teşekkür edilmeli, bilimsel danışmanlık alınması durumunda uzmanın adına yer verilmelidir.</w:t>
      </w:r>
    </w:p>
    <w:p w:rsidR="00AE452D" w:rsidRDefault="00AE452D" w:rsidP="00603931">
      <w:pPr>
        <w:spacing w:after="0"/>
        <w:jc w:val="both"/>
        <w:rPr>
          <w:rFonts w:ascii="Times New Roman" w:hAnsi="Times New Roman" w:cs="Times New Roman"/>
          <w:sz w:val="24"/>
          <w:szCs w:val="24"/>
        </w:rPr>
      </w:pPr>
    </w:p>
    <w:p w:rsidR="00AE452D" w:rsidRDefault="00AE452D" w:rsidP="00603931">
      <w:pPr>
        <w:spacing w:after="0"/>
        <w:jc w:val="both"/>
        <w:rPr>
          <w:rFonts w:ascii="Times New Roman" w:hAnsi="Times New Roman" w:cs="Times New Roman"/>
          <w:sz w:val="24"/>
          <w:szCs w:val="24"/>
        </w:rPr>
      </w:pPr>
    </w:p>
    <w:p w:rsidR="00AE452D" w:rsidRPr="00AD26DE" w:rsidRDefault="00AE452D" w:rsidP="00603931">
      <w:pPr>
        <w:spacing w:after="0"/>
        <w:jc w:val="both"/>
        <w:rPr>
          <w:rFonts w:ascii="Times New Roman" w:hAnsi="Times New Roman" w:cs="Times New Roman"/>
          <w:sz w:val="24"/>
          <w:szCs w:val="24"/>
        </w:rPr>
      </w:pPr>
    </w:p>
    <w:p w:rsidR="00102AFA" w:rsidRPr="00AD26DE" w:rsidRDefault="00C566B0" w:rsidP="00603931">
      <w:pPr>
        <w:spacing w:after="0"/>
        <w:jc w:val="both"/>
        <w:rPr>
          <w:rFonts w:ascii="Times New Roman" w:hAnsi="Times New Roman" w:cs="Times New Roman"/>
          <w:sz w:val="24"/>
          <w:szCs w:val="24"/>
        </w:rPr>
      </w:pPr>
      <w:r w:rsidRPr="00AD26DE">
        <w:rPr>
          <w:rFonts w:ascii="Times New Roman" w:hAnsi="Times New Roman" w:cs="Times New Roman"/>
          <w:b/>
          <w:sz w:val="24"/>
          <w:szCs w:val="24"/>
        </w:rPr>
        <w:lastRenderedPageBreak/>
        <w:t>g</w:t>
      </w:r>
      <w:r w:rsidR="00266B9A" w:rsidRPr="00AD26DE">
        <w:rPr>
          <w:rFonts w:ascii="Times New Roman" w:hAnsi="Times New Roman" w:cs="Times New Roman"/>
          <w:b/>
          <w:sz w:val="24"/>
          <w:szCs w:val="24"/>
        </w:rPr>
        <w:t>)</w:t>
      </w:r>
      <w:r w:rsidR="00102AFA" w:rsidRPr="00AD26DE">
        <w:rPr>
          <w:rFonts w:ascii="Times New Roman" w:hAnsi="Times New Roman" w:cs="Times New Roman"/>
          <w:sz w:val="24"/>
          <w:szCs w:val="24"/>
        </w:rPr>
        <w:t xml:space="preserve"> Analiz yaptıran kurumlar, sonuçları reklam amaçlı olarak Pamukkale Üniversitesi Elektron Mikroskobu Birimi'nin onayladığını belirten bir beyanda bulunamazlar. Aksi bir durum oluştuğunda, Pamukkale Üniversitesi tarafından maddi ve manevi tazminat için yargı yoluna gidilir.</w:t>
      </w:r>
    </w:p>
    <w:p w:rsidR="00603931" w:rsidRPr="00AD26DE" w:rsidRDefault="00603931" w:rsidP="00603931">
      <w:pPr>
        <w:spacing w:after="0"/>
        <w:jc w:val="both"/>
        <w:rPr>
          <w:rFonts w:ascii="Times New Roman" w:hAnsi="Times New Roman" w:cs="Times New Roman"/>
          <w:sz w:val="24"/>
          <w:szCs w:val="24"/>
        </w:rPr>
      </w:pPr>
    </w:p>
    <w:p w:rsidR="00102AFA" w:rsidRPr="00AD26DE" w:rsidRDefault="00102AFA" w:rsidP="00603931">
      <w:pPr>
        <w:spacing w:after="0"/>
        <w:jc w:val="center"/>
        <w:rPr>
          <w:rFonts w:ascii="Times New Roman" w:hAnsi="Times New Roman" w:cs="Times New Roman"/>
          <w:b/>
          <w:sz w:val="24"/>
          <w:szCs w:val="24"/>
        </w:rPr>
      </w:pPr>
      <w:r w:rsidRPr="00AD26DE">
        <w:rPr>
          <w:rFonts w:ascii="Times New Roman" w:hAnsi="Times New Roman" w:cs="Times New Roman"/>
          <w:b/>
          <w:sz w:val="24"/>
          <w:szCs w:val="24"/>
        </w:rPr>
        <w:t>BEŞİNCİ BÖLÜM</w:t>
      </w:r>
    </w:p>
    <w:p w:rsidR="00102AFA" w:rsidRPr="00AD26DE" w:rsidRDefault="00102AFA" w:rsidP="00603931">
      <w:pPr>
        <w:spacing w:after="0"/>
        <w:jc w:val="center"/>
        <w:rPr>
          <w:rFonts w:ascii="Times New Roman" w:hAnsi="Times New Roman" w:cs="Times New Roman"/>
          <w:b/>
          <w:sz w:val="24"/>
          <w:szCs w:val="24"/>
        </w:rPr>
      </w:pPr>
      <w:r w:rsidRPr="00AD26DE">
        <w:rPr>
          <w:rFonts w:ascii="Times New Roman" w:hAnsi="Times New Roman" w:cs="Times New Roman"/>
          <w:b/>
          <w:sz w:val="24"/>
          <w:szCs w:val="24"/>
        </w:rPr>
        <w:t>Diğer Hususlar, Yürürlük ve Yürütme</w:t>
      </w:r>
    </w:p>
    <w:p w:rsidR="00603931" w:rsidRPr="00AD26DE" w:rsidRDefault="00603931" w:rsidP="00603931">
      <w:pPr>
        <w:spacing w:after="0"/>
        <w:jc w:val="center"/>
        <w:rPr>
          <w:rFonts w:ascii="Times New Roman" w:hAnsi="Times New Roman" w:cs="Times New Roman"/>
          <w:b/>
          <w:sz w:val="24"/>
          <w:szCs w:val="24"/>
        </w:rPr>
      </w:pPr>
    </w:p>
    <w:p w:rsidR="00102AFA" w:rsidRPr="00AD26DE" w:rsidRDefault="00266B9A" w:rsidP="00603931">
      <w:pPr>
        <w:spacing w:after="0"/>
        <w:jc w:val="both"/>
        <w:rPr>
          <w:rFonts w:ascii="Times New Roman" w:hAnsi="Times New Roman" w:cs="Times New Roman"/>
          <w:sz w:val="24"/>
          <w:szCs w:val="24"/>
        </w:rPr>
      </w:pPr>
      <w:r w:rsidRPr="00AD26DE">
        <w:rPr>
          <w:rFonts w:ascii="Times New Roman" w:hAnsi="Times New Roman" w:cs="Times New Roman"/>
          <w:b/>
          <w:sz w:val="24"/>
          <w:szCs w:val="24"/>
        </w:rPr>
        <w:t xml:space="preserve">MADDE 9- </w:t>
      </w:r>
      <w:r w:rsidR="00102AFA" w:rsidRPr="00AD26DE">
        <w:rPr>
          <w:rFonts w:ascii="Times New Roman" w:hAnsi="Times New Roman" w:cs="Times New Roman"/>
          <w:sz w:val="24"/>
          <w:szCs w:val="24"/>
        </w:rPr>
        <w:t>Birimin teknik hizmetleri Rektörlük tarafından görevlendirilen elemanlarca yürütülür.</w:t>
      </w:r>
    </w:p>
    <w:p w:rsidR="00102AFA" w:rsidRPr="00AD26DE" w:rsidRDefault="00266B9A" w:rsidP="00603931">
      <w:pPr>
        <w:spacing w:after="0"/>
        <w:jc w:val="both"/>
        <w:rPr>
          <w:rFonts w:ascii="Times New Roman" w:hAnsi="Times New Roman" w:cs="Times New Roman"/>
          <w:sz w:val="24"/>
          <w:szCs w:val="24"/>
        </w:rPr>
      </w:pPr>
      <w:r w:rsidRPr="00AD26DE">
        <w:rPr>
          <w:rFonts w:ascii="Times New Roman" w:hAnsi="Times New Roman" w:cs="Times New Roman"/>
          <w:b/>
          <w:sz w:val="24"/>
          <w:szCs w:val="24"/>
        </w:rPr>
        <w:t xml:space="preserve">MADDE 10- </w:t>
      </w:r>
      <w:r w:rsidR="00102AFA" w:rsidRPr="00AD26DE">
        <w:rPr>
          <w:rFonts w:ascii="Times New Roman" w:hAnsi="Times New Roman" w:cs="Times New Roman"/>
          <w:sz w:val="24"/>
          <w:szCs w:val="24"/>
        </w:rPr>
        <w:t>Bu yönergede yer almayan hususlarda genel hükümler uygulanır.</w:t>
      </w:r>
    </w:p>
    <w:p w:rsidR="00102AFA" w:rsidRPr="00AD26DE" w:rsidRDefault="00266B9A" w:rsidP="00603931">
      <w:pPr>
        <w:spacing w:after="0"/>
        <w:jc w:val="both"/>
        <w:rPr>
          <w:rFonts w:ascii="Times New Roman" w:hAnsi="Times New Roman" w:cs="Times New Roman"/>
          <w:sz w:val="24"/>
          <w:szCs w:val="24"/>
        </w:rPr>
      </w:pPr>
      <w:r w:rsidRPr="00AD26DE">
        <w:rPr>
          <w:rFonts w:ascii="Times New Roman" w:hAnsi="Times New Roman" w:cs="Times New Roman"/>
          <w:b/>
          <w:sz w:val="24"/>
          <w:szCs w:val="24"/>
        </w:rPr>
        <w:t>MADDE 11-</w:t>
      </w:r>
      <w:r w:rsidRPr="00AD26DE">
        <w:rPr>
          <w:rFonts w:ascii="Times New Roman" w:hAnsi="Times New Roman" w:cs="Times New Roman"/>
          <w:sz w:val="24"/>
          <w:szCs w:val="24"/>
        </w:rPr>
        <w:t xml:space="preserve"> </w:t>
      </w:r>
      <w:r w:rsidR="00102AFA" w:rsidRPr="00AD26DE">
        <w:rPr>
          <w:rFonts w:ascii="Times New Roman" w:hAnsi="Times New Roman" w:cs="Times New Roman"/>
          <w:sz w:val="24"/>
          <w:szCs w:val="24"/>
        </w:rPr>
        <w:t>Bu yönerge Üniversite Senatosu’nda kabul edildiğinde yürürlüğe girer.</w:t>
      </w:r>
    </w:p>
    <w:p w:rsidR="005340F2" w:rsidRDefault="00266B9A" w:rsidP="00603931">
      <w:pPr>
        <w:spacing w:after="0"/>
        <w:jc w:val="both"/>
        <w:rPr>
          <w:rFonts w:ascii="Times New Roman" w:hAnsi="Times New Roman" w:cs="Times New Roman"/>
          <w:sz w:val="24"/>
          <w:szCs w:val="24"/>
        </w:rPr>
      </w:pPr>
      <w:r w:rsidRPr="00AD26DE">
        <w:rPr>
          <w:rFonts w:ascii="Times New Roman" w:hAnsi="Times New Roman" w:cs="Times New Roman"/>
          <w:b/>
          <w:sz w:val="24"/>
          <w:szCs w:val="24"/>
        </w:rPr>
        <w:t>MADDE 12-</w:t>
      </w:r>
      <w:r w:rsidR="00102AFA" w:rsidRPr="00AD26DE">
        <w:rPr>
          <w:rFonts w:ascii="Times New Roman" w:hAnsi="Times New Roman" w:cs="Times New Roman"/>
          <w:sz w:val="24"/>
          <w:szCs w:val="24"/>
        </w:rPr>
        <w:t xml:space="preserve"> Bu yönerge Rektör tarafından yürütülür.</w:t>
      </w:r>
      <w:bookmarkStart w:id="0" w:name="_GoBack"/>
      <w:bookmarkEnd w:id="0"/>
    </w:p>
    <w:p w:rsidR="005340F2" w:rsidRDefault="005340F2" w:rsidP="00603931">
      <w:pPr>
        <w:spacing w:after="0"/>
        <w:jc w:val="both"/>
        <w:rPr>
          <w:rFonts w:ascii="Times New Roman" w:hAnsi="Times New Roman" w:cs="Times New Roman"/>
          <w:sz w:val="24"/>
          <w:szCs w:val="24"/>
        </w:rPr>
      </w:pPr>
    </w:p>
    <w:p w:rsidR="005340F2" w:rsidRDefault="005340F2" w:rsidP="00603931">
      <w:pPr>
        <w:spacing w:after="0"/>
        <w:jc w:val="both"/>
        <w:rPr>
          <w:rFonts w:ascii="Times New Roman" w:hAnsi="Times New Roman" w:cs="Times New Roman"/>
          <w:sz w:val="24"/>
          <w:szCs w:val="24"/>
        </w:rPr>
      </w:pPr>
    </w:p>
    <w:p w:rsidR="005340F2" w:rsidRPr="00AD26DE" w:rsidRDefault="005340F2" w:rsidP="00603931">
      <w:pPr>
        <w:spacing w:after="0"/>
        <w:jc w:val="both"/>
        <w:rPr>
          <w:rFonts w:ascii="Times New Roman" w:hAnsi="Times New Roman" w:cs="Times New Roman"/>
          <w:sz w:val="24"/>
          <w:szCs w:val="24"/>
        </w:rPr>
      </w:pPr>
    </w:p>
    <w:p w:rsidR="00102AFA" w:rsidRPr="005340F2" w:rsidRDefault="00102AFA" w:rsidP="00603931">
      <w:pPr>
        <w:spacing w:after="0"/>
        <w:jc w:val="both"/>
        <w:rPr>
          <w:rFonts w:ascii="Times New Roman" w:hAnsi="Times New Roman" w:cs="Times New Roman"/>
        </w:rPr>
      </w:pPr>
      <w:r w:rsidRPr="005340F2">
        <w:rPr>
          <w:rFonts w:ascii="Times New Roman" w:hAnsi="Times New Roman" w:cs="Times New Roman"/>
        </w:rPr>
        <w:t xml:space="preserve"> </w:t>
      </w:r>
    </w:p>
    <w:p w:rsidR="00D62BEB" w:rsidRPr="005340F2" w:rsidRDefault="00E16E50" w:rsidP="00D62BEB">
      <w:pPr>
        <w:spacing w:after="0"/>
        <w:jc w:val="both"/>
        <w:rPr>
          <w:rFonts w:ascii="Times New Roman" w:hAnsi="Times New Roman" w:cs="Times New Roman"/>
          <w:color w:val="4BACC6" w:themeColor="accent5"/>
        </w:rPr>
      </w:pPr>
      <w:r w:rsidRPr="005340F2">
        <w:rPr>
          <w:rFonts w:ascii="Times New Roman" w:hAnsi="Times New Roman" w:cs="Times New Roman"/>
          <w:color w:val="4BACC6" w:themeColor="accent5"/>
        </w:rPr>
        <w:t xml:space="preserve">NOT: </w:t>
      </w:r>
      <w:r w:rsidR="00D62BEB" w:rsidRPr="005340F2">
        <w:rPr>
          <w:rFonts w:ascii="Times New Roman" w:hAnsi="Times New Roman" w:cs="Times New Roman"/>
          <w:color w:val="4BACC6" w:themeColor="accent5"/>
        </w:rPr>
        <w:t>Bu Yönerge; Üniversitemiz Senatosu’nun 04.04.2013 tarih ve 04/1 sayılı kararı ile kabul edilmiştir.</w:t>
      </w:r>
    </w:p>
    <w:p w:rsidR="00D62BEB" w:rsidRPr="005340F2" w:rsidRDefault="00E16E50" w:rsidP="00D62BEB">
      <w:pPr>
        <w:spacing w:after="0"/>
        <w:jc w:val="both"/>
        <w:rPr>
          <w:rFonts w:ascii="Times New Roman" w:hAnsi="Times New Roman" w:cs="Times New Roman"/>
          <w:color w:val="4BACC6" w:themeColor="accent5"/>
        </w:rPr>
      </w:pPr>
      <w:r w:rsidRPr="005340F2">
        <w:rPr>
          <w:rFonts w:ascii="Times New Roman" w:hAnsi="Times New Roman" w:cs="Times New Roman"/>
          <w:color w:val="4BACC6" w:themeColor="accent5"/>
        </w:rPr>
        <w:t xml:space="preserve">        </w:t>
      </w:r>
      <w:r w:rsidR="00D62BEB" w:rsidRPr="005340F2">
        <w:rPr>
          <w:rFonts w:ascii="Times New Roman" w:hAnsi="Times New Roman" w:cs="Times New Roman"/>
          <w:color w:val="4BACC6" w:themeColor="accent5"/>
        </w:rPr>
        <w:t xml:space="preserve"> *Üniversitemiz Senatosu’nun 12.05.2015 tarih ve 05/6 sayılı kararı ile değiştirilmiştir.</w:t>
      </w:r>
    </w:p>
    <w:p w:rsidR="00D62BEB" w:rsidRPr="005340F2" w:rsidRDefault="00D62BEB" w:rsidP="00603931">
      <w:pPr>
        <w:spacing w:after="0"/>
        <w:jc w:val="both"/>
        <w:rPr>
          <w:rFonts w:ascii="Times New Roman" w:hAnsi="Times New Roman" w:cs="Times New Roman"/>
          <w:color w:val="4BACC6" w:themeColor="accent5"/>
        </w:rPr>
      </w:pPr>
    </w:p>
    <w:sectPr w:rsidR="00D62BEB" w:rsidRPr="005340F2" w:rsidSect="00AE452D">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09D5"/>
    <w:multiLevelType w:val="hybridMultilevel"/>
    <w:tmpl w:val="166A60A2"/>
    <w:lvl w:ilvl="0" w:tplc="AEC6896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A3447B9"/>
    <w:multiLevelType w:val="hybridMultilevel"/>
    <w:tmpl w:val="458EE3DC"/>
    <w:lvl w:ilvl="0" w:tplc="F6A48E1C">
      <w:start w:val="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FA"/>
    <w:rsid w:val="00094891"/>
    <w:rsid w:val="00096CBF"/>
    <w:rsid w:val="000F1DA0"/>
    <w:rsid w:val="00102AFA"/>
    <w:rsid w:val="0012250B"/>
    <w:rsid w:val="00132AE0"/>
    <w:rsid w:val="0015568A"/>
    <w:rsid w:val="00242EA3"/>
    <w:rsid w:val="00266B9A"/>
    <w:rsid w:val="005340F2"/>
    <w:rsid w:val="00547236"/>
    <w:rsid w:val="00603931"/>
    <w:rsid w:val="00723A22"/>
    <w:rsid w:val="00AD26DE"/>
    <w:rsid w:val="00AE452D"/>
    <w:rsid w:val="00BD7138"/>
    <w:rsid w:val="00BF694C"/>
    <w:rsid w:val="00C566B0"/>
    <w:rsid w:val="00D62BEB"/>
    <w:rsid w:val="00E16E50"/>
    <w:rsid w:val="00ED12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6B9A"/>
    <w:pPr>
      <w:ind w:left="720"/>
      <w:contextualSpacing/>
    </w:pPr>
  </w:style>
  <w:style w:type="paragraph" w:styleId="AralkYok">
    <w:name w:val="No Spacing"/>
    <w:uiPriority w:val="1"/>
    <w:qFormat/>
    <w:rsid w:val="006039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6B9A"/>
    <w:pPr>
      <w:ind w:left="720"/>
      <w:contextualSpacing/>
    </w:pPr>
  </w:style>
  <w:style w:type="paragraph" w:styleId="AralkYok">
    <w:name w:val="No Spacing"/>
    <w:uiPriority w:val="1"/>
    <w:qFormat/>
    <w:rsid w:val="00603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881</Words>
  <Characters>5023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6</cp:revision>
  <cp:lastPrinted>2015-05-26T13:37:00Z</cp:lastPrinted>
  <dcterms:created xsi:type="dcterms:W3CDTF">2015-05-26T13:44:00Z</dcterms:created>
  <dcterms:modified xsi:type="dcterms:W3CDTF">2015-05-27T07:20:00Z</dcterms:modified>
</cp:coreProperties>
</file>