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32" w:rsidRPr="00CC5288" w:rsidRDefault="00EC5832" w:rsidP="005C5B5A">
      <w:pPr>
        <w:shd w:val="clear" w:color="auto" w:fill="FFFFFF"/>
        <w:spacing w:line="259" w:lineRule="exact"/>
        <w:ind w:left="2434" w:right="2472"/>
        <w:jc w:val="center"/>
        <w:rPr>
          <w:rFonts w:eastAsia="Times New Roman"/>
          <w:i w:val="0"/>
          <w:iCs w:val="0"/>
          <w:color w:val="000000"/>
          <w:spacing w:val="-4"/>
          <w:sz w:val="24"/>
          <w:szCs w:val="24"/>
        </w:rPr>
      </w:pPr>
      <w:bookmarkStart w:id="0" w:name="_GoBack"/>
      <w:bookmarkEnd w:id="0"/>
      <w:r w:rsidRPr="00CC5288">
        <w:rPr>
          <w:i w:val="0"/>
          <w:iCs w:val="0"/>
          <w:color w:val="000000"/>
          <w:spacing w:val="-4"/>
          <w:sz w:val="24"/>
          <w:szCs w:val="24"/>
        </w:rPr>
        <w:t xml:space="preserve">PAMUKKKALE </w:t>
      </w:r>
      <w:r w:rsidRPr="00CC5288">
        <w:rPr>
          <w:rFonts w:eastAsia="Times New Roman"/>
          <w:i w:val="0"/>
          <w:iCs w:val="0"/>
          <w:color w:val="000000"/>
          <w:spacing w:val="-4"/>
          <w:sz w:val="24"/>
          <w:szCs w:val="24"/>
        </w:rPr>
        <w:t>ÜNİVERSİTESİ</w:t>
      </w:r>
    </w:p>
    <w:p w:rsidR="00EC5832" w:rsidRPr="00CC5288" w:rsidRDefault="0085038E" w:rsidP="005C5B5A">
      <w:pPr>
        <w:shd w:val="clear" w:color="auto" w:fill="FFFFFF"/>
        <w:spacing w:before="10" w:after="10" w:line="240" w:lineRule="atLeast"/>
        <w:ind w:left="2434" w:right="2472"/>
        <w:jc w:val="center"/>
        <w:rPr>
          <w:rFonts w:eastAsia="Times New Roman"/>
          <w:i w:val="0"/>
          <w:iCs w:val="0"/>
          <w:color w:val="000000"/>
          <w:spacing w:val="-6"/>
          <w:sz w:val="24"/>
          <w:szCs w:val="24"/>
        </w:rPr>
      </w:pPr>
      <w:r w:rsidRPr="00CC5288">
        <w:rPr>
          <w:rFonts w:eastAsia="Times New Roman"/>
          <w:i w:val="0"/>
          <w:iCs w:val="0"/>
          <w:color w:val="000000"/>
          <w:spacing w:val="-6"/>
          <w:sz w:val="24"/>
          <w:szCs w:val="24"/>
        </w:rPr>
        <w:t>ÖZEL</w:t>
      </w:r>
      <w:r w:rsidR="00EC5832" w:rsidRPr="00CC5288">
        <w:rPr>
          <w:rFonts w:eastAsia="Times New Roman"/>
          <w:i w:val="0"/>
          <w:iCs w:val="0"/>
          <w:color w:val="000000"/>
          <w:spacing w:val="-6"/>
          <w:sz w:val="24"/>
          <w:szCs w:val="24"/>
        </w:rPr>
        <w:t xml:space="preserve"> ÖĞRENCİ YÖNERGESİ</w:t>
      </w:r>
    </w:p>
    <w:p w:rsidR="005C5B5A" w:rsidRPr="00CC5288" w:rsidRDefault="005C5B5A" w:rsidP="005C5B5A">
      <w:pPr>
        <w:shd w:val="clear" w:color="auto" w:fill="FFFFFF"/>
        <w:spacing w:before="10" w:after="10" w:line="240" w:lineRule="atLeast"/>
        <w:ind w:right="2914"/>
        <w:rPr>
          <w:i w:val="0"/>
          <w:iCs w:val="0"/>
          <w:color w:val="000000"/>
          <w:spacing w:val="-4"/>
          <w:sz w:val="24"/>
          <w:szCs w:val="24"/>
        </w:rPr>
      </w:pPr>
    </w:p>
    <w:p w:rsidR="00EC5832" w:rsidRPr="00CC5288" w:rsidRDefault="00EC5832" w:rsidP="005C5B5A">
      <w:pPr>
        <w:shd w:val="clear" w:color="auto" w:fill="FFFFFF"/>
        <w:spacing w:before="10" w:after="10" w:line="240" w:lineRule="atLeast"/>
        <w:ind w:left="2124" w:right="2914" w:firstLine="708"/>
        <w:jc w:val="center"/>
        <w:rPr>
          <w:rFonts w:eastAsia="Times New Roman"/>
          <w:i w:val="0"/>
          <w:iCs w:val="0"/>
          <w:color w:val="000000"/>
          <w:spacing w:val="-4"/>
          <w:sz w:val="24"/>
          <w:szCs w:val="24"/>
        </w:rPr>
      </w:pPr>
      <w:r w:rsidRPr="00CC5288">
        <w:rPr>
          <w:i w:val="0"/>
          <w:iCs w:val="0"/>
          <w:color w:val="000000"/>
          <w:spacing w:val="-4"/>
          <w:sz w:val="24"/>
          <w:szCs w:val="24"/>
        </w:rPr>
        <w:t>B</w:t>
      </w:r>
      <w:r w:rsidRPr="00CC5288">
        <w:rPr>
          <w:rFonts w:eastAsia="Times New Roman"/>
          <w:i w:val="0"/>
          <w:iCs w:val="0"/>
          <w:color w:val="000000"/>
          <w:spacing w:val="-4"/>
          <w:sz w:val="24"/>
          <w:szCs w:val="24"/>
        </w:rPr>
        <w:t>İRİNCİ BÖLÜM</w:t>
      </w:r>
    </w:p>
    <w:p w:rsidR="00EC5832" w:rsidRPr="00CC5288" w:rsidRDefault="00EC5832" w:rsidP="005C5B5A">
      <w:pPr>
        <w:shd w:val="clear" w:color="auto" w:fill="FFFFFF"/>
        <w:spacing w:before="10" w:after="10" w:line="240" w:lineRule="atLeast"/>
        <w:ind w:right="1"/>
        <w:jc w:val="center"/>
        <w:rPr>
          <w:i w:val="0"/>
          <w:sz w:val="24"/>
          <w:szCs w:val="24"/>
        </w:rPr>
      </w:pPr>
      <w:r w:rsidRPr="00CC5288">
        <w:rPr>
          <w:rFonts w:eastAsia="Times New Roman"/>
          <w:i w:val="0"/>
          <w:iCs w:val="0"/>
          <w:color w:val="000000"/>
          <w:spacing w:val="-5"/>
          <w:sz w:val="24"/>
          <w:szCs w:val="24"/>
        </w:rPr>
        <w:t>Amaç, Kapsam, Dayanak</w:t>
      </w:r>
      <w:r w:rsidR="00342B66" w:rsidRPr="00CC5288">
        <w:rPr>
          <w:rFonts w:eastAsia="Times New Roman"/>
          <w:i w:val="0"/>
          <w:iCs w:val="0"/>
          <w:color w:val="000000"/>
          <w:spacing w:val="-5"/>
          <w:sz w:val="24"/>
          <w:szCs w:val="24"/>
        </w:rPr>
        <w:t>,</w:t>
      </w:r>
      <w:r w:rsidRPr="00CC5288">
        <w:rPr>
          <w:rFonts w:eastAsia="Times New Roman"/>
          <w:i w:val="0"/>
          <w:iCs w:val="0"/>
          <w:color w:val="000000"/>
          <w:spacing w:val="-5"/>
          <w:sz w:val="24"/>
          <w:szCs w:val="24"/>
        </w:rPr>
        <w:t xml:space="preserve"> Tanımlar</w:t>
      </w:r>
      <w:r w:rsidR="005C5B5A" w:rsidRPr="00CC5288">
        <w:rPr>
          <w:rFonts w:eastAsia="Times New Roman"/>
          <w:i w:val="0"/>
          <w:iCs w:val="0"/>
          <w:color w:val="000000"/>
          <w:spacing w:val="-5"/>
          <w:sz w:val="24"/>
          <w:szCs w:val="24"/>
        </w:rPr>
        <w:t>, Ortak H</w:t>
      </w:r>
      <w:r w:rsidR="00342B66" w:rsidRPr="00CC5288">
        <w:rPr>
          <w:rFonts w:eastAsia="Times New Roman"/>
          <w:i w:val="0"/>
          <w:iCs w:val="0"/>
          <w:color w:val="000000"/>
          <w:spacing w:val="-5"/>
          <w:sz w:val="24"/>
          <w:szCs w:val="24"/>
        </w:rPr>
        <w:t>ükümler</w:t>
      </w:r>
    </w:p>
    <w:p w:rsidR="005C5B5A" w:rsidRPr="00CC5288" w:rsidRDefault="005C5B5A" w:rsidP="0085038E">
      <w:pPr>
        <w:shd w:val="clear" w:color="auto" w:fill="FFFFFF"/>
        <w:spacing w:before="10" w:after="10" w:line="240" w:lineRule="atLeast"/>
        <w:ind w:left="677"/>
        <w:jc w:val="both"/>
        <w:rPr>
          <w:i w:val="0"/>
          <w:iCs w:val="0"/>
          <w:color w:val="000000"/>
          <w:spacing w:val="-3"/>
          <w:sz w:val="24"/>
          <w:szCs w:val="24"/>
        </w:rPr>
      </w:pPr>
    </w:p>
    <w:p w:rsidR="00EC5832" w:rsidRPr="00CC5288" w:rsidRDefault="00EC5832" w:rsidP="0085038E">
      <w:pPr>
        <w:shd w:val="clear" w:color="auto" w:fill="FFFFFF"/>
        <w:spacing w:before="10" w:after="10" w:line="240" w:lineRule="atLeast"/>
        <w:ind w:left="677"/>
        <w:jc w:val="both"/>
        <w:rPr>
          <w:i w:val="0"/>
          <w:sz w:val="24"/>
          <w:szCs w:val="24"/>
        </w:rPr>
      </w:pPr>
      <w:r w:rsidRPr="00CC5288">
        <w:rPr>
          <w:i w:val="0"/>
          <w:iCs w:val="0"/>
          <w:color w:val="000000"/>
          <w:spacing w:val="-3"/>
          <w:sz w:val="24"/>
          <w:szCs w:val="24"/>
        </w:rPr>
        <w:t>Ama</w:t>
      </w:r>
      <w:r w:rsidRPr="00CC5288">
        <w:rPr>
          <w:rFonts w:eastAsia="Times New Roman"/>
          <w:i w:val="0"/>
          <w:iCs w:val="0"/>
          <w:color w:val="000000"/>
          <w:spacing w:val="-3"/>
          <w:sz w:val="24"/>
          <w:szCs w:val="24"/>
        </w:rPr>
        <w:t>ç ve kapsam</w:t>
      </w:r>
    </w:p>
    <w:p w:rsidR="00EC5832" w:rsidRPr="00221F72" w:rsidRDefault="00EC5832" w:rsidP="00AB6BD4">
      <w:pPr>
        <w:shd w:val="clear" w:color="auto" w:fill="FFFFFF"/>
        <w:spacing w:before="10" w:after="10" w:line="240" w:lineRule="atLeast"/>
        <w:ind w:firstLine="709"/>
        <w:jc w:val="both"/>
        <w:rPr>
          <w:rFonts w:eastAsia="Times New Roman"/>
          <w:b w:val="0"/>
          <w:bCs w:val="0"/>
          <w:i w:val="0"/>
          <w:iCs w:val="0"/>
          <w:color w:val="FF0000"/>
          <w:spacing w:val="-3"/>
          <w:sz w:val="24"/>
          <w:szCs w:val="24"/>
          <w:vertAlign w:val="superscript"/>
        </w:rPr>
      </w:pPr>
      <w:r w:rsidRPr="00221F72">
        <w:rPr>
          <w:b w:val="0"/>
          <w:i w:val="0"/>
          <w:iCs w:val="0"/>
          <w:color w:val="000000"/>
          <w:spacing w:val="-2"/>
          <w:sz w:val="24"/>
          <w:szCs w:val="24"/>
        </w:rPr>
        <w:t xml:space="preserve">MADDE </w:t>
      </w:r>
      <w:r w:rsidRPr="00221F72">
        <w:rPr>
          <w:b w:val="0"/>
          <w:bCs w:val="0"/>
          <w:i w:val="0"/>
          <w:iCs w:val="0"/>
          <w:color w:val="000000"/>
          <w:spacing w:val="-2"/>
          <w:sz w:val="24"/>
          <w:szCs w:val="24"/>
        </w:rPr>
        <w:t xml:space="preserve">l - </w:t>
      </w:r>
      <w:r w:rsidR="00221F72" w:rsidRPr="00221F72">
        <w:rPr>
          <w:b w:val="0"/>
          <w:i w:val="0"/>
          <w:sz w:val="24"/>
          <w:szCs w:val="24"/>
        </w:rPr>
        <w:t>(1) Bu Yönerge yurt içinde ve dışında bir yükseköğretim programına kayıtlı olup, Pamukkale Üniversitesinde, Pamukkale Üniversitesi öğrencisi olup bir başka yükseköğretim kurumunda ya da sorumlu olduğu müfredat dışında diğer bölüm/programlardan ders almak isteyen öğrencilere uygulanacak olan hususları ve hükümleri kapsar.</w:t>
      </w:r>
      <w:r w:rsidR="00221F72">
        <w:rPr>
          <w:b w:val="0"/>
          <w:i w:val="0"/>
          <w:color w:val="FF0000"/>
          <w:sz w:val="24"/>
          <w:szCs w:val="24"/>
          <w:vertAlign w:val="superscript"/>
        </w:rPr>
        <w:t>(1)</w:t>
      </w:r>
    </w:p>
    <w:p w:rsidR="00BB4B80" w:rsidRPr="00CC5288" w:rsidRDefault="00BB4B80" w:rsidP="0085038E">
      <w:pPr>
        <w:shd w:val="clear" w:color="auto" w:fill="FFFFFF"/>
        <w:spacing w:before="10" w:after="10" w:line="240" w:lineRule="atLeast"/>
        <w:ind w:left="677" w:right="4147"/>
        <w:jc w:val="both"/>
        <w:rPr>
          <w:rFonts w:eastAsia="Times New Roman"/>
          <w:i w:val="0"/>
          <w:iCs w:val="0"/>
          <w:color w:val="000000"/>
          <w:spacing w:val="-2"/>
          <w:sz w:val="24"/>
          <w:szCs w:val="24"/>
        </w:rPr>
      </w:pPr>
    </w:p>
    <w:p w:rsidR="00EC5832" w:rsidRPr="00CC5288" w:rsidRDefault="00EC5832" w:rsidP="0085038E">
      <w:pPr>
        <w:shd w:val="clear" w:color="auto" w:fill="FFFFFF"/>
        <w:spacing w:before="10" w:after="10" w:line="240" w:lineRule="atLeast"/>
        <w:ind w:left="677" w:right="4147"/>
        <w:jc w:val="both"/>
        <w:rPr>
          <w:i w:val="0"/>
          <w:sz w:val="24"/>
          <w:szCs w:val="24"/>
        </w:rPr>
      </w:pPr>
      <w:r w:rsidRPr="00CC5288">
        <w:rPr>
          <w:rFonts w:eastAsia="Times New Roman"/>
          <w:i w:val="0"/>
          <w:iCs w:val="0"/>
          <w:color w:val="000000"/>
          <w:spacing w:val="-2"/>
          <w:sz w:val="24"/>
          <w:szCs w:val="24"/>
        </w:rPr>
        <w:t>Dayanak</w:t>
      </w:r>
    </w:p>
    <w:p w:rsidR="00EC5832" w:rsidRPr="00CC5288" w:rsidRDefault="00EC5832" w:rsidP="009B47CE">
      <w:pPr>
        <w:pStyle w:val="Default"/>
        <w:ind w:firstLine="709"/>
        <w:jc w:val="both"/>
        <w:rPr>
          <w:rFonts w:eastAsia="Times New Roman"/>
          <w:b/>
          <w:bCs/>
          <w:i/>
          <w:iCs/>
          <w:spacing w:val="1"/>
        </w:rPr>
      </w:pPr>
      <w:r w:rsidRPr="00CC5288">
        <w:rPr>
          <w:b/>
        </w:rPr>
        <w:t>MADDE 2 -</w:t>
      </w:r>
      <w:r w:rsidRPr="00CC5288">
        <w:t xml:space="preserve"> </w:t>
      </w:r>
      <w:r w:rsidR="00F7686A" w:rsidRPr="00CC5288">
        <w:t xml:space="preserve"> (1) Bu Yönerge, 24.04.2010 tarih ve 27561 sayılı Resmi Gazetede yayımlanarak yürürlüğe giren "Yükseköğretim Kurumlarında Önlisans ve Lisans Düzeyindeki Programlar Arasında Geçiş, Çift Anadal, Yan Dal İle Kurumlar Arası Kredi Transferi Yapılması Esaslarına İlişkin Yönetmelik" hükümlerine dayanılarak hazırlanmıştır.</w:t>
      </w:r>
    </w:p>
    <w:p w:rsidR="00BB4B80" w:rsidRPr="00CC5288" w:rsidRDefault="00BB4B80" w:rsidP="0085038E">
      <w:pPr>
        <w:shd w:val="clear" w:color="auto" w:fill="FFFFFF"/>
        <w:spacing w:before="10" w:after="10" w:line="240" w:lineRule="atLeast"/>
        <w:ind w:left="19" w:firstLine="690"/>
        <w:jc w:val="both"/>
        <w:rPr>
          <w:rFonts w:eastAsia="Times New Roman"/>
          <w:i w:val="0"/>
          <w:iCs w:val="0"/>
          <w:color w:val="000000"/>
          <w:spacing w:val="-3"/>
          <w:sz w:val="24"/>
          <w:szCs w:val="24"/>
        </w:rPr>
      </w:pPr>
    </w:p>
    <w:p w:rsidR="00EC5832" w:rsidRPr="00CC5288" w:rsidRDefault="00EC5832" w:rsidP="0085038E">
      <w:pPr>
        <w:shd w:val="clear" w:color="auto" w:fill="FFFFFF"/>
        <w:spacing w:before="10" w:after="10" w:line="240" w:lineRule="atLeast"/>
        <w:ind w:left="19" w:firstLine="690"/>
        <w:jc w:val="both"/>
        <w:rPr>
          <w:rFonts w:eastAsia="Times New Roman"/>
          <w:i w:val="0"/>
          <w:iCs w:val="0"/>
          <w:color w:val="000000"/>
          <w:spacing w:val="-3"/>
          <w:sz w:val="24"/>
          <w:szCs w:val="24"/>
        </w:rPr>
      </w:pPr>
      <w:r w:rsidRPr="00CC5288">
        <w:rPr>
          <w:rFonts w:eastAsia="Times New Roman"/>
          <w:i w:val="0"/>
          <w:iCs w:val="0"/>
          <w:color w:val="000000"/>
          <w:spacing w:val="-3"/>
          <w:sz w:val="24"/>
          <w:szCs w:val="24"/>
        </w:rPr>
        <w:t xml:space="preserve">Tanımlar </w:t>
      </w:r>
    </w:p>
    <w:p w:rsidR="00EC5832" w:rsidRPr="00CC5288" w:rsidRDefault="00EC5832" w:rsidP="0085038E">
      <w:pPr>
        <w:shd w:val="clear" w:color="auto" w:fill="FFFFFF"/>
        <w:spacing w:before="10" w:after="10" w:line="240" w:lineRule="atLeast"/>
        <w:ind w:left="19" w:firstLine="690"/>
        <w:jc w:val="both"/>
        <w:rPr>
          <w:b w:val="0"/>
          <w:i w:val="0"/>
          <w:sz w:val="24"/>
          <w:szCs w:val="24"/>
        </w:rPr>
      </w:pPr>
      <w:r w:rsidRPr="00CC5288">
        <w:rPr>
          <w:rFonts w:eastAsia="Times New Roman"/>
          <w:i w:val="0"/>
          <w:iCs w:val="0"/>
          <w:color w:val="000000"/>
          <w:spacing w:val="-2"/>
          <w:sz w:val="24"/>
          <w:szCs w:val="24"/>
        </w:rPr>
        <w:t xml:space="preserve">MADDE </w:t>
      </w:r>
      <w:r w:rsidRPr="00CC5288">
        <w:rPr>
          <w:rFonts w:eastAsia="Times New Roman"/>
          <w:bCs w:val="0"/>
          <w:i w:val="0"/>
          <w:iCs w:val="0"/>
          <w:color w:val="000000"/>
          <w:spacing w:val="-2"/>
          <w:sz w:val="24"/>
          <w:szCs w:val="24"/>
        </w:rPr>
        <w:t>3 -</w:t>
      </w:r>
      <w:r w:rsidRPr="00CC5288">
        <w:rPr>
          <w:rFonts w:eastAsia="Times New Roman"/>
          <w:b w:val="0"/>
          <w:bCs w:val="0"/>
          <w:i w:val="0"/>
          <w:iCs w:val="0"/>
          <w:color w:val="000000"/>
          <w:spacing w:val="-2"/>
          <w:sz w:val="24"/>
          <w:szCs w:val="24"/>
        </w:rPr>
        <w:t xml:space="preserve"> (1) Yönergede geçen;</w:t>
      </w:r>
    </w:p>
    <w:p w:rsidR="00EC5832" w:rsidRPr="00CC5288" w:rsidRDefault="00EC5832" w:rsidP="0085038E">
      <w:pPr>
        <w:numPr>
          <w:ilvl w:val="0"/>
          <w:numId w:val="2"/>
        </w:numPr>
        <w:shd w:val="clear" w:color="auto" w:fill="FFFFFF"/>
        <w:tabs>
          <w:tab w:val="left" w:pos="768"/>
        </w:tabs>
        <w:spacing w:before="10" w:after="10" w:line="240" w:lineRule="atLeast"/>
        <w:ind w:left="518" w:firstLine="191"/>
        <w:jc w:val="both"/>
        <w:rPr>
          <w:b w:val="0"/>
          <w:bCs w:val="0"/>
          <w:i w:val="0"/>
          <w:iCs w:val="0"/>
          <w:color w:val="000000"/>
          <w:spacing w:val="-10"/>
          <w:sz w:val="24"/>
          <w:szCs w:val="24"/>
        </w:rPr>
      </w:pPr>
      <w:r w:rsidRPr="00CC5288">
        <w:rPr>
          <w:rFonts w:eastAsia="Times New Roman"/>
          <w:b w:val="0"/>
          <w:bCs w:val="0"/>
          <w:i w:val="0"/>
          <w:iCs w:val="0"/>
          <w:color w:val="000000"/>
          <w:spacing w:val="-2"/>
          <w:sz w:val="24"/>
          <w:szCs w:val="24"/>
        </w:rPr>
        <w:t>Üniversite: Pamukkale Üniversitesini,</w:t>
      </w:r>
    </w:p>
    <w:p w:rsidR="00EC5832" w:rsidRPr="00CC5288" w:rsidRDefault="00EC5832" w:rsidP="0085038E">
      <w:pPr>
        <w:numPr>
          <w:ilvl w:val="0"/>
          <w:numId w:val="2"/>
        </w:numPr>
        <w:shd w:val="clear" w:color="auto" w:fill="FFFFFF"/>
        <w:tabs>
          <w:tab w:val="left" w:pos="768"/>
        </w:tabs>
        <w:spacing w:before="10" w:after="10" w:line="240" w:lineRule="atLeast"/>
        <w:ind w:left="518" w:firstLine="191"/>
        <w:jc w:val="both"/>
        <w:rPr>
          <w:b w:val="0"/>
          <w:bCs w:val="0"/>
          <w:i w:val="0"/>
          <w:iCs w:val="0"/>
          <w:color w:val="000000"/>
          <w:spacing w:val="-7"/>
          <w:sz w:val="24"/>
          <w:szCs w:val="24"/>
        </w:rPr>
      </w:pPr>
      <w:r w:rsidRPr="00CC5288">
        <w:rPr>
          <w:b w:val="0"/>
          <w:bCs w:val="0"/>
          <w:i w:val="0"/>
          <w:iCs w:val="0"/>
          <w:color w:val="000000"/>
          <w:spacing w:val="-2"/>
          <w:sz w:val="24"/>
          <w:szCs w:val="24"/>
        </w:rPr>
        <w:t xml:space="preserve">Senato: Pamukkale </w:t>
      </w:r>
      <w:r w:rsidRPr="00CC5288">
        <w:rPr>
          <w:rFonts w:eastAsia="Times New Roman"/>
          <w:b w:val="0"/>
          <w:bCs w:val="0"/>
          <w:i w:val="0"/>
          <w:iCs w:val="0"/>
          <w:color w:val="000000"/>
          <w:spacing w:val="-2"/>
          <w:sz w:val="24"/>
          <w:szCs w:val="24"/>
        </w:rPr>
        <w:t>Üniversitesi Senatosunu,</w:t>
      </w:r>
    </w:p>
    <w:p w:rsidR="00EC5832" w:rsidRPr="00CC5288" w:rsidRDefault="0085038E" w:rsidP="0085038E">
      <w:pPr>
        <w:numPr>
          <w:ilvl w:val="0"/>
          <w:numId w:val="2"/>
        </w:numPr>
        <w:shd w:val="clear" w:color="auto" w:fill="FFFFFF"/>
        <w:tabs>
          <w:tab w:val="left" w:pos="768"/>
        </w:tabs>
        <w:spacing w:before="10" w:after="10" w:line="240" w:lineRule="atLeast"/>
        <w:ind w:left="518" w:firstLine="191"/>
        <w:jc w:val="both"/>
        <w:rPr>
          <w:b w:val="0"/>
          <w:bCs w:val="0"/>
          <w:i w:val="0"/>
          <w:iCs w:val="0"/>
          <w:color w:val="000000"/>
          <w:spacing w:val="-8"/>
          <w:sz w:val="24"/>
          <w:szCs w:val="24"/>
        </w:rPr>
      </w:pPr>
      <w:r w:rsidRPr="00CC5288">
        <w:rPr>
          <w:b w:val="0"/>
          <w:bCs w:val="0"/>
          <w:i w:val="0"/>
          <w:iCs w:val="0"/>
          <w:color w:val="000000"/>
          <w:spacing w:val="-2"/>
          <w:sz w:val="24"/>
          <w:szCs w:val="24"/>
        </w:rPr>
        <w:t>Birim: İ</w:t>
      </w:r>
      <w:r w:rsidR="00EC5832" w:rsidRPr="00CC5288">
        <w:rPr>
          <w:b w:val="0"/>
          <w:bCs w:val="0"/>
          <w:i w:val="0"/>
          <w:iCs w:val="0"/>
          <w:color w:val="000000"/>
          <w:spacing w:val="-2"/>
          <w:sz w:val="24"/>
          <w:szCs w:val="24"/>
        </w:rPr>
        <w:t>lgili Fak</w:t>
      </w:r>
      <w:r w:rsidR="00EC5832" w:rsidRPr="00CC5288">
        <w:rPr>
          <w:rFonts w:eastAsia="Times New Roman"/>
          <w:b w:val="0"/>
          <w:bCs w:val="0"/>
          <w:i w:val="0"/>
          <w:iCs w:val="0"/>
          <w:color w:val="000000"/>
          <w:spacing w:val="-2"/>
          <w:sz w:val="24"/>
          <w:szCs w:val="24"/>
        </w:rPr>
        <w:t>ülte/Yüksekokul/Meslek Yüksekokulunu,</w:t>
      </w:r>
    </w:p>
    <w:p w:rsidR="00EC5832" w:rsidRPr="00CC5288" w:rsidRDefault="00EC5832" w:rsidP="0085038E">
      <w:pPr>
        <w:shd w:val="clear" w:color="auto" w:fill="FFFFFF"/>
        <w:spacing w:before="10" w:after="10" w:line="240" w:lineRule="atLeast"/>
        <w:ind w:left="10" w:right="86" w:firstLine="533"/>
        <w:jc w:val="both"/>
        <w:rPr>
          <w:rFonts w:eastAsia="Times New Roman"/>
          <w:b w:val="0"/>
          <w:bCs w:val="0"/>
          <w:i w:val="0"/>
          <w:iCs w:val="0"/>
          <w:color w:val="000000"/>
          <w:spacing w:val="-3"/>
          <w:sz w:val="24"/>
          <w:szCs w:val="24"/>
        </w:rPr>
      </w:pPr>
      <w:r w:rsidRPr="00CC5288">
        <w:rPr>
          <w:rFonts w:eastAsia="Times New Roman"/>
          <w:b w:val="0"/>
          <w:bCs w:val="0"/>
          <w:i w:val="0"/>
          <w:iCs w:val="0"/>
          <w:color w:val="000000"/>
          <w:spacing w:val="2"/>
          <w:sz w:val="24"/>
          <w:szCs w:val="24"/>
        </w:rPr>
        <w:t xml:space="preserve">  </w:t>
      </w:r>
      <w:r w:rsidR="00A24BC5" w:rsidRPr="00CC5288">
        <w:rPr>
          <w:rFonts w:eastAsia="Times New Roman"/>
          <w:b w:val="0"/>
          <w:bCs w:val="0"/>
          <w:i w:val="0"/>
          <w:iCs w:val="0"/>
          <w:color w:val="000000"/>
          <w:spacing w:val="2"/>
          <w:sz w:val="24"/>
          <w:szCs w:val="24"/>
        </w:rPr>
        <w:t xml:space="preserve"> </w:t>
      </w:r>
      <w:r w:rsidRPr="00CC5288">
        <w:rPr>
          <w:rFonts w:eastAsia="Times New Roman"/>
          <w:b w:val="0"/>
          <w:bCs w:val="0"/>
          <w:i w:val="0"/>
          <w:iCs w:val="0"/>
          <w:color w:val="000000"/>
          <w:spacing w:val="2"/>
          <w:sz w:val="24"/>
          <w:szCs w:val="24"/>
        </w:rPr>
        <w:t xml:space="preserve">ç) İlgili Yönetim Kurulu: Fakültelerde fakülte yönetim kurulunu, yüksekokullarda yüksekokul </w:t>
      </w:r>
      <w:r w:rsidRPr="00CC5288">
        <w:rPr>
          <w:rFonts w:eastAsia="Times New Roman"/>
          <w:b w:val="0"/>
          <w:bCs w:val="0"/>
          <w:i w:val="0"/>
          <w:iCs w:val="0"/>
          <w:color w:val="000000"/>
          <w:spacing w:val="-3"/>
          <w:sz w:val="24"/>
          <w:szCs w:val="24"/>
        </w:rPr>
        <w:t>yönetim kurulunu, meslek yüksekokullarında meslek yüksekokulu yönetim kurulunu,</w:t>
      </w:r>
    </w:p>
    <w:p w:rsidR="00EC5832" w:rsidRPr="00CC5288" w:rsidRDefault="00EC5832" w:rsidP="0085038E">
      <w:pPr>
        <w:numPr>
          <w:ilvl w:val="0"/>
          <w:numId w:val="3"/>
        </w:numPr>
        <w:shd w:val="clear" w:color="auto" w:fill="FFFFFF"/>
        <w:tabs>
          <w:tab w:val="left" w:pos="768"/>
        </w:tabs>
        <w:spacing w:before="10" w:after="10" w:line="240" w:lineRule="atLeast"/>
        <w:ind w:left="10" w:firstLine="699"/>
        <w:jc w:val="both"/>
        <w:rPr>
          <w:b w:val="0"/>
          <w:bCs w:val="0"/>
          <w:i w:val="0"/>
          <w:iCs w:val="0"/>
          <w:color w:val="000000"/>
          <w:spacing w:val="-10"/>
          <w:sz w:val="24"/>
          <w:szCs w:val="24"/>
        </w:rPr>
      </w:pPr>
      <w:r w:rsidRPr="00CC5288">
        <w:rPr>
          <w:b w:val="0"/>
          <w:i w:val="0"/>
          <w:iCs w:val="0"/>
          <w:color w:val="000000"/>
          <w:sz w:val="24"/>
          <w:szCs w:val="24"/>
        </w:rPr>
        <w:t xml:space="preserve">Not Durum </w:t>
      </w:r>
      <w:r w:rsidRPr="00CC5288">
        <w:rPr>
          <w:rFonts w:eastAsia="Times New Roman"/>
          <w:b w:val="0"/>
          <w:i w:val="0"/>
          <w:iCs w:val="0"/>
          <w:color w:val="000000"/>
          <w:sz w:val="24"/>
          <w:szCs w:val="24"/>
        </w:rPr>
        <w:t>Çizelgesi</w:t>
      </w:r>
      <w:r w:rsidRPr="00CC5288">
        <w:rPr>
          <w:rFonts w:eastAsia="Times New Roman"/>
          <w:bCs w:val="0"/>
          <w:i w:val="0"/>
          <w:iCs w:val="0"/>
          <w:color w:val="000000"/>
          <w:sz w:val="24"/>
          <w:szCs w:val="24"/>
        </w:rPr>
        <w:t>:</w:t>
      </w:r>
      <w:r w:rsidRPr="00CC5288">
        <w:rPr>
          <w:rFonts w:eastAsia="Times New Roman"/>
          <w:b w:val="0"/>
          <w:bCs w:val="0"/>
          <w:i w:val="0"/>
          <w:iCs w:val="0"/>
          <w:color w:val="000000"/>
          <w:sz w:val="24"/>
          <w:szCs w:val="24"/>
        </w:rPr>
        <w:t xml:space="preserve"> Öğrencinin mezun olabilmesi için almak zorunda olduğu dersleri, </w:t>
      </w:r>
      <w:r w:rsidRPr="00CC5288">
        <w:rPr>
          <w:rFonts w:eastAsia="Times New Roman"/>
          <w:b w:val="0"/>
          <w:bCs w:val="0"/>
          <w:i w:val="0"/>
          <w:iCs w:val="0"/>
          <w:color w:val="000000"/>
          <w:spacing w:val="-1"/>
          <w:sz w:val="24"/>
          <w:szCs w:val="24"/>
        </w:rPr>
        <w:t xml:space="preserve">staj ve benzeri uygulamaları yarıyıl tabanlı olarak ve her bir dersten alınan sadece son başarı notunun </w:t>
      </w:r>
      <w:r w:rsidRPr="00CC5288">
        <w:rPr>
          <w:rFonts w:eastAsia="Times New Roman"/>
          <w:b w:val="0"/>
          <w:bCs w:val="0"/>
          <w:i w:val="0"/>
          <w:iCs w:val="0"/>
          <w:color w:val="000000"/>
          <w:spacing w:val="-3"/>
          <w:sz w:val="24"/>
          <w:szCs w:val="24"/>
        </w:rPr>
        <w:t>gösterildiği belgeyi,</w:t>
      </w:r>
    </w:p>
    <w:p w:rsidR="00EC5832" w:rsidRPr="00CC5288" w:rsidRDefault="00EC5832" w:rsidP="00CE49D8">
      <w:pPr>
        <w:numPr>
          <w:ilvl w:val="0"/>
          <w:numId w:val="3"/>
        </w:numPr>
        <w:shd w:val="clear" w:color="auto" w:fill="FFFFFF"/>
        <w:tabs>
          <w:tab w:val="left" w:pos="0"/>
        </w:tabs>
        <w:spacing w:before="10" w:after="10" w:line="240" w:lineRule="atLeast"/>
        <w:ind w:firstLine="709"/>
        <w:jc w:val="both"/>
        <w:rPr>
          <w:b w:val="0"/>
          <w:i w:val="0"/>
          <w:sz w:val="24"/>
          <w:szCs w:val="24"/>
        </w:rPr>
      </w:pPr>
      <w:r w:rsidRPr="00CC5288">
        <w:rPr>
          <w:b w:val="0"/>
          <w:i w:val="0"/>
          <w:iCs w:val="0"/>
          <w:color w:val="000000"/>
          <w:spacing w:val="3"/>
          <w:sz w:val="24"/>
          <w:szCs w:val="24"/>
        </w:rPr>
        <w:t xml:space="preserve">Özel </w:t>
      </w:r>
      <w:r w:rsidRPr="00CC5288">
        <w:rPr>
          <w:rFonts w:eastAsia="Times New Roman"/>
          <w:b w:val="0"/>
          <w:i w:val="0"/>
          <w:iCs w:val="0"/>
          <w:color w:val="000000"/>
          <w:spacing w:val="3"/>
          <w:sz w:val="24"/>
          <w:szCs w:val="24"/>
        </w:rPr>
        <w:t xml:space="preserve">Öğrenci: </w:t>
      </w:r>
      <w:r w:rsidR="00CE49D8" w:rsidRPr="00CC5288">
        <w:rPr>
          <w:b w:val="0"/>
          <w:i w:val="0"/>
          <w:sz w:val="24"/>
          <w:szCs w:val="24"/>
        </w:rPr>
        <w:t xml:space="preserve">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w:t>
      </w:r>
      <w:r w:rsidR="0091143C" w:rsidRPr="00CC5288">
        <w:rPr>
          <w:b w:val="0"/>
          <w:i w:val="0"/>
          <w:sz w:val="24"/>
          <w:szCs w:val="24"/>
        </w:rPr>
        <w:t>imkânı</w:t>
      </w:r>
      <w:r w:rsidR="00CE49D8" w:rsidRPr="00CC5288">
        <w:rPr>
          <w:b w:val="0"/>
          <w:i w:val="0"/>
          <w:sz w:val="24"/>
          <w:szCs w:val="24"/>
        </w:rPr>
        <w:t xml:space="preserve"> tanınan öğrenciyi ifade eder.</w:t>
      </w:r>
    </w:p>
    <w:p w:rsidR="00315952" w:rsidRPr="00CC5288" w:rsidRDefault="00315952" w:rsidP="00315952">
      <w:pPr>
        <w:shd w:val="clear" w:color="auto" w:fill="FFFFFF"/>
        <w:tabs>
          <w:tab w:val="left" w:pos="0"/>
        </w:tabs>
        <w:spacing w:before="10" w:after="10" w:line="240" w:lineRule="atLeast"/>
        <w:ind w:left="709"/>
        <w:jc w:val="both"/>
        <w:rPr>
          <w:b w:val="0"/>
          <w:i w:val="0"/>
          <w:sz w:val="24"/>
          <w:szCs w:val="24"/>
        </w:rPr>
      </w:pPr>
    </w:p>
    <w:p w:rsidR="00342B66" w:rsidRPr="00CC5288" w:rsidRDefault="00342B66" w:rsidP="0085038E">
      <w:pPr>
        <w:shd w:val="clear" w:color="auto" w:fill="FFFFFF"/>
        <w:tabs>
          <w:tab w:val="left" w:pos="0"/>
        </w:tabs>
        <w:spacing w:before="10" w:after="10" w:line="240" w:lineRule="atLeast"/>
        <w:ind w:left="771"/>
        <w:jc w:val="both"/>
        <w:rPr>
          <w:i w:val="0"/>
          <w:sz w:val="24"/>
          <w:szCs w:val="24"/>
        </w:rPr>
      </w:pPr>
      <w:r w:rsidRPr="00CC5288">
        <w:rPr>
          <w:i w:val="0"/>
          <w:sz w:val="24"/>
          <w:szCs w:val="24"/>
        </w:rPr>
        <w:t>Ortak hükümler</w:t>
      </w:r>
    </w:p>
    <w:p w:rsidR="00B00763" w:rsidRPr="00CC5288" w:rsidRDefault="00342B66" w:rsidP="00BB4B80">
      <w:pPr>
        <w:shd w:val="clear" w:color="auto" w:fill="FFFFFF"/>
        <w:tabs>
          <w:tab w:val="left" w:pos="0"/>
        </w:tabs>
        <w:spacing w:before="10" w:after="10" w:line="240" w:lineRule="atLeast"/>
        <w:ind w:firstLine="851"/>
        <w:jc w:val="both"/>
        <w:rPr>
          <w:b w:val="0"/>
          <w:i w:val="0"/>
          <w:sz w:val="24"/>
          <w:szCs w:val="24"/>
        </w:rPr>
      </w:pPr>
      <w:r w:rsidRPr="00CC5288">
        <w:rPr>
          <w:i w:val="0"/>
          <w:sz w:val="24"/>
          <w:szCs w:val="24"/>
        </w:rPr>
        <w:t>MADDE 4-</w:t>
      </w:r>
      <w:r w:rsidRPr="00CC5288">
        <w:rPr>
          <w:b w:val="0"/>
          <w:i w:val="0"/>
          <w:sz w:val="24"/>
          <w:szCs w:val="24"/>
        </w:rPr>
        <w:t xml:space="preserve"> (1) </w:t>
      </w:r>
      <w:r w:rsidR="00B00763" w:rsidRPr="00CC5288">
        <w:rPr>
          <w:b w:val="0"/>
          <w:i w:val="0"/>
          <w:sz w:val="24"/>
          <w:szCs w:val="24"/>
        </w:rPr>
        <w:t>Öğrenciler kayıtlı oldukları programların eşdeğeri olan programlarda özel öğrenci olarak ders alabilirler.</w:t>
      </w:r>
    </w:p>
    <w:p w:rsidR="00342B66" w:rsidRPr="00CC5288" w:rsidRDefault="00342B66" w:rsidP="0085038E">
      <w:pPr>
        <w:pStyle w:val="ListeParagraf"/>
        <w:numPr>
          <w:ilvl w:val="0"/>
          <w:numId w:val="12"/>
        </w:numPr>
        <w:shd w:val="clear" w:color="auto" w:fill="FFFFFF"/>
        <w:tabs>
          <w:tab w:val="left" w:pos="0"/>
        </w:tabs>
        <w:spacing w:before="10" w:after="10" w:line="240" w:lineRule="atLeast"/>
        <w:jc w:val="both"/>
        <w:rPr>
          <w:b w:val="0"/>
          <w:i w:val="0"/>
          <w:sz w:val="24"/>
          <w:szCs w:val="24"/>
        </w:rPr>
      </w:pPr>
      <w:r w:rsidRPr="00CC5288">
        <w:rPr>
          <w:b w:val="0"/>
          <w:i w:val="0"/>
          <w:sz w:val="24"/>
          <w:szCs w:val="24"/>
        </w:rPr>
        <w:t xml:space="preserve">Önlisans programlarının en az bir yarıyılını, lisans programlarının en az iki yarıyılını tamamlayan öğrenciler </w:t>
      </w:r>
      <w:r w:rsidR="00DD2300" w:rsidRPr="00CC5288">
        <w:rPr>
          <w:b w:val="0"/>
          <w:i w:val="0"/>
          <w:sz w:val="24"/>
          <w:szCs w:val="24"/>
        </w:rPr>
        <w:t>Ün</w:t>
      </w:r>
      <w:r w:rsidRPr="00CC5288">
        <w:rPr>
          <w:b w:val="0"/>
          <w:i w:val="0"/>
          <w:sz w:val="24"/>
          <w:szCs w:val="24"/>
        </w:rPr>
        <w:t>iversitemize özel öğrenci olarak başvurabilir.</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 xml:space="preserve">Başka bir </w:t>
      </w:r>
      <w:r w:rsidR="00343EC7" w:rsidRPr="00CC5288">
        <w:rPr>
          <w:rFonts w:eastAsia="Times New Roman"/>
          <w:b w:val="0"/>
          <w:bCs w:val="0"/>
          <w:i w:val="0"/>
          <w:iCs w:val="0"/>
          <w:color w:val="000000"/>
          <w:spacing w:val="-2"/>
          <w:sz w:val="24"/>
          <w:szCs w:val="24"/>
        </w:rPr>
        <w:t xml:space="preserve">yükseköğretim </w:t>
      </w:r>
      <w:r w:rsidR="0085038E" w:rsidRPr="00CC5288">
        <w:rPr>
          <w:rFonts w:eastAsia="Times New Roman"/>
          <w:b w:val="0"/>
          <w:bCs w:val="0"/>
          <w:i w:val="0"/>
          <w:iCs w:val="0"/>
          <w:color w:val="000000"/>
          <w:spacing w:val="-2"/>
          <w:sz w:val="24"/>
          <w:szCs w:val="24"/>
        </w:rPr>
        <w:t>kurumundan önlisans</w:t>
      </w:r>
      <w:r w:rsidRPr="00CC5288">
        <w:rPr>
          <w:b w:val="0"/>
          <w:i w:val="0"/>
          <w:sz w:val="24"/>
          <w:szCs w:val="24"/>
        </w:rPr>
        <w:t xml:space="preserve"> veya lisans programı öğrencisinin, </w:t>
      </w:r>
      <w:r w:rsidR="00DD2300" w:rsidRPr="00CC5288">
        <w:rPr>
          <w:b w:val="0"/>
          <w:i w:val="0"/>
          <w:sz w:val="24"/>
          <w:szCs w:val="24"/>
        </w:rPr>
        <w:t>Ü</w:t>
      </w:r>
      <w:r w:rsidRPr="00CC5288">
        <w:rPr>
          <w:b w:val="0"/>
          <w:i w:val="0"/>
          <w:sz w:val="24"/>
          <w:szCs w:val="24"/>
        </w:rPr>
        <w:t>niversitemiz</w:t>
      </w:r>
      <w:r w:rsidR="00931CEF" w:rsidRPr="00CC5288">
        <w:rPr>
          <w:b w:val="0"/>
          <w:i w:val="0"/>
          <w:sz w:val="24"/>
          <w:szCs w:val="24"/>
        </w:rPr>
        <w:t>in</w:t>
      </w:r>
      <w:r w:rsidRPr="00CC5288">
        <w:rPr>
          <w:b w:val="0"/>
          <w:i w:val="0"/>
          <w:sz w:val="24"/>
          <w:szCs w:val="24"/>
        </w:rPr>
        <w:t xml:space="preserve"> aynı düzeydeki önlisans veya lisans diploma programlarından özel öğrenci olarak ders almak üzere başvurabilmesi için disiplin cezası almamış olması gerekir.</w:t>
      </w:r>
    </w:p>
    <w:p w:rsidR="00BA4800" w:rsidRPr="00CC5288" w:rsidRDefault="0085038E" w:rsidP="0085038E">
      <w:pPr>
        <w:pStyle w:val="Default"/>
        <w:numPr>
          <w:ilvl w:val="0"/>
          <w:numId w:val="12"/>
        </w:numPr>
        <w:jc w:val="both"/>
      </w:pPr>
      <w:r w:rsidRPr="00CC5288">
        <w:t>Ö</w:t>
      </w:r>
      <w:r w:rsidR="00BA4800" w:rsidRPr="00CC5288">
        <w:t xml:space="preserve">ğrenciler, kayıt oldukları ders için belirlenen bütün kurallara uymak zorundadır. </w:t>
      </w:r>
    </w:p>
    <w:p w:rsidR="00BA4800" w:rsidRPr="00CC5288" w:rsidRDefault="00BA4800" w:rsidP="0085038E">
      <w:pPr>
        <w:pStyle w:val="Default"/>
        <w:numPr>
          <w:ilvl w:val="0"/>
          <w:numId w:val="12"/>
        </w:numPr>
        <w:jc w:val="both"/>
      </w:pPr>
      <w:r w:rsidRPr="00CC5288">
        <w:t xml:space="preserve">Özel öğrencilere, ilgili akademik birim tarafından durumlarını gösteren bir belge verilir. </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Öğrenci, katkı payını kayıtlı olduğu üniversiteye öder.</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Özel öğrencilikte geçen süre öğrenim süresinden sayılır.</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Öğrenci</w:t>
      </w:r>
      <w:r w:rsidR="00FC731F" w:rsidRPr="00CC5288">
        <w:rPr>
          <w:b w:val="0"/>
          <w:i w:val="0"/>
          <w:sz w:val="24"/>
          <w:szCs w:val="24"/>
        </w:rPr>
        <w:t>,</w:t>
      </w:r>
      <w:r w:rsidRPr="00CC5288">
        <w:rPr>
          <w:b w:val="0"/>
          <w:i w:val="0"/>
          <w:sz w:val="24"/>
          <w:szCs w:val="24"/>
        </w:rPr>
        <w:t xml:space="preserve"> özel öğrenci olarak ders aldığı üniversitenin diplomaya veya statüye yönelik öğrencilik haklarından yararlanamaz.</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 xml:space="preserve">Özel öğrenci olarak yaz okullarına katılacak öğrenciler, yaz okulu ücretini dersi aldıkları </w:t>
      </w:r>
      <w:r w:rsidR="00747097" w:rsidRPr="00CC5288">
        <w:rPr>
          <w:b w:val="0"/>
          <w:i w:val="0"/>
          <w:sz w:val="24"/>
          <w:szCs w:val="24"/>
        </w:rPr>
        <w:t>y</w:t>
      </w:r>
      <w:r w:rsidRPr="00CC5288">
        <w:rPr>
          <w:b w:val="0"/>
          <w:i w:val="0"/>
          <w:sz w:val="24"/>
          <w:szCs w:val="24"/>
        </w:rPr>
        <w:t>ükseköğretim kurumuna öderler.</w:t>
      </w:r>
    </w:p>
    <w:p w:rsidR="00342B66" w:rsidRDefault="00342B66" w:rsidP="00747097">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Öğretim dili Türkçe olan programlarda öğrenim gören öğrenc</w:t>
      </w:r>
      <w:r w:rsidR="00747097" w:rsidRPr="00CC5288">
        <w:rPr>
          <w:b w:val="0"/>
          <w:i w:val="0"/>
          <w:sz w:val="24"/>
          <w:szCs w:val="24"/>
        </w:rPr>
        <w:t xml:space="preserve">ilerin öğretim dili yabancı </w:t>
      </w:r>
      <w:r w:rsidR="00747097" w:rsidRPr="00CC5288">
        <w:rPr>
          <w:b w:val="0"/>
          <w:i w:val="0"/>
          <w:sz w:val="24"/>
          <w:szCs w:val="24"/>
        </w:rPr>
        <w:lastRenderedPageBreak/>
        <w:t xml:space="preserve">dil </w:t>
      </w:r>
      <w:r w:rsidRPr="00CC5288">
        <w:rPr>
          <w:b w:val="0"/>
          <w:i w:val="0"/>
          <w:sz w:val="24"/>
          <w:szCs w:val="24"/>
        </w:rPr>
        <w:t>olan programlardan da ders alabilm</w:t>
      </w:r>
      <w:r w:rsidR="00343EC7" w:rsidRPr="00CC5288">
        <w:rPr>
          <w:b w:val="0"/>
          <w:i w:val="0"/>
          <w:sz w:val="24"/>
          <w:szCs w:val="24"/>
        </w:rPr>
        <w:t>e</w:t>
      </w:r>
      <w:r w:rsidRPr="00CC5288">
        <w:rPr>
          <w:b w:val="0"/>
          <w:i w:val="0"/>
          <w:sz w:val="24"/>
          <w:szCs w:val="24"/>
        </w:rPr>
        <w:t xml:space="preserve">leri için yabancı dil düzeylerinin yeterli olduğunu belgelemeleri gerekir. </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Üniversitemize özel öğrenci olarak kayıt yaptıran öğrenciye Öğrenci İşleri Daire Başkanlığı tarafından geçici öğrenci kimlik kartı verilir. Özel öğrencilik süresi sona eren öğrenci, bu kimlik kartını iade eder.</w:t>
      </w:r>
    </w:p>
    <w:p w:rsidR="00342B66" w:rsidRDefault="00342B66" w:rsidP="00D70396">
      <w:pPr>
        <w:pStyle w:val="ListeParagraf"/>
        <w:numPr>
          <w:ilvl w:val="0"/>
          <w:numId w:val="12"/>
        </w:numPr>
        <w:spacing w:before="10" w:after="10" w:line="240" w:lineRule="atLeast"/>
        <w:jc w:val="both"/>
        <w:rPr>
          <w:b w:val="0"/>
          <w:i w:val="0"/>
          <w:sz w:val="24"/>
          <w:szCs w:val="24"/>
        </w:rPr>
      </w:pPr>
      <w:r w:rsidRPr="00CC5288">
        <w:rPr>
          <w:b w:val="0"/>
          <w:i w:val="0"/>
          <w:sz w:val="24"/>
          <w:szCs w:val="24"/>
        </w:rPr>
        <w:t xml:space="preserve">Öğrencinin, Yükseköğretim Kurumları Öğrenci Disiplin Yönetmeliği hükümlerine göre suç teşkil eden bir fiil nedeniyle ceza alması, </w:t>
      </w:r>
      <w:r w:rsidR="0085038E" w:rsidRPr="00CC5288">
        <w:rPr>
          <w:b w:val="0"/>
          <w:i w:val="0"/>
          <w:sz w:val="24"/>
          <w:szCs w:val="24"/>
        </w:rPr>
        <w:t>ö</w:t>
      </w:r>
      <w:r w:rsidRPr="00CC5288">
        <w:rPr>
          <w:b w:val="0"/>
          <w:i w:val="0"/>
          <w:sz w:val="24"/>
          <w:szCs w:val="24"/>
        </w:rPr>
        <w:t xml:space="preserve">zel öğrencilik statüsünden yararlanma şartlarının ortadan kalkması üzerine, ilgili yönetim </w:t>
      </w:r>
      <w:proofErr w:type="spellStart"/>
      <w:r w:rsidRPr="00CC5288">
        <w:rPr>
          <w:b w:val="0"/>
          <w:i w:val="0"/>
          <w:sz w:val="24"/>
          <w:szCs w:val="24"/>
        </w:rPr>
        <w:t>kuruln</w:t>
      </w:r>
      <w:proofErr w:type="spellEnd"/>
      <w:r w:rsidRPr="00CC5288">
        <w:rPr>
          <w:b w:val="0"/>
          <w:i w:val="0"/>
          <w:sz w:val="24"/>
          <w:szCs w:val="24"/>
        </w:rPr>
        <w:t>, özel öğrenci statüsünün sona ermesi gerektiği yönünde karar vermesi halinde özel öğrenci statüsü sona erer</w:t>
      </w:r>
      <w:r w:rsidR="00F22096" w:rsidRPr="00CC5288">
        <w:rPr>
          <w:b w:val="0"/>
          <w:i w:val="0"/>
          <w:sz w:val="24"/>
          <w:szCs w:val="24"/>
        </w:rPr>
        <w:t>.</w:t>
      </w:r>
    </w:p>
    <w:p w:rsidR="00D70396" w:rsidRPr="00D70396" w:rsidRDefault="00D70396" w:rsidP="00D70396">
      <w:pPr>
        <w:pStyle w:val="ListeParagraf"/>
        <w:numPr>
          <w:ilvl w:val="0"/>
          <w:numId w:val="12"/>
        </w:numPr>
        <w:spacing w:line="240" w:lineRule="atLeast"/>
        <w:ind w:right="174"/>
        <w:jc w:val="both"/>
        <w:rPr>
          <w:b w:val="0"/>
          <w:i w:val="0"/>
          <w:sz w:val="24"/>
          <w:szCs w:val="24"/>
        </w:rPr>
      </w:pPr>
      <w:r w:rsidRPr="00D70396">
        <w:rPr>
          <w:b w:val="0"/>
          <w:i w:val="0"/>
          <w:sz w:val="24"/>
          <w:szCs w:val="24"/>
        </w:rPr>
        <w:t>Özel öğrencilik </w:t>
      </w:r>
      <w:r w:rsidRPr="00D70396">
        <w:rPr>
          <w:rStyle w:val="grame"/>
          <w:b w:val="0"/>
          <w:i w:val="0"/>
          <w:sz w:val="24"/>
          <w:szCs w:val="24"/>
        </w:rPr>
        <w:t>imkânından</w:t>
      </w:r>
      <w:r w:rsidRPr="00D70396">
        <w:rPr>
          <w:b w:val="0"/>
          <w:i w:val="0"/>
          <w:sz w:val="24"/>
          <w:szCs w:val="24"/>
        </w:rPr>
        <w:t> bir program süresince en fazla iki dönem yararlanılır. Bu süre, öğrencinin talebi ve ancak aşağıdaki şartlar çerçevesinde Yükseköğretim Kurulunun kararıyla uzatılabilir.</w:t>
      </w:r>
      <w:r w:rsidR="00586337" w:rsidRPr="00586337">
        <w:rPr>
          <w:b w:val="0"/>
          <w:i w:val="0"/>
          <w:color w:val="FF0000"/>
          <w:sz w:val="24"/>
          <w:szCs w:val="24"/>
          <w:vertAlign w:val="superscript"/>
        </w:rPr>
        <w:t>2</w:t>
      </w:r>
    </w:p>
    <w:p w:rsidR="00D70396" w:rsidRPr="00D70396" w:rsidRDefault="00D70396" w:rsidP="00D70396">
      <w:pPr>
        <w:pStyle w:val="metin"/>
        <w:spacing w:before="0" w:beforeAutospacing="0" w:after="0" w:afterAutospacing="0" w:line="240" w:lineRule="atLeast"/>
        <w:ind w:left="1560" w:right="174" w:hanging="284"/>
        <w:jc w:val="both"/>
      </w:pPr>
      <w:r w:rsidRPr="00D70396">
        <w:t>a) Öğrencinin, yükseköğretim kurumuna yerleşmesinden sonra eğitimi sebebiyle ikamet edilen ilde tedavisi mümkün olmayan ciddi bir hastalık teşhisi konulduğunun ya da var olan hastalığın ilerlediğinin devlet hastanesi veya devlet üniversitesi hastanesinden alınmış sağlık kurulu raporu ile belgelenmiş olması.</w:t>
      </w:r>
    </w:p>
    <w:p w:rsidR="00D70396" w:rsidRPr="00D70396" w:rsidRDefault="00D70396" w:rsidP="00D70396">
      <w:pPr>
        <w:pStyle w:val="metin"/>
        <w:spacing w:before="0" w:beforeAutospacing="0" w:after="0" w:afterAutospacing="0" w:line="240" w:lineRule="atLeast"/>
        <w:ind w:left="1560" w:right="174" w:hanging="284"/>
        <w:jc w:val="both"/>
      </w:pPr>
      <w:r w:rsidRPr="00D70396">
        <w:t>b) Öğrencinin, maruz kaldığı darp, şiddet gibi fiiller sebebiyle öğrenimini kayıtlı olduğu yükseköğretim kurumunda devam ettirmesinin mümkün olmadığına ilişkin üniversite yönetim kurulunun teklifinin olması.</w:t>
      </w:r>
    </w:p>
    <w:p w:rsidR="0091143C" w:rsidRDefault="00D70396" w:rsidP="00D70396">
      <w:pPr>
        <w:pStyle w:val="metin"/>
        <w:spacing w:before="0" w:beforeAutospacing="0" w:after="0" w:afterAutospacing="0" w:line="240" w:lineRule="atLeast"/>
        <w:ind w:left="993" w:right="174" w:hanging="427"/>
        <w:jc w:val="both"/>
        <w:rPr>
          <w:color w:val="FF0000"/>
          <w:vertAlign w:val="superscript"/>
        </w:rPr>
      </w:pPr>
      <w:r w:rsidRPr="00D70396">
        <w:t>(14</w:t>
      </w:r>
      <w:r w:rsidRPr="0091143C">
        <w:t>) Yurt dışındaki yükseköğretim kurumlarında eğitim alan Türk vatandaşı öğrenciler, özel öğrencilik </w:t>
      </w:r>
      <w:r w:rsidRPr="0091143C">
        <w:rPr>
          <w:rStyle w:val="grame"/>
        </w:rPr>
        <w:t>imkânından</w:t>
      </w:r>
      <w:r w:rsidRPr="0091143C">
        <w:t> en fazla iki dönem yararlanabilir.</w:t>
      </w:r>
      <w:r w:rsidR="00586337" w:rsidRPr="0091143C">
        <w:rPr>
          <w:color w:val="FF0000"/>
          <w:vertAlign w:val="superscript"/>
        </w:rPr>
        <w:t>2</w:t>
      </w:r>
    </w:p>
    <w:p w:rsidR="0091143C" w:rsidRPr="0091143C" w:rsidRDefault="0091143C" w:rsidP="00D70396">
      <w:pPr>
        <w:pStyle w:val="metin"/>
        <w:spacing w:before="0" w:beforeAutospacing="0" w:after="0" w:afterAutospacing="0" w:line="240" w:lineRule="atLeast"/>
        <w:ind w:left="993" w:right="174" w:hanging="427"/>
        <w:jc w:val="both"/>
      </w:pPr>
      <w:r w:rsidRPr="0091143C">
        <w:rPr>
          <w:color w:val="000000" w:themeColor="text1"/>
        </w:rPr>
        <w:t>(</w:t>
      </w:r>
      <w:r>
        <w:rPr>
          <w:color w:val="000000" w:themeColor="text1"/>
        </w:rPr>
        <w:t xml:space="preserve">15) </w:t>
      </w:r>
      <w:r w:rsidRPr="0091143C">
        <w:rPr>
          <w:rStyle w:val="grame"/>
        </w:rPr>
        <w:t>Kendisi veya bakmakla yükümlü olduğu yakınlarına ilişkin sağlık sebeplerinin varlığı ve bunun (tam teşekküllü bir hastaneden alınmış) sağlık raporuyla belgelenmesi halinde, bu maddenin 2. fıkrası ile 6. maddenin 1. fıkrasının (c) bendindeki süreye ilişkin koşullar aranmaz.</w:t>
      </w:r>
      <w:r w:rsidRPr="0091143C">
        <w:rPr>
          <w:rStyle w:val="grame"/>
          <w:color w:val="FF0000"/>
          <w:vertAlign w:val="superscript"/>
        </w:rPr>
        <w:t>3</w:t>
      </w:r>
    </w:p>
    <w:p w:rsidR="00D70396" w:rsidRPr="0091143C" w:rsidRDefault="00D70396" w:rsidP="00D70396">
      <w:pPr>
        <w:shd w:val="clear" w:color="auto" w:fill="FFFFFF"/>
        <w:spacing w:before="10" w:after="10" w:line="240" w:lineRule="atLeast"/>
        <w:jc w:val="both"/>
        <w:rPr>
          <w:b w:val="0"/>
          <w:i w:val="0"/>
          <w:sz w:val="24"/>
          <w:szCs w:val="24"/>
        </w:rPr>
      </w:pPr>
    </w:p>
    <w:p w:rsidR="00315952" w:rsidRPr="00CC5288" w:rsidRDefault="00315952" w:rsidP="00BD2117">
      <w:pPr>
        <w:shd w:val="clear" w:color="auto" w:fill="FFFFFF"/>
        <w:spacing w:before="10" w:after="10" w:line="240" w:lineRule="atLeast"/>
        <w:ind w:left="1736" w:right="922" w:firstLine="2512"/>
        <w:jc w:val="both"/>
        <w:rPr>
          <w:rFonts w:eastAsia="Times New Roman"/>
          <w:i w:val="0"/>
          <w:iCs w:val="0"/>
          <w:color w:val="000000"/>
          <w:spacing w:val="-4"/>
          <w:sz w:val="24"/>
          <w:szCs w:val="24"/>
        </w:rPr>
      </w:pPr>
    </w:p>
    <w:p w:rsidR="00EC5832" w:rsidRPr="00CC5288" w:rsidRDefault="00EC5832" w:rsidP="00BD2117">
      <w:pPr>
        <w:shd w:val="clear" w:color="auto" w:fill="FFFFFF"/>
        <w:spacing w:before="10" w:after="10" w:line="240" w:lineRule="atLeast"/>
        <w:ind w:left="1736" w:right="922" w:firstLine="2512"/>
        <w:jc w:val="both"/>
        <w:rPr>
          <w:rFonts w:eastAsia="Times New Roman"/>
          <w:i w:val="0"/>
          <w:iCs w:val="0"/>
          <w:color w:val="000000"/>
          <w:spacing w:val="-4"/>
          <w:sz w:val="24"/>
          <w:szCs w:val="24"/>
        </w:rPr>
      </w:pPr>
      <w:r w:rsidRPr="00CC5288">
        <w:rPr>
          <w:rFonts w:eastAsia="Times New Roman"/>
          <w:i w:val="0"/>
          <w:iCs w:val="0"/>
          <w:color w:val="000000"/>
          <w:spacing w:val="-4"/>
          <w:sz w:val="24"/>
          <w:szCs w:val="24"/>
        </w:rPr>
        <w:t xml:space="preserve">İKİNCİ BÖLÜM </w:t>
      </w:r>
    </w:p>
    <w:p w:rsidR="00EC5832" w:rsidRPr="00CC5288" w:rsidRDefault="00342B66" w:rsidP="00BD2117">
      <w:pPr>
        <w:shd w:val="clear" w:color="auto" w:fill="FFFFFF"/>
        <w:spacing w:before="10" w:after="10" w:line="240" w:lineRule="atLeast"/>
        <w:ind w:left="708" w:right="922"/>
        <w:jc w:val="center"/>
        <w:rPr>
          <w:rFonts w:eastAsia="Times New Roman"/>
          <w:i w:val="0"/>
          <w:iCs w:val="0"/>
          <w:color w:val="000000"/>
          <w:spacing w:val="-4"/>
          <w:sz w:val="24"/>
          <w:szCs w:val="24"/>
        </w:rPr>
      </w:pPr>
      <w:r w:rsidRPr="00CC5288">
        <w:rPr>
          <w:rFonts w:eastAsia="Times New Roman"/>
          <w:i w:val="0"/>
          <w:iCs w:val="0"/>
          <w:color w:val="000000"/>
          <w:spacing w:val="-4"/>
          <w:sz w:val="24"/>
          <w:szCs w:val="24"/>
        </w:rPr>
        <w:t xml:space="preserve">Pamukkale Üniversitesi </w:t>
      </w:r>
      <w:r w:rsidR="00EC5832" w:rsidRPr="00CC5288">
        <w:rPr>
          <w:rFonts w:eastAsia="Times New Roman"/>
          <w:i w:val="0"/>
          <w:iCs w:val="0"/>
          <w:color w:val="000000"/>
          <w:spacing w:val="-4"/>
          <w:sz w:val="24"/>
          <w:szCs w:val="24"/>
        </w:rPr>
        <w:t>Öğrencilerin</w:t>
      </w:r>
      <w:r w:rsidRPr="00CC5288">
        <w:rPr>
          <w:rFonts w:eastAsia="Times New Roman"/>
          <w:i w:val="0"/>
          <w:iCs w:val="0"/>
          <w:color w:val="000000"/>
          <w:spacing w:val="-4"/>
          <w:sz w:val="24"/>
          <w:szCs w:val="24"/>
        </w:rPr>
        <w:t xml:space="preserve">in </w:t>
      </w:r>
      <w:r w:rsidR="00EC5832" w:rsidRPr="00CC5288">
        <w:rPr>
          <w:rFonts w:eastAsia="Times New Roman"/>
          <w:i w:val="0"/>
          <w:iCs w:val="0"/>
          <w:color w:val="000000"/>
          <w:spacing w:val="-4"/>
          <w:sz w:val="24"/>
          <w:szCs w:val="24"/>
        </w:rPr>
        <w:t>Başka Üniversiteden Özel Öğrenci Statüsüyle Ders Almaları</w:t>
      </w:r>
    </w:p>
    <w:p w:rsidR="00EC5832" w:rsidRPr="00CC5288" w:rsidRDefault="00EC5832" w:rsidP="0085038E">
      <w:pPr>
        <w:shd w:val="clear" w:color="auto" w:fill="FFFFFF"/>
        <w:spacing w:before="10" w:after="10" w:line="240" w:lineRule="atLeast"/>
        <w:ind w:left="1032" w:right="922"/>
        <w:jc w:val="both"/>
        <w:rPr>
          <w:i w:val="0"/>
          <w:sz w:val="24"/>
          <w:szCs w:val="24"/>
        </w:rPr>
      </w:pPr>
    </w:p>
    <w:p w:rsidR="00EC5832" w:rsidRPr="00CC5288" w:rsidRDefault="00EC5832" w:rsidP="0085038E">
      <w:pPr>
        <w:shd w:val="clear" w:color="auto" w:fill="FFFFFF"/>
        <w:spacing w:before="10" w:after="10" w:line="240" w:lineRule="atLeast"/>
        <w:ind w:left="10" w:right="115" w:firstLine="699"/>
        <w:jc w:val="both"/>
        <w:rPr>
          <w:b w:val="0"/>
          <w:i w:val="0"/>
          <w:sz w:val="24"/>
          <w:szCs w:val="24"/>
        </w:rPr>
      </w:pPr>
      <w:r w:rsidRPr="00CC5288">
        <w:rPr>
          <w:i w:val="0"/>
          <w:iCs w:val="0"/>
          <w:color w:val="000000"/>
          <w:spacing w:val="-2"/>
          <w:sz w:val="24"/>
          <w:szCs w:val="24"/>
        </w:rPr>
        <w:t xml:space="preserve">MADDE </w:t>
      </w:r>
      <w:r w:rsidR="00B00763" w:rsidRPr="00CC5288">
        <w:rPr>
          <w:bCs w:val="0"/>
          <w:i w:val="0"/>
          <w:iCs w:val="0"/>
          <w:color w:val="000000"/>
          <w:spacing w:val="-2"/>
          <w:sz w:val="24"/>
          <w:szCs w:val="24"/>
        </w:rPr>
        <w:t>5</w:t>
      </w:r>
      <w:r w:rsidRPr="00CC5288">
        <w:rPr>
          <w:bCs w:val="0"/>
          <w:i w:val="0"/>
          <w:iCs w:val="0"/>
          <w:color w:val="000000"/>
          <w:spacing w:val="-2"/>
          <w:sz w:val="24"/>
          <w:szCs w:val="24"/>
        </w:rPr>
        <w:t>-</w:t>
      </w:r>
      <w:r w:rsidRPr="00CC5288">
        <w:rPr>
          <w:b w:val="0"/>
          <w:bCs w:val="0"/>
          <w:i w:val="0"/>
          <w:iCs w:val="0"/>
          <w:color w:val="000000"/>
          <w:spacing w:val="-2"/>
          <w:sz w:val="24"/>
          <w:szCs w:val="24"/>
        </w:rPr>
        <w:t xml:space="preserve"> (1) </w:t>
      </w:r>
      <w:r w:rsidRPr="00CC5288">
        <w:rPr>
          <w:rFonts w:eastAsia="Times New Roman"/>
          <w:b w:val="0"/>
          <w:bCs w:val="0"/>
          <w:i w:val="0"/>
          <w:iCs w:val="0"/>
          <w:color w:val="000000"/>
          <w:spacing w:val="-2"/>
          <w:sz w:val="24"/>
          <w:szCs w:val="24"/>
        </w:rPr>
        <w:t xml:space="preserve">Üniversitemiz önlisans, lisans öğrencilerinin başka </w:t>
      </w:r>
      <w:r w:rsidRPr="00CC5288">
        <w:rPr>
          <w:rFonts w:eastAsia="Times New Roman"/>
          <w:b w:val="0"/>
          <w:bCs w:val="0"/>
          <w:i w:val="0"/>
          <w:color w:val="000000"/>
          <w:spacing w:val="-2"/>
          <w:sz w:val="24"/>
          <w:szCs w:val="24"/>
        </w:rPr>
        <w:t xml:space="preserve">bir </w:t>
      </w:r>
      <w:r w:rsidR="00343EC7" w:rsidRPr="00CC5288">
        <w:rPr>
          <w:rFonts w:eastAsia="Times New Roman"/>
          <w:b w:val="0"/>
          <w:bCs w:val="0"/>
          <w:i w:val="0"/>
          <w:iCs w:val="0"/>
          <w:color w:val="000000"/>
          <w:spacing w:val="-2"/>
          <w:sz w:val="24"/>
          <w:szCs w:val="24"/>
        </w:rPr>
        <w:t xml:space="preserve">yükseköğretim kurumundan </w:t>
      </w:r>
      <w:r w:rsidRPr="00CC5288">
        <w:rPr>
          <w:rFonts w:eastAsia="Times New Roman"/>
          <w:b w:val="0"/>
          <w:bCs w:val="0"/>
          <w:i w:val="0"/>
          <w:iCs w:val="0"/>
          <w:color w:val="000000"/>
          <w:spacing w:val="-2"/>
          <w:sz w:val="24"/>
          <w:szCs w:val="24"/>
        </w:rPr>
        <w:t xml:space="preserve">önlisans, </w:t>
      </w:r>
      <w:r w:rsidRPr="00CC5288">
        <w:rPr>
          <w:rFonts w:eastAsia="Times New Roman"/>
          <w:b w:val="0"/>
          <w:bCs w:val="0"/>
          <w:i w:val="0"/>
          <w:iCs w:val="0"/>
          <w:color w:val="000000"/>
          <w:spacing w:val="-3"/>
          <w:sz w:val="24"/>
          <w:szCs w:val="24"/>
        </w:rPr>
        <w:t>lisans programlarından "özel öğrenci" olarak ders alabilmelerinin koşulları şunlardır:</w:t>
      </w:r>
    </w:p>
    <w:p w:rsidR="00EC5832" w:rsidRPr="00CC5288" w:rsidRDefault="00EC5832" w:rsidP="0085038E">
      <w:pPr>
        <w:pStyle w:val="ListeParagraf"/>
        <w:numPr>
          <w:ilvl w:val="0"/>
          <w:numId w:val="9"/>
        </w:numPr>
        <w:shd w:val="clear" w:color="auto" w:fill="FFFFFF"/>
        <w:tabs>
          <w:tab w:val="left" w:pos="851"/>
          <w:tab w:val="left" w:pos="993"/>
        </w:tabs>
        <w:spacing w:before="10" w:after="10" w:line="240" w:lineRule="atLeast"/>
        <w:ind w:left="0" w:firstLine="709"/>
        <w:jc w:val="both"/>
        <w:rPr>
          <w:rFonts w:eastAsia="Times New Roman"/>
          <w:b w:val="0"/>
          <w:bCs w:val="0"/>
          <w:i w:val="0"/>
          <w:iCs w:val="0"/>
          <w:color w:val="000000"/>
          <w:spacing w:val="-3"/>
          <w:sz w:val="24"/>
          <w:szCs w:val="24"/>
        </w:rPr>
      </w:pPr>
      <w:r w:rsidRPr="00CC5288">
        <w:rPr>
          <w:b w:val="0"/>
          <w:bCs w:val="0"/>
          <w:i w:val="0"/>
          <w:iCs w:val="0"/>
          <w:color w:val="000000"/>
          <w:sz w:val="24"/>
          <w:szCs w:val="24"/>
        </w:rPr>
        <w:t>Aday</w:t>
      </w:r>
      <w:r w:rsidRPr="00CC5288">
        <w:rPr>
          <w:rFonts w:eastAsia="Times New Roman"/>
          <w:b w:val="0"/>
          <w:bCs w:val="0"/>
          <w:i w:val="0"/>
          <w:iCs w:val="0"/>
          <w:color w:val="000000"/>
          <w:sz w:val="24"/>
          <w:szCs w:val="24"/>
        </w:rPr>
        <w:t xml:space="preserve">ın özel öğrenci olarak başka </w:t>
      </w:r>
      <w:r w:rsidR="00343EC7" w:rsidRPr="00CC5288">
        <w:rPr>
          <w:rFonts w:eastAsia="Times New Roman"/>
          <w:b w:val="0"/>
          <w:bCs w:val="0"/>
          <w:i w:val="0"/>
          <w:iCs w:val="0"/>
          <w:color w:val="000000"/>
          <w:spacing w:val="-2"/>
          <w:sz w:val="24"/>
          <w:szCs w:val="24"/>
        </w:rPr>
        <w:t xml:space="preserve">yükseköğretim kurumundan </w:t>
      </w:r>
      <w:r w:rsidRPr="00CC5288">
        <w:rPr>
          <w:rFonts w:eastAsia="Times New Roman"/>
          <w:b w:val="0"/>
          <w:bCs w:val="0"/>
          <w:i w:val="0"/>
          <w:iCs w:val="0"/>
          <w:color w:val="000000"/>
          <w:sz w:val="24"/>
          <w:szCs w:val="24"/>
        </w:rPr>
        <w:t xml:space="preserve">ders almasının kabul edilip </w:t>
      </w:r>
      <w:r w:rsidRPr="00CC5288">
        <w:rPr>
          <w:rFonts w:eastAsia="Times New Roman"/>
          <w:b w:val="0"/>
          <w:bCs w:val="0"/>
          <w:i w:val="0"/>
          <w:iCs w:val="0"/>
          <w:color w:val="000000"/>
          <w:spacing w:val="-2"/>
          <w:sz w:val="24"/>
          <w:szCs w:val="24"/>
        </w:rPr>
        <w:t xml:space="preserve">edilmeyeceğine, öncelikle kayıtlı bulunduğu bölüm başkanlığının/program yürütücüsünün görüşü de alınarak </w:t>
      </w:r>
      <w:r w:rsidR="00931CEF" w:rsidRPr="00CC5288">
        <w:rPr>
          <w:rFonts w:eastAsia="Times New Roman"/>
          <w:b w:val="0"/>
          <w:bCs w:val="0"/>
          <w:i w:val="0"/>
          <w:iCs w:val="0"/>
          <w:color w:val="000000"/>
          <w:spacing w:val="-2"/>
          <w:sz w:val="24"/>
          <w:szCs w:val="24"/>
        </w:rPr>
        <w:t>ilgili</w:t>
      </w:r>
      <w:r w:rsidRPr="00CC5288">
        <w:rPr>
          <w:rFonts w:eastAsia="Times New Roman"/>
          <w:b w:val="0"/>
          <w:bCs w:val="0"/>
          <w:i w:val="0"/>
          <w:iCs w:val="0"/>
          <w:color w:val="000000"/>
          <w:spacing w:val="-2"/>
          <w:sz w:val="24"/>
          <w:szCs w:val="24"/>
        </w:rPr>
        <w:t xml:space="preserve"> yönetim kurulunca karar verilmesinden sonra, özel öğrenci olarak ders almak istediği </w:t>
      </w:r>
      <w:r w:rsidR="00343EC7" w:rsidRPr="00CC5288">
        <w:rPr>
          <w:rFonts w:eastAsia="Times New Roman"/>
          <w:b w:val="0"/>
          <w:bCs w:val="0"/>
          <w:i w:val="0"/>
          <w:iCs w:val="0"/>
          <w:color w:val="000000"/>
          <w:spacing w:val="-2"/>
          <w:sz w:val="24"/>
          <w:szCs w:val="24"/>
        </w:rPr>
        <w:t xml:space="preserve">yükseköğretim kurumuna </w:t>
      </w:r>
      <w:r w:rsidRPr="00CC5288">
        <w:rPr>
          <w:rFonts w:eastAsia="Times New Roman"/>
          <w:b w:val="0"/>
          <w:bCs w:val="0"/>
          <w:i w:val="0"/>
          <w:iCs w:val="0"/>
          <w:color w:val="000000"/>
          <w:spacing w:val="3"/>
          <w:sz w:val="24"/>
          <w:szCs w:val="24"/>
        </w:rPr>
        <w:t xml:space="preserve">müracaat etmesi ve o kurumun ilgili kurulunca "özel öğrenci" kabulüne ilişkin </w:t>
      </w:r>
      <w:r w:rsidR="00F22096" w:rsidRPr="00CC5288">
        <w:rPr>
          <w:rFonts w:eastAsia="Times New Roman"/>
          <w:b w:val="0"/>
          <w:bCs w:val="0"/>
          <w:i w:val="0"/>
          <w:iCs w:val="0"/>
          <w:color w:val="000000"/>
          <w:spacing w:val="-3"/>
          <w:sz w:val="24"/>
          <w:szCs w:val="24"/>
        </w:rPr>
        <w:t>olumlu kararı gerekir.</w:t>
      </w:r>
    </w:p>
    <w:p w:rsidR="00EC5832" w:rsidRPr="00CC5288" w:rsidRDefault="00EC5832" w:rsidP="0085038E">
      <w:pPr>
        <w:pStyle w:val="ListeParagraf"/>
        <w:numPr>
          <w:ilvl w:val="0"/>
          <w:numId w:val="4"/>
        </w:numPr>
        <w:shd w:val="clear" w:color="auto" w:fill="FFFFFF"/>
        <w:tabs>
          <w:tab w:val="left" w:pos="993"/>
        </w:tabs>
        <w:spacing w:before="10" w:after="10" w:line="240" w:lineRule="atLeast"/>
        <w:ind w:left="0" w:firstLine="720"/>
        <w:jc w:val="both"/>
        <w:rPr>
          <w:b w:val="0"/>
          <w:bCs w:val="0"/>
          <w:i w:val="0"/>
          <w:iCs w:val="0"/>
          <w:color w:val="000000"/>
          <w:spacing w:val="-7"/>
          <w:sz w:val="24"/>
          <w:szCs w:val="24"/>
        </w:rPr>
      </w:pPr>
      <w:r w:rsidRPr="00CC5288">
        <w:rPr>
          <w:rFonts w:eastAsia="Times New Roman"/>
          <w:b w:val="0"/>
          <w:bCs w:val="0"/>
          <w:i w:val="0"/>
          <w:iCs w:val="0"/>
          <w:color w:val="000000"/>
          <w:spacing w:val="-3"/>
          <w:sz w:val="24"/>
          <w:szCs w:val="24"/>
        </w:rPr>
        <w:t xml:space="preserve"> Öğrencinin, özel öğrenci olarak başka bir </w:t>
      </w:r>
      <w:r w:rsidR="00343EC7" w:rsidRPr="00CC5288">
        <w:rPr>
          <w:rFonts w:eastAsia="Times New Roman"/>
          <w:b w:val="0"/>
          <w:bCs w:val="0"/>
          <w:i w:val="0"/>
          <w:iCs w:val="0"/>
          <w:color w:val="000000"/>
          <w:spacing w:val="-2"/>
          <w:sz w:val="24"/>
          <w:szCs w:val="24"/>
        </w:rPr>
        <w:t xml:space="preserve">yükseköğretim kurumundan </w:t>
      </w:r>
      <w:r w:rsidRPr="00CC5288">
        <w:rPr>
          <w:rFonts w:eastAsia="Times New Roman"/>
          <w:b w:val="0"/>
          <w:bCs w:val="0"/>
          <w:i w:val="0"/>
          <w:iCs w:val="0"/>
          <w:color w:val="000000"/>
          <w:spacing w:val="-3"/>
          <w:sz w:val="24"/>
          <w:szCs w:val="24"/>
        </w:rPr>
        <w:t xml:space="preserve">almak istediği derslerin, kendi programındaki derslere içerik ve kredi bakımından eşdeğer olup olmadığına ve bu dersleri alıp alamayacağına, ilgili akademik birim başkanlığının onayı ile ilgili yönetim kurulu karar </w:t>
      </w:r>
      <w:r w:rsidRPr="00CC5288">
        <w:rPr>
          <w:rFonts w:eastAsia="Times New Roman"/>
          <w:b w:val="0"/>
          <w:bCs w:val="0"/>
          <w:i w:val="0"/>
          <w:iCs w:val="0"/>
          <w:color w:val="000000"/>
          <w:spacing w:val="-5"/>
          <w:sz w:val="24"/>
          <w:szCs w:val="24"/>
        </w:rPr>
        <w:t>verir.</w:t>
      </w:r>
    </w:p>
    <w:p w:rsidR="00343EC7" w:rsidRPr="00CC5288" w:rsidRDefault="00315952" w:rsidP="0085038E">
      <w:pPr>
        <w:shd w:val="clear" w:color="auto" w:fill="FFFFFF"/>
        <w:tabs>
          <w:tab w:val="left" w:pos="888"/>
          <w:tab w:val="left" w:pos="8069"/>
        </w:tabs>
        <w:spacing w:before="10" w:after="10" w:line="240" w:lineRule="atLeast"/>
        <w:ind w:firstLine="653"/>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4"/>
          <w:sz w:val="24"/>
          <w:szCs w:val="24"/>
        </w:rPr>
        <w:t xml:space="preserve"> </w:t>
      </w:r>
      <w:r w:rsidR="00343EC7" w:rsidRPr="00CC5288">
        <w:rPr>
          <w:rFonts w:eastAsia="Times New Roman"/>
          <w:b w:val="0"/>
          <w:bCs w:val="0"/>
          <w:i w:val="0"/>
          <w:iCs w:val="0"/>
          <w:color w:val="000000"/>
          <w:spacing w:val="-4"/>
          <w:sz w:val="24"/>
          <w:szCs w:val="24"/>
        </w:rPr>
        <w:t>c</w:t>
      </w:r>
      <w:r w:rsidR="00EC5832" w:rsidRPr="00CC5288">
        <w:rPr>
          <w:rFonts w:eastAsia="Times New Roman"/>
          <w:b w:val="0"/>
          <w:bCs w:val="0"/>
          <w:i w:val="0"/>
          <w:iCs w:val="0"/>
          <w:color w:val="000000"/>
          <w:spacing w:val="-4"/>
          <w:sz w:val="24"/>
          <w:szCs w:val="24"/>
        </w:rPr>
        <w:t xml:space="preserve">) </w:t>
      </w:r>
      <w:r w:rsidR="00EC5832" w:rsidRPr="00CC5288">
        <w:rPr>
          <w:rFonts w:eastAsia="Times New Roman"/>
          <w:b w:val="0"/>
          <w:bCs w:val="0"/>
          <w:i w:val="0"/>
          <w:iCs w:val="0"/>
          <w:color w:val="000000"/>
          <w:spacing w:val="-2"/>
          <w:sz w:val="24"/>
          <w:szCs w:val="24"/>
        </w:rPr>
        <w:t xml:space="preserve">Başka </w:t>
      </w:r>
      <w:r w:rsidR="00343EC7" w:rsidRPr="00CC5288">
        <w:rPr>
          <w:rFonts w:eastAsia="Times New Roman"/>
          <w:b w:val="0"/>
          <w:bCs w:val="0"/>
          <w:i w:val="0"/>
          <w:iCs w:val="0"/>
          <w:color w:val="000000"/>
          <w:spacing w:val="-2"/>
          <w:sz w:val="24"/>
          <w:szCs w:val="24"/>
        </w:rPr>
        <w:t xml:space="preserve">yükseköğretim kurumundan </w:t>
      </w:r>
      <w:r w:rsidR="00EC5832" w:rsidRPr="00CC5288">
        <w:rPr>
          <w:rFonts w:eastAsia="Times New Roman"/>
          <w:b w:val="0"/>
          <w:bCs w:val="0"/>
          <w:i w:val="0"/>
          <w:iCs w:val="0"/>
          <w:color w:val="000000"/>
          <w:spacing w:val="-2"/>
          <w:sz w:val="24"/>
          <w:szCs w:val="24"/>
        </w:rPr>
        <w:t>özel öğrenci statüsünde ders alan öğrencilerin Üniversitemizdeki</w:t>
      </w:r>
      <w:r w:rsidR="00343EC7" w:rsidRPr="00CC5288">
        <w:rPr>
          <w:rFonts w:eastAsia="Times New Roman"/>
          <w:b w:val="0"/>
          <w:bCs w:val="0"/>
          <w:i w:val="0"/>
          <w:iCs w:val="0"/>
          <w:color w:val="000000"/>
          <w:spacing w:val="-2"/>
          <w:sz w:val="24"/>
          <w:szCs w:val="24"/>
        </w:rPr>
        <w:t xml:space="preserve"> öğrencilik hakları devam eder.</w:t>
      </w:r>
    </w:p>
    <w:p w:rsidR="00EC5832" w:rsidRPr="00CC5288" w:rsidRDefault="00315952" w:rsidP="0085038E">
      <w:pPr>
        <w:shd w:val="clear" w:color="auto" w:fill="FFFFFF"/>
        <w:tabs>
          <w:tab w:val="left" w:pos="888"/>
          <w:tab w:val="left" w:pos="8069"/>
        </w:tabs>
        <w:spacing w:before="10" w:after="10" w:line="240" w:lineRule="atLeast"/>
        <w:ind w:firstLine="653"/>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 </w:t>
      </w:r>
      <w:r w:rsidR="00343EC7" w:rsidRPr="00CC5288">
        <w:rPr>
          <w:rFonts w:eastAsia="Times New Roman"/>
          <w:b w:val="0"/>
          <w:bCs w:val="0"/>
          <w:i w:val="0"/>
          <w:iCs w:val="0"/>
          <w:color w:val="000000"/>
          <w:spacing w:val="-2"/>
          <w:sz w:val="24"/>
          <w:szCs w:val="24"/>
        </w:rPr>
        <w:t xml:space="preserve">ç) </w:t>
      </w:r>
      <w:r w:rsidR="00EC5832" w:rsidRPr="00CC5288">
        <w:rPr>
          <w:rFonts w:eastAsia="Times New Roman"/>
          <w:b w:val="0"/>
          <w:bCs w:val="0"/>
          <w:i w:val="0"/>
          <w:iCs w:val="0"/>
          <w:color w:val="000000"/>
          <w:spacing w:val="-2"/>
          <w:sz w:val="24"/>
          <w:szCs w:val="24"/>
        </w:rPr>
        <w:t xml:space="preserve">Özel öğrenci olarak başka bir </w:t>
      </w:r>
      <w:r w:rsidR="00343EC7" w:rsidRPr="00CC5288">
        <w:rPr>
          <w:rFonts w:eastAsia="Times New Roman"/>
          <w:b w:val="0"/>
          <w:bCs w:val="0"/>
          <w:i w:val="0"/>
          <w:iCs w:val="0"/>
          <w:color w:val="000000"/>
          <w:spacing w:val="-2"/>
          <w:sz w:val="24"/>
          <w:szCs w:val="24"/>
        </w:rPr>
        <w:t xml:space="preserve">yükseköğretim kurumundan </w:t>
      </w:r>
      <w:r w:rsidR="00EC5832" w:rsidRPr="00CC5288">
        <w:rPr>
          <w:rFonts w:eastAsia="Times New Roman"/>
          <w:b w:val="0"/>
          <w:bCs w:val="0"/>
          <w:i w:val="0"/>
          <w:iCs w:val="0"/>
          <w:color w:val="000000"/>
          <w:spacing w:val="-2"/>
          <w:sz w:val="24"/>
          <w:szCs w:val="24"/>
        </w:rPr>
        <w:t>ders almak isteyen öğrencinin; alacağı dersler, kredi ve içeriklerinin belirtildiği onaylı belge ve haftalık ders programını dilekçesine ekleyerek en geç ilgili yarıyıla ilişkin kayıt yenileme dönemine kadar kendi bölüm başkanlığına başvuru yapması gereklidir.</w:t>
      </w:r>
    </w:p>
    <w:p w:rsidR="00EC5832" w:rsidRPr="00CC5288" w:rsidRDefault="00EC5832" w:rsidP="0085038E">
      <w:pPr>
        <w:numPr>
          <w:ilvl w:val="0"/>
          <w:numId w:val="5"/>
        </w:numPr>
        <w:shd w:val="clear" w:color="auto" w:fill="FFFFFF"/>
        <w:tabs>
          <w:tab w:val="left" w:pos="1003"/>
        </w:tabs>
        <w:spacing w:before="10" w:after="10" w:line="240" w:lineRule="atLeast"/>
        <w:ind w:left="110" w:firstLine="6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Başka bir </w:t>
      </w:r>
      <w:r w:rsidR="00931CEF" w:rsidRPr="00CC5288">
        <w:rPr>
          <w:rFonts w:eastAsia="Times New Roman"/>
          <w:b w:val="0"/>
          <w:bCs w:val="0"/>
          <w:i w:val="0"/>
          <w:iCs w:val="0"/>
          <w:color w:val="000000"/>
          <w:spacing w:val="-2"/>
          <w:sz w:val="24"/>
          <w:szCs w:val="24"/>
        </w:rPr>
        <w:t>yükseköğretim kurumundan</w:t>
      </w:r>
      <w:r w:rsidR="00343EC7" w:rsidRPr="00CC5288">
        <w:rPr>
          <w:rFonts w:eastAsia="Times New Roman"/>
          <w:b w:val="0"/>
          <w:bCs w:val="0"/>
          <w:i w:val="0"/>
          <w:iCs w:val="0"/>
          <w:color w:val="000000"/>
          <w:spacing w:val="-2"/>
          <w:sz w:val="24"/>
          <w:szCs w:val="24"/>
        </w:rPr>
        <w:t xml:space="preserve"> </w:t>
      </w:r>
      <w:r w:rsidRPr="00CC5288">
        <w:rPr>
          <w:rFonts w:eastAsia="Times New Roman"/>
          <w:b w:val="0"/>
          <w:bCs w:val="0"/>
          <w:i w:val="0"/>
          <w:iCs w:val="0"/>
          <w:color w:val="000000"/>
          <w:spacing w:val="-2"/>
          <w:sz w:val="24"/>
          <w:szCs w:val="24"/>
        </w:rPr>
        <w:t>alınan derslere ilişkin başarı notlarının Üniversitemizdeki karşılıkları, Üniversitemizin önlisans, lisans yönetmeliklerinin ilgili hükümleri çerçevesinde, ilgili yönetim kurulu kararı ile belirlenir.</w:t>
      </w:r>
    </w:p>
    <w:p w:rsidR="00EC5832" w:rsidRPr="00CC5288" w:rsidRDefault="00EC5832" w:rsidP="0085038E">
      <w:pPr>
        <w:numPr>
          <w:ilvl w:val="0"/>
          <w:numId w:val="5"/>
        </w:numPr>
        <w:shd w:val="clear" w:color="auto" w:fill="FFFFFF"/>
        <w:tabs>
          <w:tab w:val="left" w:pos="1003"/>
        </w:tabs>
        <w:spacing w:before="10" w:after="10" w:line="240" w:lineRule="atLeast"/>
        <w:ind w:left="110" w:firstLine="6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lastRenderedPageBreak/>
        <w:t>Bu öğrenciler, Üniversitemizdeki programında o yarıyıl ders alıp almadığına bakılmaksızın, Üniversitemize öğrenci katkı payını/öğrenim giderini tam olarak ödemeye devam ederler.</w:t>
      </w:r>
    </w:p>
    <w:p w:rsidR="00EC5832" w:rsidRPr="00CC5288" w:rsidRDefault="00703546" w:rsidP="00703546">
      <w:pPr>
        <w:shd w:val="clear" w:color="auto" w:fill="FFFFFF"/>
        <w:tabs>
          <w:tab w:val="left" w:pos="993"/>
        </w:tabs>
        <w:spacing w:before="10" w:after="10" w:line="240" w:lineRule="atLeast"/>
        <w:ind w:left="110" w:firstLine="6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f</w:t>
      </w:r>
      <w:r w:rsidR="00EC5832" w:rsidRPr="00CC5288">
        <w:rPr>
          <w:rFonts w:eastAsia="Times New Roman"/>
          <w:b w:val="0"/>
          <w:bCs w:val="0"/>
          <w:i w:val="0"/>
          <w:iCs w:val="0"/>
          <w:color w:val="000000"/>
          <w:spacing w:val="-2"/>
          <w:sz w:val="24"/>
          <w:szCs w:val="24"/>
        </w:rPr>
        <w:t>)</w:t>
      </w:r>
      <w:r w:rsidR="00EC5832" w:rsidRPr="00CC5288">
        <w:rPr>
          <w:rFonts w:eastAsia="Times New Roman"/>
          <w:b w:val="0"/>
          <w:bCs w:val="0"/>
          <w:i w:val="0"/>
          <w:iCs w:val="0"/>
          <w:color w:val="000000"/>
          <w:spacing w:val="-2"/>
          <w:sz w:val="24"/>
          <w:szCs w:val="24"/>
        </w:rPr>
        <w:tab/>
        <w:t xml:space="preserve">Öğrencilerin özel öğrenci olarak başka bir üniversite yaz okullarında ders alıp alamayacaklarına </w:t>
      </w:r>
      <w:r w:rsidR="009B47CE" w:rsidRPr="00CC5288">
        <w:rPr>
          <w:rFonts w:eastAsia="Times New Roman"/>
          <w:b w:val="0"/>
          <w:bCs w:val="0"/>
          <w:i w:val="0"/>
          <w:iCs w:val="0"/>
          <w:color w:val="000000"/>
          <w:spacing w:val="-2"/>
          <w:sz w:val="24"/>
          <w:szCs w:val="24"/>
        </w:rPr>
        <w:t xml:space="preserve">ve </w:t>
      </w:r>
      <w:r w:rsidR="00EC5832" w:rsidRPr="00CC5288">
        <w:rPr>
          <w:rFonts w:eastAsia="Times New Roman"/>
          <w:b w:val="0"/>
          <w:bCs w:val="0"/>
          <w:i w:val="0"/>
          <w:iCs w:val="0"/>
          <w:color w:val="000000"/>
          <w:spacing w:val="-2"/>
          <w:sz w:val="24"/>
          <w:szCs w:val="24"/>
        </w:rPr>
        <w:t>alınan derslerin başarı notlarının değerlendirilmesi</w:t>
      </w:r>
      <w:r w:rsidR="009B47CE" w:rsidRPr="00CC5288">
        <w:rPr>
          <w:rFonts w:eastAsia="Times New Roman"/>
          <w:b w:val="0"/>
          <w:bCs w:val="0"/>
          <w:i w:val="0"/>
          <w:iCs w:val="0"/>
          <w:color w:val="000000"/>
          <w:spacing w:val="-2"/>
          <w:sz w:val="24"/>
          <w:szCs w:val="24"/>
        </w:rPr>
        <w:t>ne ilgili yönetim kurulu karar verir.</w:t>
      </w:r>
    </w:p>
    <w:p w:rsidR="00315952" w:rsidRPr="00CC5288" w:rsidRDefault="00315952" w:rsidP="0085038E">
      <w:pPr>
        <w:shd w:val="clear" w:color="auto" w:fill="FFFFFF"/>
        <w:spacing w:before="10" w:after="10" w:line="240" w:lineRule="atLeast"/>
        <w:ind w:right="922"/>
        <w:jc w:val="both"/>
        <w:rPr>
          <w:rFonts w:eastAsia="Times New Roman"/>
          <w:b w:val="0"/>
          <w:bCs w:val="0"/>
          <w:i w:val="0"/>
          <w:iCs w:val="0"/>
          <w:color w:val="000000"/>
          <w:spacing w:val="-2"/>
          <w:sz w:val="24"/>
          <w:szCs w:val="24"/>
        </w:rPr>
      </w:pPr>
    </w:p>
    <w:p w:rsidR="00EC5832" w:rsidRPr="00CC5288" w:rsidRDefault="00EC5832" w:rsidP="005C5B5A">
      <w:pPr>
        <w:shd w:val="clear" w:color="auto" w:fill="FFFFFF"/>
        <w:spacing w:before="10" w:after="10" w:line="240" w:lineRule="atLeast"/>
        <w:ind w:right="922"/>
        <w:jc w:val="center"/>
        <w:rPr>
          <w:rFonts w:eastAsia="Times New Roman"/>
          <w:bCs w:val="0"/>
          <w:i w:val="0"/>
          <w:color w:val="000000"/>
          <w:spacing w:val="-4"/>
          <w:sz w:val="24"/>
          <w:szCs w:val="24"/>
        </w:rPr>
      </w:pPr>
      <w:r w:rsidRPr="00CC5288">
        <w:rPr>
          <w:rFonts w:eastAsia="Times New Roman"/>
          <w:bCs w:val="0"/>
          <w:i w:val="0"/>
          <w:color w:val="000000"/>
          <w:spacing w:val="-4"/>
          <w:sz w:val="24"/>
          <w:szCs w:val="24"/>
        </w:rPr>
        <w:t>ÜÇÜNCÜ BÖLÜM</w:t>
      </w:r>
    </w:p>
    <w:p w:rsidR="00EC5832" w:rsidRPr="00CC5288" w:rsidRDefault="00343EC7" w:rsidP="005C5B5A">
      <w:pPr>
        <w:shd w:val="clear" w:color="auto" w:fill="FFFFFF"/>
        <w:spacing w:before="10" w:after="10" w:line="240" w:lineRule="atLeast"/>
        <w:ind w:right="922"/>
        <w:jc w:val="center"/>
        <w:rPr>
          <w:rFonts w:eastAsia="Times New Roman"/>
          <w:bCs w:val="0"/>
          <w:i w:val="0"/>
          <w:color w:val="000000"/>
          <w:spacing w:val="-4"/>
          <w:sz w:val="24"/>
          <w:szCs w:val="24"/>
        </w:rPr>
      </w:pPr>
      <w:r w:rsidRPr="00CC5288">
        <w:rPr>
          <w:rFonts w:eastAsia="Times New Roman"/>
          <w:bCs w:val="0"/>
          <w:i w:val="0"/>
          <w:color w:val="000000"/>
          <w:spacing w:val="-4"/>
          <w:sz w:val="24"/>
          <w:szCs w:val="24"/>
        </w:rPr>
        <w:t xml:space="preserve">Pamukkale Üniversitesinde </w:t>
      </w:r>
      <w:r w:rsidR="00EC5832" w:rsidRPr="00CC5288">
        <w:rPr>
          <w:rFonts w:eastAsia="Times New Roman"/>
          <w:bCs w:val="0"/>
          <w:i w:val="0"/>
          <w:color w:val="000000"/>
          <w:spacing w:val="-4"/>
          <w:sz w:val="24"/>
          <w:szCs w:val="24"/>
        </w:rPr>
        <w:t xml:space="preserve">Özel Öğrenci </w:t>
      </w:r>
      <w:r w:rsidR="004A1910" w:rsidRPr="00CC5288">
        <w:rPr>
          <w:rFonts w:eastAsia="Times New Roman"/>
          <w:bCs w:val="0"/>
          <w:i w:val="0"/>
          <w:color w:val="000000"/>
          <w:spacing w:val="-4"/>
          <w:sz w:val="24"/>
          <w:szCs w:val="24"/>
        </w:rPr>
        <w:t xml:space="preserve">Olarak </w:t>
      </w:r>
      <w:r w:rsidRPr="00CC5288">
        <w:rPr>
          <w:rFonts w:eastAsia="Times New Roman"/>
          <w:bCs w:val="0"/>
          <w:i w:val="0"/>
          <w:color w:val="000000"/>
          <w:spacing w:val="-4"/>
          <w:sz w:val="24"/>
          <w:szCs w:val="24"/>
        </w:rPr>
        <w:t>Ders Alma</w:t>
      </w:r>
    </w:p>
    <w:p w:rsidR="00EC5832" w:rsidRPr="00CC5288" w:rsidRDefault="00EC5832" w:rsidP="0085038E">
      <w:pPr>
        <w:shd w:val="clear" w:color="auto" w:fill="FFFFFF"/>
        <w:spacing w:before="10" w:after="10" w:line="240" w:lineRule="atLeast"/>
        <w:ind w:left="1200" w:right="922"/>
        <w:jc w:val="both"/>
        <w:rPr>
          <w:b w:val="0"/>
          <w:i w:val="0"/>
          <w:sz w:val="24"/>
          <w:szCs w:val="24"/>
        </w:rPr>
      </w:pPr>
    </w:p>
    <w:p w:rsidR="00EC5832" w:rsidRPr="00CC5288" w:rsidRDefault="00EC5832" w:rsidP="0085038E">
      <w:pPr>
        <w:shd w:val="clear" w:color="auto" w:fill="FFFFFF"/>
        <w:spacing w:before="10" w:after="10" w:line="240" w:lineRule="atLeast"/>
        <w:ind w:left="96" w:right="29" w:firstLine="600"/>
        <w:jc w:val="both"/>
        <w:rPr>
          <w:rFonts w:eastAsia="Times New Roman"/>
          <w:b w:val="0"/>
          <w:bCs w:val="0"/>
          <w:i w:val="0"/>
          <w:iCs w:val="0"/>
          <w:color w:val="000000"/>
          <w:spacing w:val="-2"/>
          <w:sz w:val="24"/>
          <w:szCs w:val="24"/>
        </w:rPr>
      </w:pPr>
      <w:r w:rsidRPr="00CC5288">
        <w:rPr>
          <w:rFonts w:eastAsia="Times New Roman"/>
          <w:bCs w:val="0"/>
          <w:i w:val="0"/>
          <w:iCs w:val="0"/>
          <w:color w:val="000000"/>
          <w:spacing w:val="-2"/>
          <w:sz w:val="24"/>
          <w:szCs w:val="24"/>
        </w:rPr>
        <w:t xml:space="preserve">MADDE </w:t>
      </w:r>
      <w:r w:rsidR="00B00763" w:rsidRPr="00CC5288">
        <w:rPr>
          <w:rFonts w:eastAsia="Times New Roman"/>
          <w:bCs w:val="0"/>
          <w:i w:val="0"/>
          <w:iCs w:val="0"/>
          <w:color w:val="000000"/>
          <w:spacing w:val="-2"/>
          <w:sz w:val="24"/>
          <w:szCs w:val="24"/>
        </w:rPr>
        <w:t>6</w:t>
      </w:r>
      <w:r w:rsidRPr="00CC5288">
        <w:rPr>
          <w:rFonts w:eastAsia="Times New Roman"/>
          <w:bCs w:val="0"/>
          <w:i w:val="0"/>
          <w:iCs w:val="0"/>
          <w:color w:val="000000"/>
          <w:spacing w:val="-2"/>
          <w:sz w:val="24"/>
          <w:szCs w:val="24"/>
        </w:rPr>
        <w:t>-</w:t>
      </w:r>
      <w:r w:rsidRPr="00CC5288">
        <w:rPr>
          <w:rFonts w:eastAsia="Times New Roman"/>
          <w:b w:val="0"/>
          <w:bCs w:val="0"/>
          <w:i w:val="0"/>
          <w:iCs w:val="0"/>
          <w:color w:val="000000"/>
          <w:spacing w:val="-2"/>
          <w:sz w:val="24"/>
          <w:szCs w:val="24"/>
        </w:rPr>
        <w:t xml:space="preserve"> (1) Başka bir </w:t>
      </w:r>
      <w:r w:rsidR="00343EC7" w:rsidRPr="00CC5288">
        <w:rPr>
          <w:rFonts w:eastAsia="Times New Roman"/>
          <w:b w:val="0"/>
          <w:bCs w:val="0"/>
          <w:i w:val="0"/>
          <w:iCs w:val="0"/>
          <w:color w:val="000000"/>
          <w:spacing w:val="-2"/>
          <w:sz w:val="24"/>
          <w:szCs w:val="24"/>
        </w:rPr>
        <w:t xml:space="preserve">yükseköğretim kurumu </w:t>
      </w:r>
      <w:r w:rsidRPr="00CC5288">
        <w:rPr>
          <w:rFonts w:eastAsia="Times New Roman"/>
          <w:b w:val="0"/>
          <w:bCs w:val="0"/>
          <w:i w:val="0"/>
          <w:iCs w:val="0"/>
          <w:color w:val="000000"/>
          <w:spacing w:val="-2"/>
          <w:sz w:val="24"/>
          <w:szCs w:val="24"/>
        </w:rPr>
        <w:t>önlisans, lisans öğrencilerinin Üniversitemiz önlisans, lisans programlarından özel</w:t>
      </w:r>
      <w:r w:rsidR="00343EC7" w:rsidRPr="00CC5288">
        <w:rPr>
          <w:rFonts w:eastAsia="Times New Roman"/>
          <w:b w:val="0"/>
          <w:bCs w:val="0"/>
          <w:i w:val="0"/>
          <w:iCs w:val="0"/>
          <w:color w:val="000000"/>
          <w:spacing w:val="-2"/>
          <w:sz w:val="24"/>
          <w:szCs w:val="24"/>
        </w:rPr>
        <w:t xml:space="preserve"> öğrenci</w:t>
      </w:r>
      <w:r w:rsidRPr="00CC5288">
        <w:rPr>
          <w:rFonts w:eastAsia="Times New Roman"/>
          <w:b w:val="0"/>
          <w:bCs w:val="0"/>
          <w:i w:val="0"/>
          <w:iCs w:val="0"/>
          <w:color w:val="000000"/>
          <w:spacing w:val="-2"/>
          <w:sz w:val="24"/>
          <w:szCs w:val="24"/>
        </w:rPr>
        <w:t xml:space="preserve"> olarak ders alabilmelerinin koşulları şunlardır:</w:t>
      </w:r>
    </w:p>
    <w:p w:rsidR="00BA4800" w:rsidRPr="00CC5288" w:rsidRDefault="00BA4800" w:rsidP="0085038E">
      <w:pPr>
        <w:pStyle w:val="ListeParagraf"/>
        <w:numPr>
          <w:ilvl w:val="0"/>
          <w:numId w:val="6"/>
        </w:numPr>
        <w:shd w:val="clear" w:color="auto" w:fill="FFFFFF"/>
        <w:spacing w:before="10" w:after="10" w:line="240" w:lineRule="atLeast"/>
        <w:ind w:right="29"/>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Öğrenci ders almak istediği </w:t>
      </w:r>
      <w:r w:rsidR="004A1910" w:rsidRPr="00CC5288">
        <w:rPr>
          <w:rFonts w:eastAsia="Times New Roman"/>
          <w:b w:val="0"/>
          <w:bCs w:val="0"/>
          <w:i w:val="0"/>
          <w:iCs w:val="0"/>
          <w:color w:val="000000"/>
          <w:spacing w:val="-2"/>
          <w:sz w:val="24"/>
          <w:szCs w:val="24"/>
        </w:rPr>
        <w:t>programın varsa özel şartlarını</w:t>
      </w:r>
      <w:r w:rsidR="00B00763" w:rsidRPr="00CC5288">
        <w:rPr>
          <w:rFonts w:eastAsia="Times New Roman"/>
          <w:b w:val="0"/>
          <w:bCs w:val="0"/>
          <w:i w:val="0"/>
          <w:iCs w:val="0"/>
          <w:color w:val="000000"/>
          <w:spacing w:val="-2"/>
          <w:sz w:val="24"/>
          <w:szCs w:val="24"/>
        </w:rPr>
        <w:t xml:space="preserve"> taşımak zorundadır. </w:t>
      </w:r>
    </w:p>
    <w:p w:rsidR="00453709" w:rsidRPr="00CC5288" w:rsidRDefault="00D471CE" w:rsidP="00453709">
      <w:pPr>
        <w:pStyle w:val="ListeParagraf"/>
        <w:numPr>
          <w:ilvl w:val="0"/>
          <w:numId w:val="6"/>
        </w:numPr>
        <w:shd w:val="clear" w:color="auto" w:fill="FFFFFF"/>
        <w:spacing w:before="10" w:after="10" w:line="240" w:lineRule="atLeast"/>
        <w:ind w:left="0" w:right="29" w:firstLine="709"/>
        <w:jc w:val="both"/>
        <w:rPr>
          <w:rFonts w:eastAsia="Times New Roman"/>
          <w:b w:val="0"/>
          <w:bCs w:val="0"/>
          <w:i w:val="0"/>
          <w:iCs w:val="0"/>
          <w:color w:val="000000"/>
          <w:spacing w:val="-2"/>
          <w:sz w:val="24"/>
          <w:szCs w:val="24"/>
        </w:rPr>
      </w:pPr>
      <w:proofErr w:type="gramStart"/>
      <w:r w:rsidRPr="00CC5288">
        <w:rPr>
          <w:b w:val="0"/>
          <w:i w:val="0"/>
          <w:sz w:val="24"/>
          <w:szCs w:val="24"/>
        </w:rPr>
        <w:t xml:space="preserve">İlgili </w:t>
      </w:r>
      <w:r w:rsidR="00AE64E1" w:rsidRPr="00CC5288">
        <w:rPr>
          <w:b w:val="0"/>
          <w:i w:val="0"/>
          <w:sz w:val="24"/>
          <w:szCs w:val="24"/>
        </w:rPr>
        <w:t>a</w:t>
      </w:r>
      <w:r w:rsidRPr="00CC5288">
        <w:rPr>
          <w:b w:val="0"/>
          <w:i w:val="0"/>
          <w:sz w:val="24"/>
          <w:szCs w:val="24"/>
        </w:rPr>
        <w:t xml:space="preserve">kademik birimin Yönetim Kurulunca kabul edilen </w:t>
      </w:r>
      <w:r w:rsidR="00AF24D6" w:rsidRPr="00CC5288">
        <w:rPr>
          <w:b w:val="0"/>
          <w:i w:val="0"/>
          <w:sz w:val="24"/>
          <w:szCs w:val="24"/>
        </w:rPr>
        <w:t>s</w:t>
      </w:r>
      <w:r w:rsidRPr="00CC5288">
        <w:rPr>
          <w:b w:val="0"/>
          <w:i w:val="0"/>
          <w:sz w:val="24"/>
          <w:szCs w:val="24"/>
        </w:rPr>
        <w:t xml:space="preserve">ağlık ve </w:t>
      </w:r>
      <w:r w:rsidR="00AF24D6" w:rsidRPr="00CC5288">
        <w:rPr>
          <w:b w:val="0"/>
          <w:i w:val="0"/>
          <w:sz w:val="24"/>
          <w:szCs w:val="24"/>
        </w:rPr>
        <w:t>ö</w:t>
      </w:r>
      <w:r w:rsidRPr="00CC5288">
        <w:rPr>
          <w:b w:val="0"/>
          <w:i w:val="0"/>
          <w:sz w:val="24"/>
          <w:szCs w:val="24"/>
        </w:rPr>
        <w:t>zel durumlar dışında</w:t>
      </w:r>
      <w:r w:rsidR="001A5636" w:rsidRPr="00CC5288">
        <w:rPr>
          <w:b w:val="0"/>
          <w:i w:val="0"/>
          <w:sz w:val="24"/>
          <w:szCs w:val="24"/>
        </w:rPr>
        <w:t>;</w:t>
      </w:r>
      <w:r w:rsidRPr="00CC5288">
        <w:rPr>
          <w:b w:val="0"/>
          <w:i w:val="0"/>
          <w:sz w:val="24"/>
          <w:szCs w:val="24"/>
        </w:rPr>
        <w:t xml:space="preserve"> </w:t>
      </w:r>
      <w:r w:rsidR="00AF24D6" w:rsidRPr="00CC5288">
        <w:rPr>
          <w:b w:val="0"/>
          <w:i w:val="0"/>
          <w:sz w:val="24"/>
          <w:szCs w:val="24"/>
        </w:rPr>
        <w:t>ö</w:t>
      </w:r>
      <w:r w:rsidR="00453709" w:rsidRPr="00CC5288">
        <w:rPr>
          <w:b w:val="0"/>
          <w:i w:val="0"/>
          <w:sz w:val="24"/>
          <w:szCs w:val="24"/>
        </w:rPr>
        <w:t>zel öğrenci olarak Üniversitemiz ortamını, kültürünü, kazanımını edinmek isteyen öğrencilerin Genel Akademik Not Ortalamasının en az 2,50 veya üstü olması, başarısız veya alamadığı dersinin bulunmaması</w:t>
      </w:r>
      <w:r w:rsidRPr="00CC5288">
        <w:rPr>
          <w:b w:val="0"/>
          <w:i w:val="0"/>
          <w:sz w:val="24"/>
          <w:szCs w:val="24"/>
        </w:rPr>
        <w:t>, kayıt olduğu yıldaki puanının özel öğrenci olarak devam edeceği programın aynı yıldaki taban puanına eşit veya yüksek olması</w:t>
      </w:r>
      <w:r w:rsidR="00453709" w:rsidRPr="00CC5288">
        <w:rPr>
          <w:b w:val="0"/>
          <w:i w:val="0"/>
          <w:sz w:val="24"/>
          <w:szCs w:val="24"/>
        </w:rPr>
        <w:t xml:space="preserve"> gerekir.</w:t>
      </w:r>
      <w:proofErr w:type="gramEnd"/>
    </w:p>
    <w:p w:rsidR="00EC5832" w:rsidRPr="00CC5288" w:rsidRDefault="001A5636" w:rsidP="00A24BC5">
      <w:pPr>
        <w:shd w:val="clear" w:color="auto" w:fill="FFFFFF"/>
        <w:tabs>
          <w:tab w:val="left" w:pos="965"/>
        </w:tabs>
        <w:spacing w:before="10" w:after="10" w:line="240" w:lineRule="atLeast"/>
        <w:ind w:left="142" w:firstLine="5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c</w:t>
      </w:r>
      <w:r w:rsidR="00A24BC5" w:rsidRPr="00CC5288">
        <w:rPr>
          <w:rFonts w:eastAsia="Times New Roman"/>
          <w:b w:val="0"/>
          <w:bCs w:val="0"/>
          <w:i w:val="0"/>
          <w:iCs w:val="0"/>
          <w:color w:val="000000"/>
          <w:spacing w:val="-2"/>
          <w:sz w:val="24"/>
          <w:szCs w:val="24"/>
        </w:rPr>
        <w:t xml:space="preserve">) </w:t>
      </w:r>
      <w:r w:rsidR="00EC5832" w:rsidRPr="00CC5288">
        <w:rPr>
          <w:rFonts w:eastAsia="Times New Roman"/>
          <w:b w:val="0"/>
          <w:bCs w:val="0"/>
          <w:i w:val="0"/>
          <w:iCs w:val="0"/>
          <w:color w:val="000000"/>
          <w:spacing w:val="-2"/>
          <w:sz w:val="24"/>
          <w:szCs w:val="24"/>
        </w:rPr>
        <w:t xml:space="preserve">Özel öğrenci olarak, Üniversitemizden ders almak isteyen diğer </w:t>
      </w:r>
      <w:r w:rsidR="00343EC7" w:rsidRPr="00CC5288">
        <w:rPr>
          <w:rFonts w:eastAsia="Times New Roman"/>
          <w:b w:val="0"/>
          <w:bCs w:val="0"/>
          <w:i w:val="0"/>
          <w:iCs w:val="0"/>
          <w:color w:val="000000"/>
          <w:spacing w:val="-2"/>
          <w:sz w:val="24"/>
          <w:szCs w:val="24"/>
        </w:rPr>
        <w:t xml:space="preserve">yükseköğretim kurumu </w:t>
      </w:r>
      <w:r w:rsidR="00EC5832" w:rsidRPr="00CC5288">
        <w:rPr>
          <w:rFonts w:eastAsia="Times New Roman"/>
          <w:b w:val="0"/>
          <w:bCs w:val="0"/>
          <w:i w:val="0"/>
          <w:iCs w:val="0"/>
          <w:color w:val="000000"/>
          <w:spacing w:val="-2"/>
          <w:sz w:val="24"/>
          <w:szCs w:val="24"/>
        </w:rPr>
        <w:t xml:space="preserve">öğrencisi, kayıtlı olduğu yükseköğretim kurumunun </w:t>
      </w:r>
      <w:r w:rsidR="004A1910" w:rsidRPr="00CC5288">
        <w:rPr>
          <w:rFonts w:eastAsia="Times New Roman"/>
          <w:b w:val="0"/>
          <w:bCs w:val="0"/>
          <w:i w:val="0"/>
          <w:iCs w:val="0"/>
          <w:color w:val="000000"/>
          <w:spacing w:val="-2"/>
          <w:sz w:val="24"/>
          <w:szCs w:val="24"/>
        </w:rPr>
        <w:t>ilgili</w:t>
      </w:r>
      <w:r w:rsidR="00EC5832" w:rsidRPr="00CC5288">
        <w:rPr>
          <w:rFonts w:eastAsia="Times New Roman"/>
          <w:b w:val="0"/>
          <w:bCs w:val="0"/>
          <w:i w:val="0"/>
          <w:iCs w:val="0"/>
          <w:color w:val="000000"/>
          <w:spacing w:val="-2"/>
          <w:sz w:val="24"/>
          <w:szCs w:val="24"/>
        </w:rPr>
        <w:t xml:space="preserve"> kurulunun izin kararı ile birlikte, Üniversitemizin ilgili birimine dilekçe ile en geç müracaat edeceği yarıyıla ait kayıt yenileme dönemine kadar başvuruda bulunur. Dekanlık/</w:t>
      </w:r>
      <w:r w:rsidR="009B47CE" w:rsidRPr="00CC5288">
        <w:rPr>
          <w:rFonts w:eastAsia="Times New Roman"/>
          <w:b w:val="0"/>
          <w:bCs w:val="0"/>
          <w:i w:val="0"/>
          <w:iCs w:val="0"/>
          <w:color w:val="000000"/>
          <w:spacing w:val="-2"/>
          <w:sz w:val="24"/>
          <w:szCs w:val="24"/>
        </w:rPr>
        <w:t>M</w:t>
      </w:r>
      <w:r w:rsidR="00EC5832" w:rsidRPr="00CC5288">
        <w:rPr>
          <w:rFonts w:eastAsia="Times New Roman"/>
          <w:b w:val="0"/>
          <w:bCs w:val="0"/>
          <w:i w:val="0"/>
          <w:iCs w:val="0"/>
          <w:color w:val="000000"/>
          <w:spacing w:val="-2"/>
          <w:sz w:val="24"/>
          <w:szCs w:val="24"/>
        </w:rPr>
        <w:t>üdürlü</w:t>
      </w:r>
      <w:r w:rsidR="009B47CE" w:rsidRPr="00CC5288">
        <w:rPr>
          <w:rFonts w:eastAsia="Times New Roman"/>
          <w:b w:val="0"/>
          <w:bCs w:val="0"/>
          <w:i w:val="0"/>
          <w:iCs w:val="0"/>
          <w:color w:val="000000"/>
          <w:spacing w:val="-2"/>
          <w:sz w:val="24"/>
          <w:szCs w:val="24"/>
        </w:rPr>
        <w:t>k</w:t>
      </w:r>
      <w:r w:rsidR="00EC5832" w:rsidRPr="00CC5288">
        <w:rPr>
          <w:rFonts w:eastAsia="Times New Roman"/>
          <w:b w:val="0"/>
          <w:bCs w:val="0"/>
          <w:i w:val="0"/>
          <w:iCs w:val="0"/>
          <w:color w:val="000000"/>
          <w:spacing w:val="-2"/>
          <w:sz w:val="24"/>
          <w:szCs w:val="24"/>
        </w:rPr>
        <w:t xml:space="preserve"> ilgili bölüm başkanlığının/program yürütücüsünün görüşünü de alarak, yönetim kurulunda öğrencinin kabulüne veya reddine karar verir. Alınan karar, Rektörlüğün ilgili birimlerine bildirilir.</w:t>
      </w:r>
    </w:p>
    <w:p w:rsidR="00EC5832" w:rsidRDefault="00315952" w:rsidP="00315952">
      <w:pPr>
        <w:shd w:val="clear" w:color="auto" w:fill="FFFFFF"/>
        <w:tabs>
          <w:tab w:val="left" w:pos="965"/>
        </w:tabs>
        <w:spacing w:before="10" w:after="10" w:line="240" w:lineRule="atLeast"/>
        <w:ind w:left="142" w:firstLine="5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ç)</w:t>
      </w:r>
      <w:r w:rsidR="00703546" w:rsidRPr="00CC5288">
        <w:rPr>
          <w:rFonts w:eastAsia="Times New Roman"/>
          <w:b w:val="0"/>
          <w:bCs w:val="0"/>
          <w:i w:val="0"/>
          <w:iCs w:val="0"/>
          <w:color w:val="000000"/>
          <w:spacing w:val="-2"/>
          <w:sz w:val="24"/>
          <w:szCs w:val="24"/>
        </w:rPr>
        <w:t xml:space="preserve"> </w:t>
      </w:r>
      <w:r w:rsidR="00EC5832" w:rsidRPr="00CC5288">
        <w:rPr>
          <w:rFonts w:eastAsia="Times New Roman"/>
          <w:b w:val="0"/>
          <w:bCs w:val="0"/>
          <w:i w:val="0"/>
          <w:iCs w:val="0"/>
          <w:color w:val="000000"/>
          <w:spacing w:val="-2"/>
          <w:sz w:val="24"/>
          <w:szCs w:val="24"/>
        </w:rPr>
        <w:t>Özel öğrenci statüsü ile bir yarıyılda alınabilecek derslerin kredileri toplamı ile öğrencisi bulunduğu yükseköğretim kurumunda o yarıyılda aldığı derslerin kredileri toplamı, Üniversitemiz öğrencileri için geçerli olan bir yarıyılda alınabilecek maksimum kredi sınırını aşamaz.</w:t>
      </w:r>
    </w:p>
    <w:p w:rsidR="00EC5832" w:rsidRPr="00CC5288" w:rsidRDefault="00315952" w:rsidP="0085038E">
      <w:pPr>
        <w:shd w:val="clear" w:color="auto" w:fill="FFFFFF"/>
        <w:spacing w:before="10" w:after="10" w:line="240" w:lineRule="atLeast"/>
        <w:ind w:left="91" w:right="58" w:firstLine="614"/>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d</w:t>
      </w:r>
      <w:r w:rsidR="00EC5832" w:rsidRPr="00CC5288">
        <w:rPr>
          <w:rFonts w:eastAsia="Times New Roman"/>
          <w:b w:val="0"/>
          <w:bCs w:val="0"/>
          <w:i w:val="0"/>
          <w:iCs w:val="0"/>
          <w:color w:val="000000"/>
          <w:spacing w:val="-2"/>
          <w:sz w:val="24"/>
          <w:szCs w:val="24"/>
        </w:rPr>
        <w:t>) Öğrencinin Üniversitemizde öğrenim gördüğü süre içerisinde; devam, sınav ve başarı değerlendirmesinde Üniversitemizin önlisans, lisans yönetmelik, yönerge ve ilgili mevzuat hükümleri geçerlidir.</w:t>
      </w:r>
    </w:p>
    <w:p w:rsidR="00EC5832" w:rsidRPr="00CC5288" w:rsidRDefault="00CC5288" w:rsidP="00CC5288">
      <w:pPr>
        <w:shd w:val="clear" w:color="auto" w:fill="FFFFFF"/>
        <w:spacing w:before="10" w:after="10" w:line="240" w:lineRule="atLeast"/>
        <w:ind w:left="82" w:right="62"/>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          </w:t>
      </w:r>
      <w:r w:rsidR="00315952" w:rsidRPr="00CC5288">
        <w:rPr>
          <w:rFonts w:eastAsia="Times New Roman"/>
          <w:b w:val="0"/>
          <w:bCs w:val="0"/>
          <w:i w:val="0"/>
          <w:iCs w:val="0"/>
          <w:color w:val="000000"/>
          <w:spacing w:val="-2"/>
          <w:sz w:val="24"/>
          <w:szCs w:val="24"/>
        </w:rPr>
        <w:t>e</w:t>
      </w:r>
      <w:r w:rsidR="00EC5832" w:rsidRPr="00CC5288">
        <w:rPr>
          <w:rFonts w:eastAsia="Times New Roman"/>
          <w:b w:val="0"/>
          <w:bCs w:val="0"/>
          <w:i w:val="0"/>
          <w:iCs w:val="0"/>
          <w:color w:val="000000"/>
          <w:spacing w:val="-2"/>
          <w:sz w:val="24"/>
          <w:szCs w:val="24"/>
        </w:rPr>
        <w:t xml:space="preserve">) Yarıyıl sonunda öğrencinin aldığı dersler ve başarı durumu; ilgili </w:t>
      </w:r>
      <w:r w:rsidR="001456D2" w:rsidRPr="00CC5288">
        <w:rPr>
          <w:rFonts w:eastAsia="Times New Roman"/>
          <w:b w:val="0"/>
          <w:bCs w:val="0"/>
          <w:i w:val="0"/>
          <w:iCs w:val="0"/>
          <w:color w:val="000000"/>
          <w:spacing w:val="-2"/>
          <w:sz w:val="24"/>
          <w:szCs w:val="24"/>
        </w:rPr>
        <w:t>D</w:t>
      </w:r>
      <w:r w:rsidR="00EC5832" w:rsidRPr="00CC5288">
        <w:rPr>
          <w:rFonts w:eastAsia="Times New Roman"/>
          <w:b w:val="0"/>
          <w:bCs w:val="0"/>
          <w:i w:val="0"/>
          <w:iCs w:val="0"/>
          <w:color w:val="000000"/>
          <w:spacing w:val="-2"/>
          <w:sz w:val="24"/>
          <w:szCs w:val="24"/>
        </w:rPr>
        <w:t>ekanlı</w:t>
      </w:r>
      <w:r w:rsidR="001456D2" w:rsidRPr="00CC5288">
        <w:rPr>
          <w:rFonts w:eastAsia="Times New Roman"/>
          <w:b w:val="0"/>
          <w:bCs w:val="0"/>
          <w:i w:val="0"/>
          <w:iCs w:val="0"/>
          <w:color w:val="000000"/>
          <w:spacing w:val="-2"/>
          <w:sz w:val="24"/>
          <w:szCs w:val="24"/>
        </w:rPr>
        <w:t>k</w:t>
      </w:r>
      <w:r w:rsidR="00EC5832" w:rsidRPr="00CC5288">
        <w:rPr>
          <w:rFonts w:eastAsia="Times New Roman"/>
          <w:b w:val="0"/>
          <w:bCs w:val="0"/>
          <w:i w:val="0"/>
          <w:iCs w:val="0"/>
          <w:color w:val="000000"/>
          <w:spacing w:val="-2"/>
          <w:sz w:val="24"/>
          <w:szCs w:val="24"/>
        </w:rPr>
        <w:t>/</w:t>
      </w:r>
      <w:r w:rsidR="001456D2" w:rsidRPr="00CC5288">
        <w:rPr>
          <w:rFonts w:eastAsia="Times New Roman"/>
          <w:b w:val="0"/>
          <w:bCs w:val="0"/>
          <w:i w:val="0"/>
          <w:iCs w:val="0"/>
          <w:color w:val="000000"/>
          <w:spacing w:val="-2"/>
          <w:sz w:val="24"/>
          <w:szCs w:val="24"/>
        </w:rPr>
        <w:t>M</w:t>
      </w:r>
      <w:r w:rsidR="00EC5832" w:rsidRPr="00CC5288">
        <w:rPr>
          <w:rFonts w:eastAsia="Times New Roman"/>
          <w:b w:val="0"/>
          <w:bCs w:val="0"/>
          <w:i w:val="0"/>
          <w:iCs w:val="0"/>
          <w:color w:val="000000"/>
          <w:spacing w:val="-2"/>
          <w:sz w:val="24"/>
          <w:szCs w:val="24"/>
        </w:rPr>
        <w:t>üdürlü</w:t>
      </w:r>
      <w:r w:rsidR="001456D2" w:rsidRPr="00CC5288">
        <w:rPr>
          <w:rFonts w:eastAsia="Times New Roman"/>
          <w:b w:val="0"/>
          <w:bCs w:val="0"/>
          <w:i w:val="0"/>
          <w:iCs w:val="0"/>
          <w:color w:val="000000"/>
          <w:spacing w:val="-2"/>
          <w:sz w:val="24"/>
          <w:szCs w:val="24"/>
        </w:rPr>
        <w:t>kçe</w:t>
      </w:r>
      <w:r w:rsidR="00EC5832" w:rsidRPr="00CC5288">
        <w:rPr>
          <w:rFonts w:eastAsia="Times New Roman"/>
          <w:b w:val="0"/>
          <w:bCs w:val="0"/>
          <w:i w:val="0"/>
          <w:iCs w:val="0"/>
          <w:color w:val="000000"/>
          <w:spacing w:val="-2"/>
          <w:sz w:val="24"/>
          <w:szCs w:val="24"/>
        </w:rPr>
        <w:t xml:space="preserve"> Rektörlük tarafından ilgili yükseköğretim kurumunun eşdeğeri makamına yazılı olarak iletilir.</w:t>
      </w:r>
    </w:p>
    <w:p w:rsidR="00CC5288" w:rsidRPr="00CC5288" w:rsidRDefault="00CC5288" w:rsidP="00BB4B80">
      <w:pPr>
        <w:shd w:val="clear" w:color="auto" w:fill="FFFFFF"/>
        <w:spacing w:after="10"/>
        <w:ind w:left="82" w:right="62"/>
        <w:jc w:val="both"/>
        <w:rPr>
          <w:rFonts w:eastAsia="Times New Roman"/>
          <w:bCs w:val="0"/>
          <w:i w:val="0"/>
          <w:iCs w:val="0"/>
          <w:color w:val="000000"/>
          <w:spacing w:val="-2"/>
          <w:sz w:val="24"/>
          <w:szCs w:val="24"/>
          <w:highlight w:val="yellow"/>
        </w:rPr>
      </w:pPr>
    </w:p>
    <w:p w:rsidR="00EC5832" w:rsidRPr="00CC5288" w:rsidRDefault="00CC5288" w:rsidP="00BB4B80">
      <w:pPr>
        <w:shd w:val="clear" w:color="auto" w:fill="FFFFFF"/>
        <w:spacing w:after="10"/>
        <w:ind w:left="82" w:right="62"/>
        <w:jc w:val="both"/>
        <w:rPr>
          <w:rFonts w:eastAsia="Times New Roman"/>
          <w:bCs w:val="0"/>
          <w:i w:val="0"/>
          <w:iCs w:val="0"/>
          <w:color w:val="000000"/>
          <w:spacing w:val="-2"/>
          <w:sz w:val="24"/>
          <w:szCs w:val="24"/>
        </w:rPr>
      </w:pPr>
      <w:r w:rsidRPr="00CC5288">
        <w:rPr>
          <w:rFonts w:eastAsia="Times New Roman"/>
          <w:bCs w:val="0"/>
          <w:i w:val="0"/>
          <w:iCs w:val="0"/>
          <w:color w:val="000000"/>
          <w:spacing w:val="-2"/>
          <w:sz w:val="24"/>
          <w:szCs w:val="24"/>
        </w:rPr>
        <w:t xml:space="preserve">           </w:t>
      </w:r>
      <w:r w:rsidR="00BB4B80" w:rsidRPr="00CC5288">
        <w:rPr>
          <w:rFonts w:eastAsia="Times New Roman"/>
          <w:bCs w:val="0"/>
          <w:i w:val="0"/>
          <w:iCs w:val="0"/>
          <w:color w:val="000000"/>
          <w:spacing w:val="-2"/>
          <w:sz w:val="24"/>
          <w:szCs w:val="24"/>
        </w:rPr>
        <w:t>Başvuru için gerekli belgeler</w:t>
      </w:r>
    </w:p>
    <w:p w:rsidR="00896FC5" w:rsidRPr="00CC5288" w:rsidRDefault="00896FC5" w:rsidP="009B47CE">
      <w:pPr>
        <w:shd w:val="clear" w:color="auto" w:fill="FFFFFF"/>
        <w:spacing w:after="10"/>
        <w:ind w:left="82" w:right="62" w:firstLine="627"/>
        <w:jc w:val="both"/>
        <w:rPr>
          <w:rFonts w:eastAsia="Times New Roman"/>
          <w:b w:val="0"/>
          <w:bCs w:val="0"/>
          <w:i w:val="0"/>
          <w:iCs w:val="0"/>
          <w:color w:val="000000"/>
          <w:spacing w:val="-2"/>
          <w:sz w:val="24"/>
          <w:szCs w:val="24"/>
        </w:rPr>
      </w:pPr>
      <w:r w:rsidRPr="00CC5288">
        <w:rPr>
          <w:rFonts w:eastAsia="Times New Roman"/>
          <w:bCs w:val="0"/>
          <w:i w:val="0"/>
          <w:iCs w:val="0"/>
          <w:color w:val="000000"/>
          <w:spacing w:val="-2"/>
          <w:sz w:val="24"/>
          <w:szCs w:val="24"/>
        </w:rPr>
        <w:t>MADDE 7-</w:t>
      </w:r>
      <w:r w:rsidRPr="00CC5288">
        <w:rPr>
          <w:rFonts w:eastAsia="Times New Roman"/>
          <w:b w:val="0"/>
          <w:bCs w:val="0"/>
          <w:i w:val="0"/>
          <w:iCs w:val="0"/>
          <w:color w:val="000000"/>
          <w:spacing w:val="-2"/>
          <w:sz w:val="24"/>
          <w:szCs w:val="24"/>
        </w:rPr>
        <w:t xml:space="preserve"> (1)</w:t>
      </w:r>
    </w:p>
    <w:p w:rsidR="007E7F61" w:rsidRPr="00CC5288" w:rsidRDefault="00BB4B80"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a) </w:t>
      </w:r>
      <w:r w:rsidR="007E7F61" w:rsidRPr="00CC5288">
        <w:rPr>
          <w:b w:val="0"/>
          <w:i w:val="0"/>
          <w:sz w:val="24"/>
          <w:szCs w:val="24"/>
        </w:rPr>
        <w:t>Gideceği üniversiteyi, ders alacağı akademik birimi ile programını, kaç dönem ders almak istediğini ve almak istediği dersleri ve kredilerini belirten dilekçe,</w:t>
      </w:r>
    </w:p>
    <w:p w:rsidR="00BB4B80" w:rsidRPr="00CC5288" w:rsidRDefault="007E7F61"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b)</w:t>
      </w:r>
      <w:r w:rsidR="00BB4B80" w:rsidRPr="00CC5288">
        <w:rPr>
          <w:rFonts w:eastAsia="Times New Roman"/>
          <w:b w:val="0"/>
          <w:bCs w:val="0"/>
          <w:i w:val="0"/>
          <w:iCs w:val="0"/>
          <w:color w:val="000000"/>
          <w:spacing w:val="-2"/>
          <w:sz w:val="24"/>
          <w:szCs w:val="24"/>
        </w:rPr>
        <w:t>Disiplin cezası almadığını gösterir belge</w:t>
      </w:r>
      <w:r w:rsidR="00CC5288" w:rsidRPr="00CC5288">
        <w:rPr>
          <w:rFonts w:eastAsia="Times New Roman"/>
          <w:b w:val="0"/>
          <w:bCs w:val="0"/>
          <w:i w:val="0"/>
          <w:iCs w:val="0"/>
          <w:color w:val="000000"/>
          <w:spacing w:val="-2"/>
          <w:sz w:val="24"/>
          <w:szCs w:val="24"/>
        </w:rPr>
        <w:t>,</w:t>
      </w:r>
    </w:p>
    <w:p w:rsidR="00BB4B80" w:rsidRPr="00CC5288" w:rsidRDefault="007E7F61"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c</w:t>
      </w:r>
      <w:r w:rsidR="00BB4B80" w:rsidRPr="00CC5288">
        <w:rPr>
          <w:rFonts w:eastAsia="Times New Roman"/>
          <w:b w:val="0"/>
          <w:bCs w:val="0"/>
          <w:i w:val="0"/>
          <w:iCs w:val="0"/>
          <w:color w:val="000000"/>
          <w:spacing w:val="-2"/>
          <w:sz w:val="24"/>
          <w:szCs w:val="24"/>
        </w:rPr>
        <w:t>) Not Durum Çizelgesi</w:t>
      </w:r>
      <w:r w:rsidR="00CC5288" w:rsidRPr="00CC5288">
        <w:rPr>
          <w:rFonts w:eastAsia="Times New Roman"/>
          <w:b w:val="0"/>
          <w:bCs w:val="0"/>
          <w:i w:val="0"/>
          <w:iCs w:val="0"/>
          <w:color w:val="000000"/>
          <w:spacing w:val="-2"/>
          <w:sz w:val="24"/>
          <w:szCs w:val="24"/>
        </w:rPr>
        <w:t>,</w:t>
      </w:r>
    </w:p>
    <w:p w:rsidR="00BB4B80" w:rsidRPr="00CC5288" w:rsidRDefault="00A24BC5"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ç</w:t>
      </w:r>
      <w:r w:rsidR="00BB4B80" w:rsidRPr="00CC5288">
        <w:rPr>
          <w:rFonts w:eastAsia="Times New Roman"/>
          <w:b w:val="0"/>
          <w:bCs w:val="0"/>
          <w:i w:val="0"/>
          <w:iCs w:val="0"/>
          <w:color w:val="000000"/>
          <w:spacing w:val="-2"/>
          <w:sz w:val="24"/>
          <w:szCs w:val="24"/>
        </w:rPr>
        <w:t>) Öğrencinin yerleştirme puanını gösterir sınav sonuç belgesi</w:t>
      </w:r>
      <w:r w:rsidR="00CC5288" w:rsidRPr="00CC5288">
        <w:rPr>
          <w:rFonts w:eastAsia="Times New Roman"/>
          <w:b w:val="0"/>
          <w:bCs w:val="0"/>
          <w:i w:val="0"/>
          <w:iCs w:val="0"/>
          <w:color w:val="000000"/>
          <w:spacing w:val="-2"/>
          <w:sz w:val="24"/>
          <w:szCs w:val="24"/>
        </w:rPr>
        <w:t>,</w:t>
      </w:r>
    </w:p>
    <w:p w:rsidR="00BB4B80" w:rsidRPr="00CC5288" w:rsidRDefault="00A24BC5"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d</w:t>
      </w:r>
      <w:r w:rsidR="00BB4B80" w:rsidRPr="00CC5288">
        <w:rPr>
          <w:rFonts w:eastAsia="Times New Roman"/>
          <w:b w:val="0"/>
          <w:bCs w:val="0"/>
          <w:i w:val="0"/>
          <w:iCs w:val="0"/>
          <w:color w:val="000000"/>
          <w:spacing w:val="-2"/>
          <w:sz w:val="24"/>
          <w:szCs w:val="24"/>
        </w:rPr>
        <w:t>) Ders içerikleri</w:t>
      </w:r>
      <w:r w:rsidR="00CC5288" w:rsidRPr="00CC5288">
        <w:rPr>
          <w:rFonts w:eastAsia="Times New Roman"/>
          <w:b w:val="0"/>
          <w:bCs w:val="0"/>
          <w:i w:val="0"/>
          <w:iCs w:val="0"/>
          <w:color w:val="000000"/>
          <w:spacing w:val="-2"/>
          <w:sz w:val="24"/>
          <w:szCs w:val="24"/>
        </w:rPr>
        <w:t>,</w:t>
      </w:r>
    </w:p>
    <w:p w:rsidR="00BB4B80" w:rsidRPr="00CC5288" w:rsidRDefault="00A24BC5"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e</w:t>
      </w:r>
      <w:r w:rsidR="00BB4B80" w:rsidRPr="00CC5288">
        <w:rPr>
          <w:rFonts w:eastAsia="Times New Roman"/>
          <w:b w:val="0"/>
          <w:bCs w:val="0"/>
          <w:i w:val="0"/>
          <w:iCs w:val="0"/>
          <w:color w:val="000000"/>
          <w:spacing w:val="-2"/>
          <w:sz w:val="24"/>
          <w:szCs w:val="24"/>
        </w:rPr>
        <w:t>) Yabancı dille eğitim yapılan programlara gelecek öğrencilerin yabancı dil yeterliliğine ilişkin belge</w:t>
      </w:r>
    </w:p>
    <w:p w:rsidR="00BB4B80" w:rsidRPr="00CC5288" w:rsidRDefault="00A24BC5"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f</w:t>
      </w:r>
      <w:r w:rsidR="00BB4B80" w:rsidRPr="00CC5288">
        <w:rPr>
          <w:rFonts w:eastAsia="Times New Roman"/>
          <w:b w:val="0"/>
          <w:bCs w:val="0"/>
          <w:i w:val="0"/>
          <w:iCs w:val="0"/>
          <w:color w:val="000000"/>
          <w:spacing w:val="-2"/>
          <w:sz w:val="24"/>
          <w:szCs w:val="24"/>
        </w:rPr>
        <w:t xml:space="preserve">) Sağlık sorunları nedeniyle başvurularda </w:t>
      </w:r>
      <w:r w:rsidR="005B3FA1" w:rsidRPr="00CC5288">
        <w:rPr>
          <w:rFonts w:eastAsia="Times New Roman"/>
          <w:b w:val="0"/>
          <w:bCs w:val="0"/>
          <w:i w:val="0"/>
          <w:iCs w:val="0"/>
          <w:color w:val="000000" w:themeColor="text1"/>
          <w:spacing w:val="-2"/>
          <w:sz w:val="24"/>
          <w:szCs w:val="24"/>
        </w:rPr>
        <w:t>t</w:t>
      </w:r>
      <w:r w:rsidR="003750A0" w:rsidRPr="00CC5288">
        <w:rPr>
          <w:rFonts w:eastAsia="Times New Roman"/>
          <w:b w:val="0"/>
          <w:bCs w:val="0"/>
          <w:i w:val="0"/>
          <w:iCs w:val="0"/>
          <w:color w:val="000000"/>
          <w:spacing w:val="-2"/>
          <w:sz w:val="24"/>
          <w:szCs w:val="24"/>
        </w:rPr>
        <w:t xml:space="preserve">am teşekküllü hastanelerden alınacak </w:t>
      </w:r>
      <w:r w:rsidR="00BB4B80" w:rsidRPr="00CC5288">
        <w:rPr>
          <w:rFonts w:eastAsia="Times New Roman"/>
          <w:b w:val="0"/>
          <w:bCs w:val="0"/>
          <w:i w:val="0"/>
          <w:iCs w:val="0"/>
          <w:color w:val="000000"/>
          <w:spacing w:val="-2"/>
          <w:sz w:val="24"/>
          <w:szCs w:val="24"/>
        </w:rPr>
        <w:t>Sağlık</w:t>
      </w:r>
      <w:r w:rsidR="003750A0" w:rsidRPr="00CC5288">
        <w:rPr>
          <w:rFonts w:eastAsia="Times New Roman"/>
          <w:b w:val="0"/>
          <w:bCs w:val="0"/>
          <w:i w:val="0"/>
          <w:iCs w:val="0"/>
          <w:color w:val="000000"/>
          <w:spacing w:val="-2"/>
          <w:sz w:val="24"/>
          <w:szCs w:val="24"/>
        </w:rPr>
        <w:t xml:space="preserve"> </w:t>
      </w:r>
      <w:proofErr w:type="gramStart"/>
      <w:r w:rsidR="003750A0" w:rsidRPr="00CC5288">
        <w:rPr>
          <w:rFonts w:eastAsia="Times New Roman"/>
          <w:b w:val="0"/>
          <w:bCs w:val="0"/>
          <w:i w:val="0"/>
          <w:iCs w:val="0"/>
          <w:color w:val="000000"/>
          <w:spacing w:val="-2"/>
          <w:sz w:val="24"/>
          <w:szCs w:val="24"/>
        </w:rPr>
        <w:t xml:space="preserve">Kurulu </w:t>
      </w:r>
      <w:r w:rsidR="00BB4B80" w:rsidRPr="00CC5288">
        <w:rPr>
          <w:rFonts w:eastAsia="Times New Roman"/>
          <w:b w:val="0"/>
          <w:bCs w:val="0"/>
          <w:i w:val="0"/>
          <w:iCs w:val="0"/>
          <w:color w:val="000000"/>
          <w:spacing w:val="-2"/>
          <w:sz w:val="24"/>
          <w:szCs w:val="24"/>
        </w:rPr>
        <w:t xml:space="preserve"> Raporu</w:t>
      </w:r>
      <w:proofErr w:type="gramEnd"/>
      <w:r w:rsidR="00CC5288" w:rsidRPr="00CC5288">
        <w:rPr>
          <w:rFonts w:eastAsia="Times New Roman"/>
          <w:b w:val="0"/>
          <w:bCs w:val="0"/>
          <w:i w:val="0"/>
          <w:iCs w:val="0"/>
          <w:color w:val="000000"/>
          <w:spacing w:val="-2"/>
          <w:sz w:val="24"/>
          <w:szCs w:val="24"/>
        </w:rPr>
        <w:t>.</w:t>
      </w:r>
    </w:p>
    <w:p w:rsidR="00315952" w:rsidRPr="00CC5288" w:rsidRDefault="00315952" w:rsidP="0085038E">
      <w:pPr>
        <w:shd w:val="clear" w:color="auto" w:fill="FFFFFF"/>
        <w:spacing w:after="10"/>
        <w:ind w:left="82" w:right="62" w:firstLine="701"/>
        <w:jc w:val="both"/>
        <w:rPr>
          <w:rFonts w:eastAsia="Times New Roman"/>
          <w:b w:val="0"/>
          <w:bCs w:val="0"/>
          <w:i w:val="0"/>
          <w:iCs w:val="0"/>
          <w:color w:val="000000"/>
          <w:spacing w:val="-2"/>
          <w:sz w:val="24"/>
          <w:szCs w:val="24"/>
        </w:rPr>
      </w:pPr>
    </w:p>
    <w:p w:rsidR="00EC5832" w:rsidRPr="00221F72" w:rsidRDefault="00EC5832" w:rsidP="004A1910">
      <w:pPr>
        <w:shd w:val="clear" w:color="auto" w:fill="FFFFFF"/>
        <w:spacing w:after="10"/>
        <w:ind w:left="75" w:right="1862" w:firstLine="708"/>
        <w:jc w:val="center"/>
        <w:rPr>
          <w:rFonts w:eastAsia="Times New Roman"/>
          <w:bCs w:val="0"/>
          <w:i w:val="0"/>
          <w:iCs w:val="0"/>
          <w:color w:val="000000"/>
          <w:spacing w:val="-2"/>
          <w:sz w:val="24"/>
          <w:szCs w:val="24"/>
          <w:vertAlign w:val="superscript"/>
        </w:rPr>
      </w:pPr>
      <w:r w:rsidRPr="00CC5288">
        <w:rPr>
          <w:rFonts w:eastAsia="Times New Roman"/>
          <w:bCs w:val="0"/>
          <w:i w:val="0"/>
          <w:iCs w:val="0"/>
          <w:color w:val="000000"/>
          <w:spacing w:val="-2"/>
          <w:sz w:val="24"/>
          <w:szCs w:val="24"/>
        </w:rPr>
        <w:t>DÖRDÜNCÜ BÖLÜM</w:t>
      </w:r>
      <w:r w:rsidR="00221F72" w:rsidRPr="00221F72">
        <w:rPr>
          <w:rFonts w:eastAsia="Times New Roman"/>
          <w:bCs w:val="0"/>
          <w:i w:val="0"/>
          <w:iCs w:val="0"/>
          <w:color w:val="FF0000"/>
          <w:spacing w:val="-2"/>
          <w:sz w:val="24"/>
          <w:szCs w:val="24"/>
          <w:vertAlign w:val="superscript"/>
        </w:rPr>
        <w:t>(1)</w:t>
      </w:r>
    </w:p>
    <w:p w:rsidR="00221F72" w:rsidRPr="00221F72" w:rsidRDefault="00221F72" w:rsidP="00221F72">
      <w:pPr>
        <w:jc w:val="center"/>
        <w:rPr>
          <w:i w:val="0"/>
          <w:color w:val="000000"/>
          <w:sz w:val="24"/>
          <w:szCs w:val="24"/>
        </w:rPr>
      </w:pPr>
      <w:r w:rsidRPr="00221F72">
        <w:rPr>
          <w:i w:val="0"/>
          <w:color w:val="000000"/>
          <w:sz w:val="24"/>
          <w:szCs w:val="24"/>
        </w:rPr>
        <w:t>Üniversitemiz Öğrencilerin Ders Alma Yükümlülükleri Dışında, Farklı Bölüm/Programlardan Ders Alması</w:t>
      </w:r>
      <w:r w:rsidRPr="00221F72">
        <w:rPr>
          <w:rFonts w:eastAsia="Times New Roman"/>
          <w:bCs w:val="0"/>
          <w:i w:val="0"/>
          <w:iCs w:val="0"/>
          <w:color w:val="FF0000"/>
          <w:spacing w:val="-2"/>
          <w:sz w:val="24"/>
          <w:szCs w:val="24"/>
          <w:vertAlign w:val="superscript"/>
        </w:rPr>
        <w:t>(1)</w:t>
      </w:r>
    </w:p>
    <w:p w:rsidR="00EC5832" w:rsidRPr="00CC5288" w:rsidRDefault="00EC5832" w:rsidP="0085038E">
      <w:pPr>
        <w:shd w:val="clear" w:color="auto" w:fill="FFFFFF"/>
        <w:spacing w:before="10" w:after="10" w:line="240" w:lineRule="atLeast"/>
        <w:ind w:right="461"/>
        <w:jc w:val="both"/>
        <w:rPr>
          <w:i w:val="0"/>
          <w:sz w:val="24"/>
          <w:szCs w:val="24"/>
        </w:rPr>
      </w:pPr>
    </w:p>
    <w:p w:rsidR="00EC5832" w:rsidRPr="00CC5288" w:rsidRDefault="00EC5832" w:rsidP="0085038E">
      <w:pPr>
        <w:shd w:val="clear" w:color="auto" w:fill="FFFFFF"/>
        <w:spacing w:before="10" w:after="10" w:line="240" w:lineRule="atLeast"/>
        <w:ind w:left="29" w:right="38" w:firstLine="672"/>
        <w:jc w:val="both"/>
        <w:rPr>
          <w:b w:val="0"/>
          <w:i w:val="0"/>
          <w:sz w:val="24"/>
          <w:szCs w:val="24"/>
        </w:rPr>
      </w:pPr>
      <w:r w:rsidRPr="00CC5288">
        <w:rPr>
          <w:bCs w:val="0"/>
          <w:i w:val="0"/>
          <w:color w:val="000000"/>
          <w:spacing w:val="-3"/>
          <w:sz w:val="24"/>
          <w:szCs w:val="24"/>
        </w:rPr>
        <w:t xml:space="preserve">MADDE </w:t>
      </w:r>
      <w:r w:rsidR="00331121">
        <w:rPr>
          <w:i w:val="0"/>
          <w:color w:val="000000"/>
          <w:spacing w:val="-3"/>
          <w:sz w:val="24"/>
          <w:szCs w:val="24"/>
        </w:rPr>
        <w:t>8</w:t>
      </w:r>
      <w:r w:rsidRPr="00CC5288">
        <w:rPr>
          <w:i w:val="0"/>
          <w:color w:val="000000"/>
          <w:spacing w:val="-3"/>
          <w:sz w:val="24"/>
          <w:szCs w:val="24"/>
        </w:rPr>
        <w:t>-</w:t>
      </w:r>
      <w:r w:rsidRPr="00CC5288">
        <w:rPr>
          <w:b w:val="0"/>
          <w:i w:val="0"/>
          <w:color w:val="000000"/>
          <w:spacing w:val="-3"/>
          <w:sz w:val="24"/>
          <w:szCs w:val="24"/>
        </w:rPr>
        <w:t xml:space="preserve"> (1) </w:t>
      </w:r>
      <w:r w:rsidRPr="00CC5288">
        <w:rPr>
          <w:rFonts w:eastAsia="Times New Roman"/>
          <w:b w:val="0"/>
          <w:i w:val="0"/>
          <w:color w:val="000000"/>
          <w:spacing w:val="-3"/>
          <w:sz w:val="24"/>
          <w:szCs w:val="24"/>
        </w:rPr>
        <w:t>Üniversitemize kayıtlı önlisans</w:t>
      </w:r>
      <w:r w:rsidR="00315342" w:rsidRPr="00CC5288">
        <w:rPr>
          <w:rFonts w:eastAsia="Times New Roman"/>
          <w:b w:val="0"/>
          <w:i w:val="0"/>
          <w:color w:val="000000"/>
          <w:spacing w:val="-3"/>
          <w:sz w:val="24"/>
          <w:szCs w:val="24"/>
        </w:rPr>
        <w:t xml:space="preserve">, </w:t>
      </w:r>
      <w:r w:rsidRPr="00CC5288">
        <w:rPr>
          <w:rFonts w:eastAsia="Times New Roman"/>
          <w:b w:val="0"/>
          <w:i w:val="0"/>
          <w:color w:val="000000"/>
          <w:spacing w:val="-3"/>
          <w:sz w:val="24"/>
          <w:szCs w:val="24"/>
        </w:rPr>
        <w:t>lisans</w:t>
      </w:r>
      <w:r w:rsidR="00315342" w:rsidRPr="00CC5288">
        <w:rPr>
          <w:rFonts w:eastAsia="Times New Roman"/>
          <w:b w:val="0"/>
          <w:i w:val="0"/>
          <w:color w:val="000000"/>
          <w:spacing w:val="-3"/>
          <w:sz w:val="24"/>
          <w:szCs w:val="24"/>
        </w:rPr>
        <w:t xml:space="preserve"> ve lisansüstü</w:t>
      </w:r>
      <w:r w:rsidRPr="00CC5288">
        <w:rPr>
          <w:rFonts w:eastAsia="Times New Roman"/>
          <w:b w:val="0"/>
          <w:i w:val="0"/>
          <w:color w:val="000000"/>
          <w:spacing w:val="-3"/>
          <w:sz w:val="24"/>
          <w:szCs w:val="24"/>
        </w:rPr>
        <w:t xml:space="preserve"> öğrencilerinin ilgili </w:t>
      </w:r>
      <w:r w:rsidRPr="00CC5288">
        <w:rPr>
          <w:rFonts w:eastAsia="Times New Roman"/>
          <w:b w:val="0"/>
          <w:i w:val="0"/>
          <w:color w:val="000000"/>
          <w:spacing w:val="-2"/>
          <w:sz w:val="24"/>
          <w:szCs w:val="24"/>
        </w:rPr>
        <w:t xml:space="preserve">mevzuatla belirlenen ders alma yükümlülükleri dışında kendi istekleri ile önlisans/lisans/lisansüstü programlardan </w:t>
      </w:r>
      <w:r w:rsidRPr="00CC5288">
        <w:rPr>
          <w:rFonts w:eastAsia="Times New Roman"/>
          <w:b w:val="0"/>
          <w:i w:val="0"/>
          <w:color w:val="000000"/>
          <w:spacing w:val="-2"/>
          <w:sz w:val="24"/>
          <w:szCs w:val="24"/>
        </w:rPr>
        <w:lastRenderedPageBreak/>
        <w:t>ders alabilmelerinin koşulları şunlardır:</w:t>
      </w:r>
    </w:p>
    <w:p w:rsidR="00EC5832" w:rsidRPr="00CC5288" w:rsidRDefault="00EC5832" w:rsidP="0085038E">
      <w:pPr>
        <w:shd w:val="clear" w:color="auto" w:fill="FFFFFF"/>
        <w:spacing w:before="10" w:after="10" w:line="240" w:lineRule="atLeast"/>
        <w:ind w:left="24" w:right="53" w:firstLine="677"/>
        <w:jc w:val="both"/>
        <w:rPr>
          <w:b w:val="0"/>
          <w:i w:val="0"/>
          <w:sz w:val="24"/>
          <w:szCs w:val="24"/>
        </w:rPr>
      </w:pPr>
      <w:r w:rsidRPr="00CC5288">
        <w:rPr>
          <w:b w:val="0"/>
          <w:i w:val="0"/>
          <w:color w:val="000000"/>
          <w:spacing w:val="2"/>
          <w:sz w:val="24"/>
          <w:szCs w:val="24"/>
        </w:rPr>
        <w:t xml:space="preserve">a) </w:t>
      </w:r>
      <w:r w:rsidR="00315342" w:rsidRPr="00CC5288">
        <w:rPr>
          <w:rFonts w:eastAsia="Times New Roman"/>
          <w:b w:val="0"/>
          <w:i w:val="0"/>
          <w:color w:val="000000"/>
          <w:spacing w:val="-2"/>
          <w:sz w:val="24"/>
          <w:szCs w:val="24"/>
        </w:rPr>
        <w:t>Özel</w:t>
      </w:r>
      <w:r w:rsidRPr="00CC5288">
        <w:rPr>
          <w:rFonts w:eastAsia="Times New Roman"/>
          <w:b w:val="0"/>
          <w:i w:val="0"/>
          <w:color w:val="000000"/>
          <w:spacing w:val="-2"/>
          <w:sz w:val="24"/>
          <w:szCs w:val="24"/>
        </w:rPr>
        <w:t xml:space="preserve"> </w:t>
      </w:r>
      <w:r w:rsidRPr="00CC5288">
        <w:rPr>
          <w:rFonts w:eastAsia="Times New Roman"/>
          <w:b w:val="0"/>
          <w:i w:val="0"/>
          <w:color w:val="000000"/>
          <w:spacing w:val="2"/>
          <w:sz w:val="24"/>
          <w:szCs w:val="24"/>
        </w:rPr>
        <w:t xml:space="preserve">öğrenci olarak ders almak isteyen önlisans/lisans/lisansüstü öğrencilerinin, ilgili mevzuat ve akademik takvime bağlı olarak öğrenci katkı payını veya ikinci öğretim ücretini </w:t>
      </w:r>
      <w:r w:rsidRPr="00CC5288">
        <w:rPr>
          <w:rFonts w:eastAsia="Times New Roman"/>
          <w:b w:val="0"/>
          <w:i w:val="0"/>
          <w:color w:val="000000"/>
          <w:spacing w:val="-2"/>
          <w:sz w:val="24"/>
          <w:szCs w:val="24"/>
        </w:rPr>
        <w:t>Üniversitemizin ilgili hesabına yatırması ve derse/derslere kayıt olması gerekir.</w:t>
      </w:r>
    </w:p>
    <w:p w:rsidR="00EC5832" w:rsidRPr="00CC5288" w:rsidRDefault="00DC4969" w:rsidP="0085038E">
      <w:pPr>
        <w:shd w:val="clear" w:color="auto" w:fill="FFFFFF"/>
        <w:tabs>
          <w:tab w:val="left" w:pos="926"/>
        </w:tabs>
        <w:spacing w:before="10" w:after="10" w:line="240" w:lineRule="atLeast"/>
        <w:ind w:left="19" w:firstLine="667"/>
        <w:jc w:val="both"/>
        <w:rPr>
          <w:b w:val="0"/>
          <w:i w:val="0"/>
          <w:sz w:val="24"/>
          <w:szCs w:val="24"/>
        </w:rPr>
      </w:pPr>
      <w:r w:rsidRPr="00CC5288">
        <w:rPr>
          <w:b w:val="0"/>
          <w:i w:val="0"/>
          <w:color w:val="000000"/>
          <w:spacing w:val="-6"/>
          <w:sz w:val="24"/>
          <w:szCs w:val="24"/>
        </w:rPr>
        <w:t>b</w:t>
      </w:r>
      <w:r w:rsidR="00EC5832" w:rsidRPr="00CC5288">
        <w:rPr>
          <w:b w:val="0"/>
          <w:i w:val="0"/>
          <w:color w:val="000000"/>
          <w:spacing w:val="-6"/>
          <w:sz w:val="24"/>
          <w:szCs w:val="24"/>
        </w:rPr>
        <w:t>)</w:t>
      </w:r>
      <w:r w:rsidR="00EC5832" w:rsidRPr="00CC5288">
        <w:rPr>
          <w:b w:val="0"/>
          <w:i w:val="0"/>
          <w:color w:val="000000"/>
          <w:sz w:val="24"/>
          <w:szCs w:val="24"/>
        </w:rPr>
        <w:tab/>
      </w:r>
      <w:r w:rsidR="00F159B6" w:rsidRPr="00CC5288">
        <w:rPr>
          <w:rFonts w:eastAsia="Times New Roman"/>
          <w:b w:val="0"/>
          <w:i w:val="0"/>
          <w:color w:val="000000"/>
          <w:spacing w:val="-2"/>
          <w:sz w:val="24"/>
          <w:szCs w:val="24"/>
        </w:rPr>
        <w:t>Özel</w:t>
      </w:r>
      <w:r w:rsidR="00EC5832" w:rsidRPr="00CC5288">
        <w:rPr>
          <w:rFonts w:eastAsia="Times New Roman"/>
          <w:b w:val="0"/>
          <w:i w:val="0"/>
          <w:color w:val="000000"/>
          <w:spacing w:val="-2"/>
          <w:sz w:val="24"/>
          <w:szCs w:val="24"/>
        </w:rPr>
        <w:t xml:space="preserve"> öğrenci statüsü ile bir yarıyılda alınabilecek derslerin sayısı, öğrencinin ilgili mevzuatla belirlenen azami kredi sınırını/ders sayısını aşmamak koşuluyla, kredisine bakılmaksızın en fazla 2'dir.</w:t>
      </w:r>
    </w:p>
    <w:p w:rsidR="00EC5832" w:rsidRPr="00CC5288" w:rsidRDefault="00DC4969" w:rsidP="0085038E">
      <w:pPr>
        <w:shd w:val="clear" w:color="auto" w:fill="FFFFFF"/>
        <w:spacing w:before="10" w:after="10" w:line="240" w:lineRule="atLeast"/>
        <w:ind w:left="14" w:right="67" w:firstLine="725"/>
        <w:jc w:val="both"/>
        <w:rPr>
          <w:b w:val="0"/>
          <w:i w:val="0"/>
          <w:sz w:val="24"/>
          <w:szCs w:val="24"/>
        </w:rPr>
      </w:pPr>
      <w:r w:rsidRPr="00CC5288">
        <w:rPr>
          <w:rFonts w:eastAsia="Times New Roman"/>
          <w:b w:val="0"/>
          <w:i w:val="0"/>
          <w:color w:val="000000"/>
          <w:spacing w:val="-1"/>
          <w:sz w:val="24"/>
          <w:szCs w:val="24"/>
        </w:rPr>
        <w:t>c</w:t>
      </w:r>
      <w:r w:rsidR="00EC5832" w:rsidRPr="00CC5288">
        <w:rPr>
          <w:rFonts w:eastAsia="Times New Roman"/>
          <w:b w:val="0"/>
          <w:i w:val="0"/>
          <w:color w:val="000000"/>
          <w:spacing w:val="-1"/>
          <w:sz w:val="24"/>
          <w:szCs w:val="24"/>
        </w:rPr>
        <w:t xml:space="preserve">) Öğrencinin öğrenim gördüğü süre içerisinde; devam, sınav ve başarı değerlendirmesinde </w:t>
      </w:r>
      <w:r w:rsidR="00EC5832" w:rsidRPr="00CC5288">
        <w:rPr>
          <w:rFonts w:eastAsia="Times New Roman"/>
          <w:b w:val="0"/>
          <w:i w:val="0"/>
          <w:color w:val="000000"/>
          <w:spacing w:val="-3"/>
          <w:sz w:val="24"/>
          <w:szCs w:val="24"/>
        </w:rPr>
        <w:t>Üniversitemizin ilgili eğitim-öğretim yönetmelik, yönerge ve ilgili mevzuat hükümlerine uyulur.</w:t>
      </w:r>
    </w:p>
    <w:p w:rsidR="00EC5832" w:rsidRPr="00CC5288" w:rsidRDefault="00DC4969" w:rsidP="0085038E">
      <w:pPr>
        <w:shd w:val="clear" w:color="auto" w:fill="FFFFFF"/>
        <w:tabs>
          <w:tab w:val="left" w:pos="1008"/>
        </w:tabs>
        <w:spacing w:before="10" w:after="10" w:line="240" w:lineRule="atLeast"/>
        <w:ind w:left="10" w:firstLine="720"/>
        <w:jc w:val="both"/>
        <w:rPr>
          <w:b w:val="0"/>
          <w:i w:val="0"/>
          <w:sz w:val="24"/>
          <w:szCs w:val="24"/>
        </w:rPr>
      </w:pPr>
      <w:r w:rsidRPr="00CC5288">
        <w:rPr>
          <w:b w:val="0"/>
          <w:i w:val="0"/>
          <w:color w:val="000000"/>
          <w:spacing w:val="-8"/>
          <w:sz w:val="24"/>
          <w:szCs w:val="24"/>
        </w:rPr>
        <w:t>ç</w:t>
      </w:r>
      <w:r w:rsidR="00EC5832" w:rsidRPr="00CC5288">
        <w:rPr>
          <w:b w:val="0"/>
          <w:i w:val="0"/>
          <w:color w:val="000000"/>
          <w:spacing w:val="-8"/>
          <w:sz w:val="24"/>
          <w:szCs w:val="24"/>
        </w:rPr>
        <w:t>)</w:t>
      </w:r>
      <w:r w:rsidR="00EC5832" w:rsidRPr="00CC5288">
        <w:rPr>
          <w:b w:val="0"/>
          <w:i w:val="0"/>
          <w:color w:val="000000"/>
          <w:sz w:val="24"/>
          <w:szCs w:val="24"/>
        </w:rPr>
        <w:tab/>
      </w:r>
      <w:r w:rsidR="00EC5832" w:rsidRPr="00CC5288">
        <w:rPr>
          <w:b w:val="0"/>
          <w:i w:val="0"/>
          <w:color w:val="000000"/>
          <w:spacing w:val="2"/>
          <w:sz w:val="24"/>
          <w:szCs w:val="24"/>
        </w:rPr>
        <w:t>Yar</w:t>
      </w:r>
      <w:r w:rsidR="00EC5832" w:rsidRPr="00CC5288">
        <w:rPr>
          <w:rFonts w:eastAsia="Times New Roman"/>
          <w:b w:val="0"/>
          <w:i w:val="0"/>
          <w:color w:val="000000"/>
          <w:spacing w:val="2"/>
          <w:sz w:val="24"/>
          <w:szCs w:val="24"/>
        </w:rPr>
        <w:t>ıyıl sonunda öğrencinin aldığı dersler ve başarı durumu i</w:t>
      </w:r>
      <w:r w:rsidR="0020504B" w:rsidRPr="00CC5288">
        <w:rPr>
          <w:rFonts w:eastAsia="Times New Roman"/>
          <w:b w:val="0"/>
          <w:i w:val="0"/>
          <w:color w:val="000000"/>
          <w:spacing w:val="2"/>
          <w:sz w:val="24"/>
          <w:szCs w:val="24"/>
        </w:rPr>
        <w:t>le ilgili olarak; ilgili D</w:t>
      </w:r>
      <w:r w:rsidR="00EC5832" w:rsidRPr="00CC5288">
        <w:rPr>
          <w:rFonts w:eastAsia="Times New Roman"/>
          <w:b w:val="0"/>
          <w:i w:val="0"/>
          <w:color w:val="000000"/>
          <w:sz w:val="24"/>
          <w:szCs w:val="24"/>
        </w:rPr>
        <w:t>ekanlı</w:t>
      </w:r>
      <w:r w:rsidR="0020504B" w:rsidRPr="00CC5288">
        <w:rPr>
          <w:rFonts w:eastAsia="Times New Roman"/>
          <w:b w:val="0"/>
          <w:i w:val="0"/>
          <w:color w:val="000000"/>
          <w:sz w:val="24"/>
          <w:szCs w:val="24"/>
        </w:rPr>
        <w:t>k</w:t>
      </w:r>
      <w:r w:rsidR="00EC5832" w:rsidRPr="00CC5288">
        <w:rPr>
          <w:rFonts w:eastAsia="Times New Roman"/>
          <w:b w:val="0"/>
          <w:i w:val="0"/>
          <w:color w:val="000000"/>
          <w:sz w:val="24"/>
          <w:szCs w:val="24"/>
        </w:rPr>
        <w:t>/</w:t>
      </w:r>
      <w:r w:rsidR="00703546" w:rsidRPr="00CC5288">
        <w:rPr>
          <w:rFonts w:eastAsia="Times New Roman"/>
          <w:b w:val="0"/>
          <w:i w:val="0"/>
          <w:color w:val="000000"/>
          <w:sz w:val="24"/>
          <w:szCs w:val="24"/>
        </w:rPr>
        <w:t>Müdürlükçe</w:t>
      </w:r>
      <w:r w:rsidR="0020504B" w:rsidRPr="00CC5288">
        <w:rPr>
          <w:rFonts w:eastAsia="Times New Roman"/>
          <w:b w:val="0"/>
          <w:i w:val="0"/>
          <w:color w:val="000000"/>
          <w:sz w:val="24"/>
          <w:szCs w:val="24"/>
        </w:rPr>
        <w:t>, öğrenciye aldığı dersleri</w:t>
      </w:r>
      <w:r w:rsidR="00EC5832" w:rsidRPr="00CC5288">
        <w:rPr>
          <w:rFonts w:eastAsia="Times New Roman"/>
          <w:b w:val="0"/>
          <w:i w:val="0"/>
          <w:color w:val="000000"/>
          <w:sz w:val="24"/>
          <w:szCs w:val="24"/>
        </w:rPr>
        <w:t xml:space="preserve"> başarı durumlarını, ders </w:t>
      </w:r>
      <w:r w:rsidR="00EC5832" w:rsidRPr="00CC5288">
        <w:rPr>
          <w:rFonts w:eastAsia="Times New Roman"/>
          <w:b w:val="0"/>
          <w:i w:val="0"/>
          <w:color w:val="000000"/>
          <w:spacing w:val="-2"/>
          <w:sz w:val="24"/>
          <w:szCs w:val="24"/>
        </w:rPr>
        <w:t>içeriklerini içeren bir belge verilir.</w:t>
      </w:r>
    </w:p>
    <w:p w:rsidR="004119D5" w:rsidRDefault="004119D5" w:rsidP="004119D5">
      <w:pPr>
        <w:ind w:right="74" w:firstLine="720"/>
        <w:jc w:val="both"/>
        <w:rPr>
          <w:b w:val="0"/>
          <w:bCs w:val="0"/>
          <w:i w:val="0"/>
          <w:sz w:val="24"/>
          <w:szCs w:val="24"/>
        </w:rPr>
      </w:pPr>
    </w:p>
    <w:p w:rsidR="004119D5" w:rsidRPr="00CC5288" w:rsidRDefault="004119D5" w:rsidP="004119D5">
      <w:pPr>
        <w:ind w:right="74" w:firstLine="720"/>
        <w:jc w:val="both"/>
        <w:rPr>
          <w:i w:val="0"/>
          <w:sz w:val="24"/>
          <w:szCs w:val="24"/>
        </w:rPr>
      </w:pPr>
      <w:r w:rsidRPr="00CC5288">
        <w:rPr>
          <w:bCs w:val="0"/>
          <w:i w:val="0"/>
          <w:sz w:val="24"/>
          <w:szCs w:val="24"/>
        </w:rPr>
        <w:t>Yürürl</w:t>
      </w:r>
      <w:r w:rsidRPr="00CC5288">
        <w:rPr>
          <w:bCs w:val="0"/>
          <w:i w:val="0"/>
          <w:spacing w:val="1"/>
          <w:sz w:val="24"/>
          <w:szCs w:val="24"/>
        </w:rPr>
        <w:t>ük</w:t>
      </w:r>
      <w:r w:rsidRPr="00CC5288">
        <w:rPr>
          <w:bCs w:val="0"/>
          <w:i w:val="0"/>
          <w:sz w:val="24"/>
          <w:szCs w:val="24"/>
        </w:rPr>
        <w:t>t</w:t>
      </w:r>
      <w:r w:rsidRPr="00CC5288">
        <w:rPr>
          <w:bCs w:val="0"/>
          <w:i w:val="0"/>
          <w:spacing w:val="-2"/>
          <w:sz w:val="24"/>
          <w:szCs w:val="24"/>
        </w:rPr>
        <w:t>e</w:t>
      </w:r>
      <w:r w:rsidRPr="00CC5288">
        <w:rPr>
          <w:bCs w:val="0"/>
          <w:i w:val="0"/>
          <w:sz w:val="24"/>
          <w:szCs w:val="24"/>
        </w:rPr>
        <w:t>n</w:t>
      </w:r>
      <w:r w:rsidRPr="00CC5288">
        <w:rPr>
          <w:bCs w:val="0"/>
          <w:i w:val="0"/>
          <w:spacing w:val="1"/>
          <w:sz w:val="24"/>
          <w:szCs w:val="24"/>
        </w:rPr>
        <w:t xml:space="preserve"> k</w:t>
      </w:r>
      <w:r w:rsidRPr="00CC5288">
        <w:rPr>
          <w:bCs w:val="0"/>
          <w:i w:val="0"/>
          <w:sz w:val="24"/>
          <w:szCs w:val="24"/>
        </w:rPr>
        <w:t>al</w:t>
      </w:r>
      <w:r w:rsidRPr="00CC5288">
        <w:rPr>
          <w:bCs w:val="0"/>
          <w:i w:val="0"/>
          <w:spacing w:val="-1"/>
          <w:sz w:val="24"/>
          <w:szCs w:val="24"/>
        </w:rPr>
        <w:t>d</w:t>
      </w:r>
      <w:r w:rsidRPr="00CC5288">
        <w:rPr>
          <w:bCs w:val="0"/>
          <w:i w:val="0"/>
          <w:sz w:val="24"/>
          <w:szCs w:val="24"/>
        </w:rPr>
        <w:t>ır</w:t>
      </w:r>
      <w:r w:rsidRPr="00CC5288">
        <w:rPr>
          <w:bCs w:val="0"/>
          <w:i w:val="0"/>
          <w:spacing w:val="-4"/>
          <w:sz w:val="24"/>
          <w:szCs w:val="24"/>
        </w:rPr>
        <w:t>m</w:t>
      </w:r>
      <w:r w:rsidRPr="00CC5288">
        <w:rPr>
          <w:bCs w:val="0"/>
          <w:i w:val="0"/>
          <w:sz w:val="24"/>
          <w:szCs w:val="24"/>
        </w:rPr>
        <w:t>a</w:t>
      </w:r>
    </w:p>
    <w:p w:rsidR="004119D5" w:rsidRDefault="004119D5" w:rsidP="004119D5">
      <w:pPr>
        <w:ind w:firstLine="720"/>
        <w:jc w:val="both"/>
        <w:rPr>
          <w:b w:val="0"/>
          <w:i w:val="0"/>
          <w:sz w:val="24"/>
          <w:szCs w:val="24"/>
        </w:rPr>
      </w:pPr>
      <w:r w:rsidRPr="00CC5288">
        <w:rPr>
          <w:bCs w:val="0"/>
          <w:i w:val="0"/>
          <w:spacing w:val="-1"/>
          <w:sz w:val="24"/>
          <w:szCs w:val="24"/>
        </w:rPr>
        <w:t>M</w:t>
      </w:r>
      <w:r w:rsidRPr="00CC5288">
        <w:rPr>
          <w:bCs w:val="0"/>
          <w:i w:val="0"/>
          <w:sz w:val="24"/>
          <w:szCs w:val="24"/>
        </w:rPr>
        <w:t>A</w:t>
      </w:r>
      <w:r w:rsidRPr="00CC5288">
        <w:rPr>
          <w:bCs w:val="0"/>
          <w:i w:val="0"/>
          <w:spacing w:val="-1"/>
          <w:sz w:val="24"/>
          <w:szCs w:val="24"/>
        </w:rPr>
        <w:t>D</w:t>
      </w:r>
      <w:r w:rsidRPr="00CC5288">
        <w:rPr>
          <w:bCs w:val="0"/>
          <w:i w:val="0"/>
          <w:sz w:val="24"/>
          <w:szCs w:val="24"/>
        </w:rPr>
        <w:t xml:space="preserve">DE </w:t>
      </w:r>
      <w:r w:rsidR="00331121">
        <w:rPr>
          <w:bCs w:val="0"/>
          <w:i w:val="0"/>
          <w:spacing w:val="36"/>
          <w:sz w:val="24"/>
          <w:szCs w:val="24"/>
        </w:rPr>
        <w:t>9</w:t>
      </w:r>
      <w:r w:rsidRPr="00CC5288">
        <w:rPr>
          <w:bCs w:val="0"/>
          <w:i w:val="0"/>
          <w:sz w:val="24"/>
          <w:szCs w:val="24"/>
        </w:rPr>
        <w:t>-</w:t>
      </w:r>
      <w:r w:rsidRPr="00CC5288">
        <w:rPr>
          <w:b w:val="0"/>
          <w:bCs w:val="0"/>
          <w:i w:val="0"/>
          <w:sz w:val="24"/>
          <w:szCs w:val="24"/>
        </w:rPr>
        <w:t xml:space="preserve"> </w:t>
      </w:r>
      <w:r w:rsidRPr="00CC5288">
        <w:rPr>
          <w:b w:val="0"/>
          <w:i w:val="0"/>
          <w:spacing w:val="-1"/>
          <w:sz w:val="24"/>
          <w:szCs w:val="24"/>
        </w:rPr>
        <w:t>(</w:t>
      </w:r>
      <w:r w:rsidRPr="00CC5288">
        <w:rPr>
          <w:b w:val="0"/>
          <w:i w:val="0"/>
          <w:sz w:val="24"/>
          <w:szCs w:val="24"/>
        </w:rPr>
        <w:t xml:space="preserve">1) </w:t>
      </w:r>
      <w:r w:rsidR="00402FEB" w:rsidRPr="00CC5288">
        <w:rPr>
          <w:b w:val="0"/>
          <w:i w:val="0"/>
          <w:sz w:val="24"/>
          <w:szCs w:val="24"/>
        </w:rPr>
        <w:t>30/05/2014</w:t>
      </w:r>
      <w:r w:rsidRPr="00CC5288">
        <w:rPr>
          <w:b w:val="0"/>
          <w:i w:val="0"/>
          <w:sz w:val="24"/>
          <w:szCs w:val="24"/>
        </w:rPr>
        <w:t xml:space="preserve"> tarih ve </w:t>
      </w:r>
      <w:r w:rsidR="00402FEB" w:rsidRPr="00CC5288">
        <w:rPr>
          <w:b w:val="0"/>
          <w:i w:val="0"/>
          <w:sz w:val="24"/>
          <w:szCs w:val="24"/>
        </w:rPr>
        <w:t>05/2-A9</w:t>
      </w:r>
      <w:r w:rsidRPr="00CC5288">
        <w:rPr>
          <w:b w:val="0"/>
          <w:i w:val="0"/>
          <w:sz w:val="24"/>
          <w:szCs w:val="24"/>
        </w:rPr>
        <w:t xml:space="preserve"> sayılı Senato kararıyla kabul edilen “Pamukkale Üniversitesi</w:t>
      </w:r>
      <w:r w:rsidR="0070334A" w:rsidRPr="00CC5288">
        <w:rPr>
          <w:b w:val="0"/>
          <w:i w:val="0"/>
          <w:sz w:val="24"/>
          <w:szCs w:val="24"/>
        </w:rPr>
        <w:t xml:space="preserve"> Özel ve Misafir Öğrenci Yönergesi</w:t>
      </w:r>
      <w:r w:rsidRPr="00CC5288">
        <w:rPr>
          <w:b w:val="0"/>
          <w:i w:val="0"/>
          <w:sz w:val="24"/>
          <w:szCs w:val="24"/>
        </w:rPr>
        <w:t>” yürürlükten kaldırılmıştır.</w:t>
      </w:r>
    </w:p>
    <w:p w:rsidR="00CC5288" w:rsidRPr="00CC5288" w:rsidRDefault="00CC5288" w:rsidP="004119D5">
      <w:pPr>
        <w:ind w:firstLine="720"/>
        <w:jc w:val="both"/>
        <w:rPr>
          <w:b w:val="0"/>
          <w:i w:val="0"/>
          <w:sz w:val="24"/>
          <w:szCs w:val="24"/>
        </w:rPr>
      </w:pPr>
    </w:p>
    <w:p w:rsidR="00EC5832" w:rsidRPr="00CC5288" w:rsidRDefault="00EC5832" w:rsidP="0085038E">
      <w:pPr>
        <w:shd w:val="clear" w:color="auto" w:fill="FFFFFF"/>
        <w:spacing w:before="10" w:after="10" w:line="240" w:lineRule="atLeast"/>
        <w:ind w:left="667"/>
        <w:jc w:val="both"/>
        <w:rPr>
          <w:i w:val="0"/>
          <w:sz w:val="24"/>
          <w:szCs w:val="24"/>
        </w:rPr>
      </w:pPr>
      <w:r w:rsidRPr="00CC5288">
        <w:rPr>
          <w:bCs w:val="0"/>
          <w:i w:val="0"/>
          <w:color w:val="000000"/>
          <w:spacing w:val="-2"/>
          <w:sz w:val="24"/>
          <w:szCs w:val="24"/>
        </w:rPr>
        <w:t>Y</w:t>
      </w:r>
      <w:r w:rsidRPr="00CC5288">
        <w:rPr>
          <w:rFonts w:eastAsia="Times New Roman"/>
          <w:bCs w:val="0"/>
          <w:i w:val="0"/>
          <w:color w:val="000000"/>
          <w:spacing w:val="-2"/>
          <w:sz w:val="24"/>
          <w:szCs w:val="24"/>
        </w:rPr>
        <w:t>ürürlük</w:t>
      </w:r>
    </w:p>
    <w:p w:rsidR="00EC5832" w:rsidRDefault="00EC5832" w:rsidP="0085038E">
      <w:pPr>
        <w:shd w:val="clear" w:color="auto" w:fill="FFFFFF"/>
        <w:spacing w:before="10" w:after="10" w:line="240" w:lineRule="atLeast"/>
        <w:ind w:firstLine="667"/>
        <w:jc w:val="both"/>
        <w:rPr>
          <w:rFonts w:eastAsia="Times New Roman"/>
          <w:b w:val="0"/>
          <w:i w:val="0"/>
          <w:color w:val="000000"/>
          <w:spacing w:val="-3"/>
          <w:sz w:val="24"/>
          <w:szCs w:val="24"/>
        </w:rPr>
      </w:pPr>
      <w:r w:rsidRPr="00CC5288">
        <w:rPr>
          <w:bCs w:val="0"/>
          <w:i w:val="0"/>
          <w:color w:val="000000"/>
          <w:spacing w:val="4"/>
          <w:sz w:val="24"/>
          <w:szCs w:val="24"/>
        </w:rPr>
        <w:t xml:space="preserve">MADDE </w:t>
      </w:r>
      <w:r w:rsidR="00331121">
        <w:rPr>
          <w:i w:val="0"/>
          <w:color w:val="000000"/>
          <w:spacing w:val="4"/>
          <w:sz w:val="24"/>
          <w:szCs w:val="24"/>
        </w:rPr>
        <w:t>10</w:t>
      </w:r>
      <w:r w:rsidRPr="00CC5288">
        <w:rPr>
          <w:i w:val="0"/>
          <w:color w:val="000000"/>
          <w:spacing w:val="4"/>
          <w:sz w:val="24"/>
          <w:szCs w:val="24"/>
        </w:rPr>
        <w:t>-</w:t>
      </w:r>
      <w:r w:rsidRPr="00CC5288">
        <w:rPr>
          <w:b w:val="0"/>
          <w:i w:val="0"/>
          <w:color w:val="000000"/>
          <w:spacing w:val="4"/>
          <w:sz w:val="24"/>
          <w:szCs w:val="24"/>
        </w:rPr>
        <w:t xml:space="preserve"> (1) Bu Y</w:t>
      </w:r>
      <w:r w:rsidRPr="00CC5288">
        <w:rPr>
          <w:rFonts w:eastAsia="Times New Roman"/>
          <w:b w:val="0"/>
          <w:i w:val="0"/>
          <w:color w:val="000000"/>
          <w:spacing w:val="4"/>
          <w:sz w:val="24"/>
          <w:szCs w:val="24"/>
        </w:rPr>
        <w:t xml:space="preserve">önerge, Pamukkale Üniversitesi Senatosu'nda kabul edildiği tarihte </w:t>
      </w:r>
      <w:r w:rsidRPr="00CC5288">
        <w:rPr>
          <w:rFonts w:eastAsia="Times New Roman"/>
          <w:b w:val="0"/>
          <w:i w:val="0"/>
          <w:color w:val="000000"/>
          <w:spacing w:val="-3"/>
          <w:sz w:val="24"/>
          <w:szCs w:val="24"/>
        </w:rPr>
        <w:t xml:space="preserve">yürürlüğe girer. </w:t>
      </w:r>
    </w:p>
    <w:p w:rsidR="00CC5288" w:rsidRPr="00CC5288" w:rsidRDefault="00CC5288" w:rsidP="0085038E">
      <w:pPr>
        <w:shd w:val="clear" w:color="auto" w:fill="FFFFFF"/>
        <w:spacing w:before="10" w:after="10" w:line="240" w:lineRule="atLeast"/>
        <w:ind w:firstLine="667"/>
        <w:jc w:val="both"/>
        <w:rPr>
          <w:rFonts w:eastAsia="Times New Roman"/>
          <w:b w:val="0"/>
          <w:i w:val="0"/>
          <w:color w:val="000000"/>
          <w:spacing w:val="-3"/>
          <w:sz w:val="24"/>
          <w:szCs w:val="24"/>
        </w:rPr>
      </w:pPr>
    </w:p>
    <w:p w:rsidR="00EC5832" w:rsidRPr="00CC5288" w:rsidRDefault="00EC5832" w:rsidP="0085038E">
      <w:pPr>
        <w:shd w:val="clear" w:color="auto" w:fill="FFFFFF"/>
        <w:spacing w:before="10" w:after="10" w:line="240" w:lineRule="atLeast"/>
        <w:ind w:firstLine="667"/>
        <w:jc w:val="both"/>
        <w:rPr>
          <w:rFonts w:eastAsia="Times New Roman"/>
          <w:bCs w:val="0"/>
          <w:i w:val="0"/>
          <w:color w:val="000000"/>
          <w:spacing w:val="-3"/>
          <w:sz w:val="24"/>
          <w:szCs w:val="24"/>
        </w:rPr>
      </w:pPr>
      <w:r w:rsidRPr="00CC5288">
        <w:rPr>
          <w:rFonts w:eastAsia="Times New Roman"/>
          <w:bCs w:val="0"/>
          <w:i w:val="0"/>
          <w:color w:val="000000"/>
          <w:spacing w:val="-3"/>
          <w:sz w:val="24"/>
          <w:szCs w:val="24"/>
        </w:rPr>
        <w:t xml:space="preserve">Yürütme </w:t>
      </w:r>
    </w:p>
    <w:p w:rsidR="00221F72" w:rsidRDefault="00EC5832" w:rsidP="00332232">
      <w:pPr>
        <w:shd w:val="clear" w:color="auto" w:fill="FFFFFF"/>
        <w:spacing w:before="10" w:after="10" w:line="240" w:lineRule="atLeast"/>
        <w:ind w:firstLine="667"/>
        <w:jc w:val="both"/>
        <w:rPr>
          <w:rFonts w:eastAsia="Times New Roman"/>
          <w:b w:val="0"/>
          <w:i w:val="0"/>
          <w:color w:val="000000"/>
          <w:sz w:val="24"/>
          <w:szCs w:val="24"/>
        </w:rPr>
      </w:pPr>
      <w:r w:rsidRPr="00CC5288">
        <w:rPr>
          <w:rFonts w:eastAsia="Times New Roman"/>
          <w:bCs w:val="0"/>
          <w:i w:val="0"/>
          <w:color w:val="000000"/>
          <w:sz w:val="24"/>
          <w:szCs w:val="24"/>
        </w:rPr>
        <w:t xml:space="preserve">MADDE </w:t>
      </w:r>
      <w:r w:rsidR="00B00763" w:rsidRPr="00CC5288">
        <w:rPr>
          <w:rFonts w:eastAsia="Times New Roman"/>
          <w:bCs w:val="0"/>
          <w:i w:val="0"/>
          <w:color w:val="000000"/>
          <w:sz w:val="24"/>
          <w:szCs w:val="24"/>
        </w:rPr>
        <w:t>1</w:t>
      </w:r>
      <w:r w:rsidR="00331121">
        <w:rPr>
          <w:rFonts w:eastAsia="Times New Roman"/>
          <w:bCs w:val="0"/>
          <w:i w:val="0"/>
          <w:color w:val="000000"/>
          <w:sz w:val="24"/>
          <w:szCs w:val="24"/>
        </w:rPr>
        <w:t>1</w:t>
      </w:r>
      <w:r w:rsidRPr="00CC5288">
        <w:rPr>
          <w:rFonts w:eastAsia="Times New Roman"/>
          <w:bCs w:val="0"/>
          <w:i w:val="0"/>
          <w:color w:val="000000"/>
          <w:sz w:val="24"/>
          <w:szCs w:val="24"/>
        </w:rPr>
        <w:t>-</w:t>
      </w:r>
      <w:r w:rsidRPr="00CC5288">
        <w:rPr>
          <w:rFonts w:eastAsia="Times New Roman"/>
          <w:b w:val="0"/>
          <w:bCs w:val="0"/>
          <w:i w:val="0"/>
          <w:color w:val="000000"/>
          <w:sz w:val="24"/>
          <w:szCs w:val="24"/>
        </w:rPr>
        <w:t xml:space="preserve"> </w:t>
      </w:r>
      <w:r w:rsidRPr="00CC5288">
        <w:rPr>
          <w:rFonts w:eastAsia="Times New Roman"/>
          <w:b w:val="0"/>
          <w:i w:val="0"/>
          <w:color w:val="000000"/>
          <w:sz w:val="24"/>
          <w:szCs w:val="24"/>
        </w:rPr>
        <w:t xml:space="preserve">(l) Bu Yönerge hükümlerini Pamukkale Üniversitesi Rektörü yürütür.  </w:t>
      </w:r>
    </w:p>
    <w:p w:rsidR="00EC5832" w:rsidRDefault="00EC5832" w:rsidP="00332232">
      <w:pPr>
        <w:shd w:val="clear" w:color="auto" w:fill="FFFFFF"/>
        <w:spacing w:before="10" w:after="10" w:line="240" w:lineRule="atLeast"/>
        <w:ind w:firstLine="667"/>
        <w:jc w:val="both"/>
        <w:rPr>
          <w:rFonts w:eastAsia="Times New Roman"/>
          <w:b w:val="0"/>
          <w:i w:val="0"/>
          <w:color w:val="000000"/>
          <w:sz w:val="24"/>
          <w:szCs w:val="24"/>
        </w:rPr>
      </w:pPr>
      <w:r w:rsidRPr="00CC5288">
        <w:rPr>
          <w:rFonts w:eastAsia="Times New Roman"/>
          <w:b w:val="0"/>
          <w:i w:val="0"/>
          <w:color w:val="000000"/>
          <w:sz w:val="24"/>
          <w:szCs w:val="24"/>
        </w:rPr>
        <w:t xml:space="preserve">   </w:t>
      </w:r>
    </w:p>
    <w:p w:rsidR="00EC5832" w:rsidRDefault="00221F72" w:rsidP="00586337">
      <w:pPr>
        <w:shd w:val="clear" w:color="auto" w:fill="FFFFFF"/>
        <w:spacing w:before="10" w:after="10" w:line="240" w:lineRule="atLeast"/>
        <w:ind w:firstLine="667"/>
        <w:jc w:val="both"/>
        <w:rPr>
          <w:rFonts w:eastAsiaTheme="minorHAnsi"/>
          <w:b w:val="0"/>
          <w:bCs w:val="0"/>
          <w:i w:val="0"/>
          <w:iCs w:val="0"/>
          <w:color w:val="FF0000"/>
          <w:sz w:val="22"/>
          <w:szCs w:val="22"/>
          <w:lang w:eastAsia="en-US"/>
        </w:rPr>
      </w:pPr>
      <w:r>
        <w:rPr>
          <w:rFonts w:eastAsiaTheme="minorHAnsi"/>
          <w:i w:val="0"/>
          <w:iCs w:val="0"/>
          <w:color w:val="FF0000"/>
          <w:sz w:val="17"/>
          <w:szCs w:val="17"/>
          <w:lang w:eastAsia="en-US"/>
        </w:rPr>
        <w:t xml:space="preserve">1 </w:t>
      </w:r>
      <w:r>
        <w:rPr>
          <w:rFonts w:eastAsiaTheme="minorHAnsi"/>
          <w:b w:val="0"/>
          <w:bCs w:val="0"/>
          <w:i w:val="0"/>
          <w:iCs w:val="0"/>
          <w:color w:val="FF0000"/>
          <w:sz w:val="22"/>
          <w:szCs w:val="22"/>
          <w:lang w:eastAsia="en-US"/>
        </w:rPr>
        <w:t>Üniversitemiz Senatosunun 04/12/2020 tarih ve 17/7 sayılı kararı ile değiştirilmiştir.</w:t>
      </w:r>
    </w:p>
    <w:p w:rsidR="0085038E" w:rsidRDefault="00F97406" w:rsidP="0091143C">
      <w:pPr>
        <w:shd w:val="clear" w:color="auto" w:fill="FFFFFF"/>
        <w:spacing w:before="10" w:after="10" w:line="240" w:lineRule="atLeast"/>
        <w:ind w:firstLine="667"/>
        <w:jc w:val="both"/>
        <w:rPr>
          <w:b w:val="0"/>
          <w:i w:val="0"/>
          <w:sz w:val="24"/>
          <w:szCs w:val="24"/>
        </w:rPr>
      </w:pPr>
      <w:r>
        <w:rPr>
          <w:rFonts w:eastAsiaTheme="minorHAnsi"/>
          <w:i w:val="0"/>
          <w:iCs w:val="0"/>
          <w:color w:val="FF0000"/>
          <w:sz w:val="17"/>
          <w:szCs w:val="17"/>
          <w:lang w:eastAsia="en-US"/>
        </w:rPr>
        <w:t xml:space="preserve">2 </w:t>
      </w:r>
      <w:r>
        <w:rPr>
          <w:rFonts w:eastAsiaTheme="minorHAnsi"/>
          <w:b w:val="0"/>
          <w:bCs w:val="0"/>
          <w:i w:val="0"/>
          <w:iCs w:val="0"/>
          <w:color w:val="FF0000"/>
          <w:sz w:val="22"/>
          <w:szCs w:val="22"/>
          <w:lang w:eastAsia="en-US"/>
        </w:rPr>
        <w:t>Üniversitemiz Senatosunun 28/05/2021 tarih</w:t>
      </w:r>
      <w:r w:rsidR="0091143C">
        <w:rPr>
          <w:rFonts w:eastAsiaTheme="minorHAnsi"/>
          <w:b w:val="0"/>
          <w:bCs w:val="0"/>
          <w:i w:val="0"/>
          <w:iCs w:val="0"/>
          <w:color w:val="FF0000"/>
          <w:sz w:val="22"/>
          <w:szCs w:val="22"/>
          <w:lang w:eastAsia="en-US"/>
        </w:rPr>
        <w:t>li</w:t>
      </w:r>
      <w:r>
        <w:rPr>
          <w:rFonts w:eastAsiaTheme="minorHAnsi"/>
          <w:b w:val="0"/>
          <w:bCs w:val="0"/>
          <w:i w:val="0"/>
          <w:iCs w:val="0"/>
          <w:color w:val="FF0000"/>
          <w:sz w:val="22"/>
          <w:szCs w:val="22"/>
          <w:lang w:eastAsia="en-US"/>
        </w:rPr>
        <w:t xml:space="preserve"> ve 10/4 sayılı kararı ile değiştirilmiştir.</w:t>
      </w:r>
    </w:p>
    <w:p w:rsidR="0091143C" w:rsidRDefault="0091143C" w:rsidP="0091143C">
      <w:pPr>
        <w:shd w:val="clear" w:color="auto" w:fill="FFFFFF"/>
        <w:spacing w:before="10" w:after="10" w:line="240" w:lineRule="atLeast"/>
        <w:ind w:firstLine="667"/>
        <w:jc w:val="both"/>
        <w:rPr>
          <w:b w:val="0"/>
          <w:i w:val="0"/>
          <w:sz w:val="24"/>
          <w:szCs w:val="24"/>
        </w:rPr>
      </w:pPr>
      <w:r w:rsidRPr="0091143C">
        <w:rPr>
          <w:i w:val="0"/>
          <w:color w:val="FF0000"/>
          <w:sz w:val="24"/>
          <w:szCs w:val="24"/>
          <w:vertAlign w:val="superscript"/>
        </w:rPr>
        <w:t>3</w:t>
      </w:r>
      <w:r w:rsidRPr="0091143C">
        <w:rPr>
          <w:rFonts w:eastAsiaTheme="minorHAnsi"/>
          <w:b w:val="0"/>
          <w:bCs w:val="0"/>
          <w:i w:val="0"/>
          <w:iCs w:val="0"/>
          <w:color w:val="FF0000"/>
          <w:sz w:val="22"/>
          <w:szCs w:val="22"/>
          <w:lang w:eastAsia="en-US"/>
        </w:rPr>
        <w:t xml:space="preserve"> </w:t>
      </w:r>
      <w:r>
        <w:rPr>
          <w:rFonts w:eastAsiaTheme="minorHAnsi"/>
          <w:b w:val="0"/>
          <w:bCs w:val="0"/>
          <w:i w:val="0"/>
          <w:iCs w:val="0"/>
          <w:color w:val="FF0000"/>
          <w:sz w:val="22"/>
          <w:szCs w:val="22"/>
          <w:lang w:eastAsia="en-US"/>
        </w:rPr>
        <w:t>Üniversitemiz Senatosunun 28/10/2021 tarihli ve 19/2 sayılı kararı ile eklenmiştir.</w:t>
      </w:r>
    </w:p>
    <w:p w:rsidR="006D6450" w:rsidRPr="00CC5288" w:rsidRDefault="006D6450">
      <w:pPr>
        <w:shd w:val="clear" w:color="auto" w:fill="FFFFFF"/>
        <w:spacing w:before="10" w:after="10" w:line="240" w:lineRule="atLeast"/>
        <w:ind w:left="3912"/>
        <w:jc w:val="both"/>
        <w:rPr>
          <w:b w:val="0"/>
          <w:i w:val="0"/>
          <w:sz w:val="24"/>
          <w:szCs w:val="24"/>
        </w:rPr>
      </w:pPr>
    </w:p>
    <w:sectPr w:rsidR="006D6450" w:rsidRPr="00CC5288" w:rsidSect="00471938">
      <w:pgSz w:w="11909" w:h="16834"/>
      <w:pgMar w:top="1135" w:right="994" w:bottom="1276" w:left="1134"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869"/>
    <w:multiLevelType w:val="singleLevel"/>
    <w:tmpl w:val="01E871A0"/>
    <w:lvl w:ilvl="0">
      <w:start w:val="1"/>
      <w:numFmt w:val="lowerLetter"/>
      <w:lvlText w:val="%1)"/>
      <w:legacy w:legacy="1" w:legacySpace="0" w:legacyIndent="230"/>
      <w:lvlJc w:val="left"/>
      <w:rPr>
        <w:rFonts w:ascii="Times New Roman" w:hAnsi="Times New Roman" w:cs="Times New Roman" w:hint="default"/>
      </w:rPr>
    </w:lvl>
  </w:abstractNum>
  <w:abstractNum w:abstractNumId="1" w15:restartNumberingAfterBreak="0">
    <w:nsid w:val="21323591"/>
    <w:multiLevelType w:val="singleLevel"/>
    <w:tmpl w:val="7A2A23D0"/>
    <w:lvl w:ilvl="0">
      <w:start w:val="4"/>
      <w:numFmt w:val="lowerLetter"/>
      <w:lvlText w:val="%1)"/>
      <w:legacy w:legacy="1" w:legacySpace="0" w:legacyIndent="249"/>
      <w:lvlJc w:val="left"/>
      <w:rPr>
        <w:rFonts w:ascii="Times New Roman" w:hAnsi="Times New Roman" w:cs="Times New Roman" w:hint="default"/>
      </w:rPr>
    </w:lvl>
  </w:abstractNum>
  <w:abstractNum w:abstractNumId="2" w15:restartNumberingAfterBreak="0">
    <w:nsid w:val="22D33DDB"/>
    <w:multiLevelType w:val="hybridMultilevel"/>
    <w:tmpl w:val="B42A5320"/>
    <w:lvl w:ilvl="0" w:tplc="9656F854">
      <w:start w:val="2"/>
      <w:numFmt w:val="decimal"/>
      <w:lvlText w:val="(%1)"/>
      <w:lvlJc w:val="left"/>
      <w:pPr>
        <w:ind w:left="1162" w:hanging="360"/>
      </w:pPr>
      <w:rPr>
        <w:rFonts w:hint="default"/>
      </w:rPr>
    </w:lvl>
    <w:lvl w:ilvl="1" w:tplc="041F0019" w:tentative="1">
      <w:start w:val="1"/>
      <w:numFmt w:val="lowerLetter"/>
      <w:lvlText w:val="%2."/>
      <w:lvlJc w:val="left"/>
      <w:pPr>
        <w:ind w:left="1882" w:hanging="360"/>
      </w:pPr>
    </w:lvl>
    <w:lvl w:ilvl="2" w:tplc="041F001B" w:tentative="1">
      <w:start w:val="1"/>
      <w:numFmt w:val="lowerRoman"/>
      <w:lvlText w:val="%3."/>
      <w:lvlJc w:val="right"/>
      <w:pPr>
        <w:ind w:left="2602" w:hanging="180"/>
      </w:pPr>
    </w:lvl>
    <w:lvl w:ilvl="3" w:tplc="041F000F" w:tentative="1">
      <w:start w:val="1"/>
      <w:numFmt w:val="decimal"/>
      <w:lvlText w:val="%4."/>
      <w:lvlJc w:val="left"/>
      <w:pPr>
        <w:ind w:left="3322" w:hanging="360"/>
      </w:pPr>
    </w:lvl>
    <w:lvl w:ilvl="4" w:tplc="041F0019" w:tentative="1">
      <w:start w:val="1"/>
      <w:numFmt w:val="lowerLetter"/>
      <w:lvlText w:val="%5."/>
      <w:lvlJc w:val="left"/>
      <w:pPr>
        <w:ind w:left="4042" w:hanging="360"/>
      </w:pPr>
    </w:lvl>
    <w:lvl w:ilvl="5" w:tplc="041F001B" w:tentative="1">
      <w:start w:val="1"/>
      <w:numFmt w:val="lowerRoman"/>
      <w:lvlText w:val="%6."/>
      <w:lvlJc w:val="right"/>
      <w:pPr>
        <w:ind w:left="4762" w:hanging="180"/>
      </w:pPr>
    </w:lvl>
    <w:lvl w:ilvl="6" w:tplc="041F000F" w:tentative="1">
      <w:start w:val="1"/>
      <w:numFmt w:val="decimal"/>
      <w:lvlText w:val="%7."/>
      <w:lvlJc w:val="left"/>
      <w:pPr>
        <w:ind w:left="5482" w:hanging="360"/>
      </w:pPr>
    </w:lvl>
    <w:lvl w:ilvl="7" w:tplc="041F0019" w:tentative="1">
      <w:start w:val="1"/>
      <w:numFmt w:val="lowerLetter"/>
      <w:lvlText w:val="%8."/>
      <w:lvlJc w:val="left"/>
      <w:pPr>
        <w:ind w:left="6202" w:hanging="360"/>
      </w:pPr>
    </w:lvl>
    <w:lvl w:ilvl="8" w:tplc="041F001B" w:tentative="1">
      <w:start w:val="1"/>
      <w:numFmt w:val="lowerRoman"/>
      <w:lvlText w:val="%9."/>
      <w:lvlJc w:val="right"/>
      <w:pPr>
        <w:ind w:left="6922" w:hanging="180"/>
      </w:pPr>
    </w:lvl>
  </w:abstractNum>
  <w:abstractNum w:abstractNumId="3" w15:restartNumberingAfterBreak="0">
    <w:nsid w:val="2E1631ED"/>
    <w:multiLevelType w:val="singleLevel"/>
    <w:tmpl w:val="0FBE5768"/>
    <w:lvl w:ilvl="0">
      <w:start w:val="2"/>
      <w:numFmt w:val="lowerLetter"/>
      <w:lvlText w:val="%1)"/>
      <w:legacy w:legacy="1" w:legacySpace="0" w:legacyIndent="235"/>
      <w:lvlJc w:val="left"/>
      <w:rPr>
        <w:rFonts w:ascii="Times New Roman" w:hAnsi="Times New Roman" w:cs="Times New Roman" w:hint="default"/>
      </w:rPr>
    </w:lvl>
  </w:abstractNum>
  <w:abstractNum w:abstractNumId="4" w15:restartNumberingAfterBreak="0">
    <w:nsid w:val="39314257"/>
    <w:multiLevelType w:val="hybridMultilevel"/>
    <w:tmpl w:val="676ACF0C"/>
    <w:lvl w:ilvl="0" w:tplc="B616D8B6">
      <w:start w:val="2"/>
      <w:numFmt w:val="decimal"/>
      <w:lvlText w:val="(%1)"/>
      <w:lvlJc w:val="left"/>
      <w:pPr>
        <w:ind w:left="1162" w:hanging="360"/>
      </w:pPr>
      <w:rPr>
        <w:rFonts w:hint="default"/>
      </w:rPr>
    </w:lvl>
    <w:lvl w:ilvl="1" w:tplc="041F0019" w:tentative="1">
      <w:start w:val="1"/>
      <w:numFmt w:val="lowerLetter"/>
      <w:lvlText w:val="%2."/>
      <w:lvlJc w:val="left"/>
      <w:pPr>
        <w:ind w:left="1882" w:hanging="360"/>
      </w:pPr>
    </w:lvl>
    <w:lvl w:ilvl="2" w:tplc="041F001B" w:tentative="1">
      <w:start w:val="1"/>
      <w:numFmt w:val="lowerRoman"/>
      <w:lvlText w:val="%3."/>
      <w:lvlJc w:val="right"/>
      <w:pPr>
        <w:ind w:left="2602" w:hanging="180"/>
      </w:pPr>
    </w:lvl>
    <w:lvl w:ilvl="3" w:tplc="041F000F" w:tentative="1">
      <w:start w:val="1"/>
      <w:numFmt w:val="decimal"/>
      <w:lvlText w:val="%4."/>
      <w:lvlJc w:val="left"/>
      <w:pPr>
        <w:ind w:left="3322" w:hanging="360"/>
      </w:pPr>
    </w:lvl>
    <w:lvl w:ilvl="4" w:tplc="041F0019" w:tentative="1">
      <w:start w:val="1"/>
      <w:numFmt w:val="lowerLetter"/>
      <w:lvlText w:val="%5."/>
      <w:lvlJc w:val="left"/>
      <w:pPr>
        <w:ind w:left="4042" w:hanging="360"/>
      </w:pPr>
    </w:lvl>
    <w:lvl w:ilvl="5" w:tplc="041F001B" w:tentative="1">
      <w:start w:val="1"/>
      <w:numFmt w:val="lowerRoman"/>
      <w:lvlText w:val="%6."/>
      <w:lvlJc w:val="right"/>
      <w:pPr>
        <w:ind w:left="4762" w:hanging="180"/>
      </w:pPr>
    </w:lvl>
    <w:lvl w:ilvl="6" w:tplc="041F000F" w:tentative="1">
      <w:start w:val="1"/>
      <w:numFmt w:val="decimal"/>
      <w:lvlText w:val="%7."/>
      <w:lvlJc w:val="left"/>
      <w:pPr>
        <w:ind w:left="5482" w:hanging="360"/>
      </w:pPr>
    </w:lvl>
    <w:lvl w:ilvl="7" w:tplc="041F0019" w:tentative="1">
      <w:start w:val="1"/>
      <w:numFmt w:val="lowerLetter"/>
      <w:lvlText w:val="%8."/>
      <w:lvlJc w:val="left"/>
      <w:pPr>
        <w:ind w:left="6202" w:hanging="360"/>
      </w:pPr>
    </w:lvl>
    <w:lvl w:ilvl="8" w:tplc="041F001B" w:tentative="1">
      <w:start w:val="1"/>
      <w:numFmt w:val="lowerRoman"/>
      <w:lvlText w:val="%9."/>
      <w:lvlJc w:val="right"/>
      <w:pPr>
        <w:ind w:left="6922" w:hanging="180"/>
      </w:pPr>
    </w:lvl>
  </w:abstractNum>
  <w:abstractNum w:abstractNumId="5" w15:restartNumberingAfterBreak="0">
    <w:nsid w:val="42062CB2"/>
    <w:multiLevelType w:val="singleLevel"/>
    <w:tmpl w:val="C1F444FC"/>
    <w:lvl w:ilvl="0">
      <w:start w:val="4"/>
      <w:numFmt w:val="lowerLetter"/>
      <w:lvlText w:val="%1)"/>
      <w:legacy w:legacy="1" w:legacySpace="0" w:legacyIndent="226"/>
      <w:lvlJc w:val="left"/>
      <w:rPr>
        <w:rFonts w:ascii="Times New Roman" w:hAnsi="Times New Roman" w:cs="Times New Roman" w:hint="default"/>
      </w:rPr>
    </w:lvl>
  </w:abstractNum>
  <w:abstractNum w:abstractNumId="6" w15:restartNumberingAfterBreak="0">
    <w:nsid w:val="4428639F"/>
    <w:multiLevelType w:val="hybridMultilevel"/>
    <w:tmpl w:val="B13E0C66"/>
    <w:lvl w:ilvl="0" w:tplc="7B0AC29E">
      <w:start w:val="1"/>
      <w:numFmt w:val="lowerLetter"/>
      <w:lvlText w:val="%1)"/>
      <w:lvlJc w:val="left"/>
      <w:pPr>
        <w:ind w:left="1215" w:hanging="360"/>
      </w:pPr>
      <w:rPr>
        <w:rFonts w:eastAsiaTheme="minorEastAsia"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7" w15:restartNumberingAfterBreak="0">
    <w:nsid w:val="4E7E0D6E"/>
    <w:multiLevelType w:val="singleLevel"/>
    <w:tmpl w:val="F140EE3E"/>
    <w:lvl w:ilvl="0">
      <w:start w:val="1"/>
      <w:numFmt w:val="lowerLetter"/>
      <w:lvlText w:val="%1)"/>
      <w:legacy w:legacy="1" w:legacySpace="0" w:legacyIndent="250"/>
      <w:lvlJc w:val="left"/>
      <w:rPr>
        <w:rFonts w:ascii="Times New Roman" w:hAnsi="Times New Roman" w:cs="Times New Roman" w:hint="default"/>
      </w:rPr>
    </w:lvl>
  </w:abstractNum>
  <w:abstractNum w:abstractNumId="8" w15:restartNumberingAfterBreak="0">
    <w:nsid w:val="53B75F09"/>
    <w:multiLevelType w:val="singleLevel"/>
    <w:tmpl w:val="6D4C5F30"/>
    <w:lvl w:ilvl="0">
      <w:start w:val="5"/>
      <w:numFmt w:val="lowerLetter"/>
      <w:lvlText w:val="%1)"/>
      <w:legacy w:legacy="1" w:legacySpace="0" w:legacyIndent="206"/>
      <w:lvlJc w:val="left"/>
      <w:rPr>
        <w:rFonts w:ascii="Times New Roman" w:hAnsi="Times New Roman" w:cs="Times New Roman" w:hint="default"/>
      </w:rPr>
    </w:lvl>
  </w:abstractNum>
  <w:abstractNum w:abstractNumId="9" w15:restartNumberingAfterBreak="0">
    <w:nsid w:val="696751D1"/>
    <w:multiLevelType w:val="hybridMultilevel"/>
    <w:tmpl w:val="E5F81C1E"/>
    <w:lvl w:ilvl="0" w:tplc="9656F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2B63EB"/>
    <w:multiLevelType w:val="singleLevel"/>
    <w:tmpl w:val="F648D416"/>
    <w:lvl w:ilvl="0">
      <w:start w:val="1"/>
      <w:numFmt w:val="lowerLetter"/>
      <w:lvlText w:val="%1)"/>
      <w:legacy w:legacy="1" w:legacySpace="0" w:legacyIndent="260"/>
      <w:lvlJc w:val="left"/>
      <w:rPr>
        <w:rFonts w:ascii="Times New Roman" w:hAnsi="Times New Roman" w:cs="Times New Roman" w:hint="default"/>
      </w:rPr>
    </w:lvl>
  </w:abstractNum>
  <w:abstractNum w:abstractNumId="11" w15:restartNumberingAfterBreak="0">
    <w:nsid w:val="7A0151F3"/>
    <w:multiLevelType w:val="hybridMultilevel"/>
    <w:tmpl w:val="FCE43F04"/>
    <w:lvl w:ilvl="0" w:tplc="041F0001">
      <w:start w:val="1"/>
      <w:numFmt w:val="bullet"/>
      <w:lvlText w:val=""/>
      <w:lvlJc w:val="left"/>
      <w:pPr>
        <w:ind w:left="802" w:hanging="360"/>
      </w:pPr>
      <w:rPr>
        <w:rFonts w:ascii="Symbol" w:hAnsi="Symbol" w:hint="default"/>
      </w:rPr>
    </w:lvl>
    <w:lvl w:ilvl="1" w:tplc="041F0003" w:tentative="1">
      <w:start w:val="1"/>
      <w:numFmt w:val="bullet"/>
      <w:lvlText w:val="o"/>
      <w:lvlJc w:val="left"/>
      <w:pPr>
        <w:ind w:left="1522" w:hanging="360"/>
      </w:pPr>
      <w:rPr>
        <w:rFonts w:ascii="Courier New" w:hAnsi="Courier New" w:cs="Courier New" w:hint="default"/>
      </w:rPr>
    </w:lvl>
    <w:lvl w:ilvl="2" w:tplc="041F0005" w:tentative="1">
      <w:start w:val="1"/>
      <w:numFmt w:val="bullet"/>
      <w:lvlText w:val=""/>
      <w:lvlJc w:val="left"/>
      <w:pPr>
        <w:ind w:left="2242" w:hanging="360"/>
      </w:pPr>
      <w:rPr>
        <w:rFonts w:ascii="Wingdings" w:hAnsi="Wingdings" w:hint="default"/>
      </w:rPr>
    </w:lvl>
    <w:lvl w:ilvl="3" w:tplc="041F0001" w:tentative="1">
      <w:start w:val="1"/>
      <w:numFmt w:val="bullet"/>
      <w:lvlText w:val=""/>
      <w:lvlJc w:val="left"/>
      <w:pPr>
        <w:ind w:left="2962" w:hanging="360"/>
      </w:pPr>
      <w:rPr>
        <w:rFonts w:ascii="Symbol" w:hAnsi="Symbol" w:hint="default"/>
      </w:rPr>
    </w:lvl>
    <w:lvl w:ilvl="4" w:tplc="041F0003" w:tentative="1">
      <w:start w:val="1"/>
      <w:numFmt w:val="bullet"/>
      <w:lvlText w:val="o"/>
      <w:lvlJc w:val="left"/>
      <w:pPr>
        <w:ind w:left="3682" w:hanging="360"/>
      </w:pPr>
      <w:rPr>
        <w:rFonts w:ascii="Courier New" w:hAnsi="Courier New" w:cs="Courier New" w:hint="default"/>
      </w:rPr>
    </w:lvl>
    <w:lvl w:ilvl="5" w:tplc="041F0005" w:tentative="1">
      <w:start w:val="1"/>
      <w:numFmt w:val="bullet"/>
      <w:lvlText w:val=""/>
      <w:lvlJc w:val="left"/>
      <w:pPr>
        <w:ind w:left="4402" w:hanging="360"/>
      </w:pPr>
      <w:rPr>
        <w:rFonts w:ascii="Wingdings" w:hAnsi="Wingdings" w:hint="default"/>
      </w:rPr>
    </w:lvl>
    <w:lvl w:ilvl="6" w:tplc="041F0001" w:tentative="1">
      <w:start w:val="1"/>
      <w:numFmt w:val="bullet"/>
      <w:lvlText w:val=""/>
      <w:lvlJc w:val="left"/>
      <w:pPr>
        <w:ind w:left="5122" w:hanging="360"/>
      </w:pPr>
      <w:rPr>
        <w:rFonts w:ascii="Symbol" w:hAnsi="Symbol" w:hint="default"/>
      </w:rPr>
    </w:lvl>
    <w:lvl w:ilvl="7" w:tplc="041F0003" w:tentative="1">
      <w:start w:val="1"/>
      <w:numFmt w:val="bullet"/>
      <w:lvlText w:val="o"/>
      <w:lvlJc w:val="left"/>
      <w:pPr>
        <w:ind w:left="5842" w:hanging="360"/>
      </w:pPr>
      <w:rPr>
        <w:rFonts w:ascii="Courier New" w:hAnsi="Courier New" w:cs="Courier New" w:hint="default"/>
      </w:rPr>
    </w:lvl>
    <w:lvl w:ilvl="8" w:tplc="041F0005" w:tentative="1">
      <w:start w:val="1"/>
      <w:numFmt w:val="bullet"/>
      <w:lvlText w:val=""/>
      <w:lvlJc w:val="left"/>
      <w:pPr>
        <w:ind w:left="6562"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10"/>
  </w:num>
  <w:num w:numId="7">
    <w:abstractNumId w:val="8"/>
  </w:num>
  <w:num w:numId="8">
    <w:abstractNumId w:val="8"/>
    <w:lvlOverride w:ilvl="0">
      <w:lvl w:ilvl="0">
        <w:start w:val="5"/>
        <w:numFmt w:val="lowerLetter"/>
        <w:lvlText w:val="%1)"/>
        <w:legacy w:legacy="1" w:legacySpace="0" w:legacyIndent="207"/>
        <w:lvlJc w:val="left"/>
        <w:rPr>
          <w:rFonts w:ascii="Times New Roman" w:hAnsi="Times New Roman" w:cs="Times New Roman" w:hint="default"/>
        </w:rPr>
      </w:lvl>
    </w:lvlOverride>
  </w:num>
  <w:num w:numId="9">
    <w:abstractNumId w:val="6"/>
  </w:num>
  <w:num w:numId="10">
    <w:abstractNumId w:val="11"/>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C1"/>
    <w:rsid w:val="0000759A"/>
    <w:rsid w:val="000417DD"/>
    <w:rsid w:val="000C2008"/>
    <w:rsid w:val="0013041F"/>
    <w:rsid w:val="001456D2"/>
    <w:rsid w:val="001A5636"/>
    <w:rsid w:val="001A660B"/>
    <w:rsid w:val="0020504B"/>
    <w:rsid w:val="00221F72"/>
    <w:rsid w:val="0022398B"/>
    <w:rsid w:val="0023005A"/>
    <w:rsid w:val="00286543"/>
    <w:rsid w:val="00315342"/>
    <w:rsid w:val="00315952"/>
    <w:rsid w:val="00324BAC"/>
    <w:rsid w:val="00331121"/>
    <w:rsid w:val="00332232"/>
    <w:rsid w:val="00342B66"/>
    <w:rsid w:val="00343EC7"/>
    <w:rsid w:val="0036151C"/>
    <w:rsid w:val="003750A0"/>
    <w:rsid w:val="003875C7"/>
    <w:rsid w:val="00402FEB"/>
    <w:rsid w:val="004119D5"/>
    <w:rsid w:val="00424B8E"/>
    <w:rsid w:val="00453709"/>
    <w:rsid w:val="00471938"/>
    <w:rsid w:val="004A1910"/>
    <w:rsid w:val="004A761F"/>
    <w:rsid w:val="00586337"/>
    <w:rsid w:val="005B3FA1"/>
    <w:rsid w:val="005C5B5A"/>
    <w:rsid w:val="00604773"/>
    <w:rsid w:val="006D6450"/>
    <w:rsid w:val="006F42DC"/>
    <w:rsid w:val="0070334A"/>
    <w:rsid w:val="00703546"/>
    <w:rsid w:val="007353E4"/>
    <w:rsid w:val="00747097"/>
    <w:rsid w:val="00776D83"/>
    <w:rsid w:val="007E7F61"/>
    <w:rsid w:val="0085038E"/>
    <w:rsid w:val="00873FC1"/>
    <w:rsid w:val="00896FC5"/>
    <w:rsid w:val="0091143C"/>
    <w:rsid w:val="00931CEF"/>
    <w:rsid w:val="009B47CE"/>
    <w:rsid w:val="009C01C3"/>
    <w:rsid w:val="009E5771"/>
    <w:rsid w:val="00A24BC5"/>
    <w:rsid w:val="00AB154D"/>
    <w:rsid w:val="00AB6BD4"/>
    <w:rsid w:val="00AC1F8C"/>
    <w:rsid w:val="00AE64E1"/>
    <w:rsid w:val="00AF24D6"/>
    <w:rsid w:val="00B00763"/>
    <w:rsid w:val="00B34F94"/>
    <w:rsid w:val="00BA4800"/>
    <w:rsid w:val="00BB338A"/>
    <w:rsid w:val="00BB4B80"/>
    <w:rsid w:val="00BD2117"/>
    <w:rsid w:val="00BF7310"/>
    <w:rsid w:val="00C26BD5"/>
    <w:rsid w:val="00C50EA5"/>
    <w:rsid w:val="00CC5288"/>
    <w:rsid w:val="00CE49D8"/>
    <w:rsid w:val="00D471CE"/>
    <w:rsid w:val="00D66593"/>
    <w:rsid w:val="00D675F3"/>
    <w:rsid w:val="00D70396"/>
    <w:rsid w:val="00D861ED"/>
    <w:rsid w:val="00DC4969"/>
    <w:rsid w:val="00DD2300"/>
    <w:rsid w:val="00DD4F67"/>
    <w:rsid w:val="00E43622"/>
    <w:rsid w:val="00E806D8"/>
    <w:rsid w:val="00EC5832"/>
    <w:rsid w:val="00F03913"/>
    <w:rsid w:val="00F159B6"/>
    <w:rsid w:val="00F22096"/>
    <w:rsid w:val="00F7686A"/>
    <w:rsid w:val="00F97406"/>
    <w:rsid w:val="00FC7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AFC9B-8B6A-4484-A307-4471B63D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32"/>
    <w:pPr>
      <w:widowControl w:val="0"/>
      <w:autoSpaceDE w:val="0"/>
      <w:autoSpaceDN w:val="0"/>
      <w:adjustRightInd w:val="0"/>
      <w:spacing w:after="0" w:line="240" w:lineRule="auto"/>
    </w:pPr>
    <w:rPr>
      <w:rFonts w:ascii="Times New Roman" w:eastAsiaTheme="minorEastAsia" w:hAnsi="Times New Roman" w:cs="Times New Roman"/>
      <w:b/>
      <w:bCs/>
      <w:i/>
      <w:i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5832"/>
    <w:pPr>
      <w:ind w:left="720"/>
      <w:contextualSpacing/>
    </w:pPr>
  </w:style>
  <w:style w:type="character" w:customStyle="1" w:styleId="apple-converted-space">
    <w:name w:val="apple-converted-space"/>
    <w:basedOn w:val="VarsaylanParagrafYazTipi"/>
    <w:rsid w:val="00EC5832"/>
  </w:style>
  <w:style w:type="character" w:customStyle="1" w:styleId="grame">
    <w:name w:val="grame"/>
    <w:basedOn w:val="VarsaylanParagrafYazTipi"/>
    <w:rsid w:val="00EC5832"/>
  </w:style>
  <w:style w:type="paragraph" w:customStyle="1" w:styleId="Default">
    <w:name w:val="Default"/>
    <w:rsid w:val="00342B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9C01C3"/>
    <w:pPr>
      <w:widowControl/>
      <w:autoSpaceDE/>
      <w:autoSpaceDN/>
      <w:adjustRightInd/>
      <w:spacing w:before="100" w:beforeAutospacing="1" w:after="100" w:afterAutospacing="1"/>
    </w:pPr>
    <w:rPr>
      <w:rFonts w:eastAsia="Times New Roman"/>
      <w:b w:val="0"/>
      <w:bCs w:val="0"/>
      <w:i w:val="0"/>
      <w:iCs w:val="0"/>
      <w:sz w:val="24"/>
      <w:szCs w:val="24"/>
    </w:rPr>
  </w:style>
  <w:style w:type="character" w:styleId="Gl">
    <w:name w:val="Strong"/>
    <w:basedOn w:val="VarsaylanParagrafYazTipi"/>
    <w:uiPriority w:val="22"/>
    <w:qFormat/>
    <w:rsid w:val="009E5771"/>
    <w:rPr>
      <w:b/>
      <w:bCs/>
    </w:rPr>
  </w:style>
  <w:style w:type="character" w:customStyle="1" w:styleId="GvdemetniKaln">
    <w:name w:val="Gövde metni + Kalın"/>
    <w:basedOn w:val="VarsaylanParagrafYazTipi"/>
    <w:rsid w:val="00CE49D8"/>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CE49D8"/>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315952"/>
    <w:rPr>
      <w:rFonts w:ascii="Tahoma" w:hAnsi="Tahoma" w:cs="Tahoma"/>
      <w:sz w:val="16"/>
      <w:szCs w:val="16"/>
    </w:rPr>
  </w:style>
  <w:style w:type="character" w:customStyle="1" w:styleId="BalonMetniChar">
    <w:name w:val="Balon Metni Char"/>
    <w:basedOn w:val="VarsaylanParagrafYazTipi"/>
    <w:link w:val="BalonMetni"/>
    <w:uiPriority w:val="99"/>
    <w:semiHidden/>
    <w:rsid w:val="00315952"/>
    <w:rPr>
      <w:rFonts w:ascii="Tahoma" w:eastAsiaTheme="minorEastAsia" w:hAnsi="Tahoma" w:cs="Tahoma"/>
      <w:b/>
      <w:bCs/>
      <w:i/>
      <w:iCs/>
      <w:sz w:val="16"/>
      <w:szCs w:val="16"/>
      <w:lang w:eastAsia="tr-TR"/>
    </w:rPr>
  </w:style>
  <w:style w:type="paragraph" w:customStyle="1" w:styleId="metin">
    <w:name w:val="metin"/>
    <w:basedOn w:val="Normal"/>
    <w:rsid w:val="00D70396"/>
    <w:pPr>
      <w:widowControl/>
      <w:autoSpaceDE/>
      <w:autoSpaceDN/>
      <w:adjustRightInd/>
      <w:spacing w:before="100" w:beforeAutospacing="1" w:after="100" w:afterAutospacing="1"/>
    </w:pPr>
    <w:rPr>
      <w:rFonts w:eastAsia="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0196">
      <w:bodyDiv w:val="1"/>
      <w:marLeft w:val="0"/>
      <w:marRight w:val="0"/>
      <w:marTop w:val="0"/>
      <w:marBottom w:val="0"/>
      <w:divBdr>
        <w:top w:val="none" w:sz="0" w:space="0" w:color="auto"/>
        <w:left w:val="none" w:sz="0" w:space="0" w:color="auto"/>
        <w:bottom w:val="none" w:sz="0" w:space="0" w:color="auto"/>
        <w:right w:val="none" w:sz="0" w:space="0" w:color="auto"/>
      </w:divBdr>
    </w:div>
    <w:div w:id="21345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7CE0-2B66-463E-8F92-A37CA3F5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cp:lastPrinted>2016-12-27T12:42:00Z</cp:lastPrinted>
  <dcterms:created xsi:type="dcterms:W3CDTF">2021-11-08T07:03:00Z</dcterms:created>
  <dcterms:modified xsi:type="dcterms:W3CDTF">2021-11-08T07:03:00Z</dcterms:modified>
</cp:coreProperties>
</file>