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EC" w:rsidRDefault="000C00EC">
      <w:pPr>
        <w:pStyle w:val="normal0"/>
        <w:pBdr>
          <w:top w:val="nil"/>
          <w:left w:val="nil"/>
          <w:bottom w:val="nil"/>
          <w:right w:val="nil"/>
          <w:between w:val="nil"/>
        </w:pBdr>
        <w:rPr>
          <w:rFonts w:ascii="Times New Roman" w:eastAsia="Times New Roman" w:hAnsi="Times New Roman" w:cs="Times New Roman"/>
          <w:color w:val="000000"/>
        </w:rPr>
      </w:pPr>
      <w:bookmarkStart w:id="0" w:name="gjdgxs" w:colFirst="0" w:colLast="0"/>
      <w:bookmarkEnd w:id="0"/>
    </w:p>
    <w:tbl>
      <w:tblPr>
        <w:tblStyle w:val="a"/>
        <w:tblW w:w="10107" w:type="dxa"/>
        <w:tblInd w:w="-108" w:type="dxa"/>
        <w:tblBorders>
          <w:top w:val="nil"/>
          <w:left w:val="nil"/>
          <w:bottom w:val="nil"/>
          <w:right w:val="nil"/>
        </w:tblBorders>
        <w:tblLayout w:type="fixed"/>
        <w:tblLook w:val="0000"/>
      </w:tblPr>
      <w:tblGrid>
        <w:gridCol w:w="9747"/>
        <w:gridCol w:w="360"/>
      </w:tblGrid>
      <w:tr w:rsidR="000C00EC">
        <w:trPr>
          <w:trHeight w:val="70"/>
        </w:trPr>
        <w:tc>
          <w:tcPr>
            <w:tcW w:w="9747" w:type="dxa"/>
            <w:tcBorders>
              <w:top w:val="nil"/>
              <w:left w:val="nil"/>
              <w:bottom w:val="nil"/>
              <w:right w:val="nil"/>
            </w:tcBorders>
          </w:tcPr>
          <w:p w:rsidR="000C00EC" w:rsidRDefault="009A221C">
            <w:pPr>
              <w:pStyle w:val="norm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Resmi Gazete Tarihi: 01/06/2010 Resmi Gazete Sayısı:27598</w:t>
            </w:r>
          </w:p>
        </w:tc>
        <w:tc>
          <w:tcPr>
            <w:tcW w:w="360" w:type="dxa"/>
          </w:tcPr>
          <w:p w:rsidR="000C00EC" w:rsidRDefault="009A221C">
            <w:pPr>
              <w:pStyle w:val="normal0"/>
              <w:rPr>
                <w:rFonts w:ascii="Times New Roman" w:eastAsia="Times New Roman" w:hAnsi="Times New Roman" w:cs="Times New Roman"/>
                <w:color w:val="000000"/>
              </w:rPr>
            </w:pPr>
            <w:r>
              <w:rPr>
                <w:rFonts w:ascii="Times New Roman" w:eastAsia="Times New Roman" w:hAnsi="Times New Roman" w:cs="Times New Roman"/>
              </w:rPr>
              <w:t xml:space="preserve"> </w:t>
            </w:r>
          </w:p>
        </w:tc>
      </w:tr>
    </w:tbl>
    <w:p w:rsidR="000C00EC" w:rsidRDefault="000C00EC">
      <w:pPr>
        <w:pStyle w:val="normal0"/>
        <w:keepNext/>
        <w:keepLines/>
        <w:pBdr>
          <w:top w:val="nil"/>
          <w:left w:val="nil"/>
          <w:bottom w:val="nil"/>
          <w:right w:val="nil"/>
          <w:between w:val="nil"/>
        </w:pBdr>
        <w:spacing w:after="240" w:line="274" w:lineRule="auto"/>
        <w:ind w:left="60"/>
        <w:jc w:val="center"/>
        <w:rPr>
          <w:rFonts w:ascii="Times New Roman" w:eastAsia="Times New Roman" w:hAnsi="Times New Roman" w:cs="Times New Roman"/>
          <w:color w:val="000000"/>
        </w:rPr>
      </w:pPr>
    </w:p>
    <w:p w:rsidR="000C00EC" w:rsidRDefault="009A221C">
      <w:pPr>
        <w:pStyle w:val="normal0"/>
        <w:keepNext/>
        <w:keepLines/>
        <w:pBdr>
          <w:top w:val="nil"/>
          <w:left w:val="nil"/>
          <w:bottom w:val="nil"/>
          <w:right w:val="nil"/>
          <w:between w:val="nil"/>
        </w:pBdr>
        <w:spacing w:after="240" w:line="274" w:lineRule="auto"/>
        <w:ind w:left="60"/>
        <w:jc w:val="center"/>
        <w:rPr>
          <w:rFonts w:ascii="Times New Roman" w:eastAsia="Times New Roman" w:hAnsi="Times New Roman" w:cs="Times New Roman"/>
          <w:color w:val="000000"/>
        </w:rPr>
      </w:pPr>
      <w:r>
        <w:rPr>
          <w:rFonts w:ascii="Times New Roman" w:eastAsia="Times New Roman" w:hAnsi="Times New Roman" w:cs="Times New Roman"/>
          <w:color w:val="000000"/>
        </w:rPr>
        <w:t>PAMUKKALE ÜNİVERSİTESİ YAZ DÖNEMİ EĞİTİM VE ÖĞRETİM YÖNETMELİĞİ</w:t>
      </w:r>
    </w:p>
    <w:p w:rsidR="000C00EC" w:rsidRDefault="009A221C">
      <w:pPr>
        <w:pStyle w:val="normal0"/>
        <w:keepNext/>
        <w:keepLines/>
        <w:pBdr>
          <w:top w:val="nil"/>
          <w:left w:val="nil"/>
          <w:bottom w:val="nil"/>
          <w:right w:val="nil"/>
          <w:between w:val="nil"/>
        </w:pBdr>
        <w:spacing w:line="274" w:lineRule="auto"/>
        <w:ind w:left="60"/>
        <w:jc w:val="center"/>
        <w:rPr>
          <w:rFonts w:ascii="Times New Roman" w:eastAsia="Times New Roman" w:hAnsi="Times New Roman" w:cs="Times New Roman"/>
          <w:b/>
          <w:color w:val="000000"/>
        </w:rPr>
      </w:pPr>
      <w:bookmarkStart w:id="1" w:name="30j0zll" w:colFirst="0" w:colLast="0"/>
      <w:bookmarkEnd w:id="1"/>
      <w:r>
        <w:rPr>
          <w:rFonts w:ascii="Times New Roman" w:eastAsia="Times New Roman" w:hAnsi="Times New Roman" w:cs="Times New Roman"/>
          <w:b/>
          <w:color w:val="000000"/>
        </w:rPr>
        <w:t xml:space="preserve">BİRİNCİ BÖLÜM </w:t>
      </w:r>
    </w:p>
    <w:p w:rsidR="000C00EC" w:rsidRDefault="009A221C">
      <w:pPr>
        <w:pStyle w:val="normal0"/>
        <w:keepNext/>
        <w:keepLines/>
        <w:pBdr>
          <w:top w:val="nil"/>
          <w:left w:val="nil"/>
          <w:bottom w:val="nil"/>
          <w:right w:val="nil"/>
          <w:between w:val="nil"/>
        </w:pBdr>
        <w:spacing w:line="274" w:lineRule="auto"/>
        <w:ind w:left="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Amaç, Kapsam, Dayanak ve Tanımlar</w:t>
      </w:r>
    </w:p>
    <w:p w:rsidR="000C00EC" w:rsidRDefault="009A221C">
      <w:pPr>
        <w:pStyle w:val="normal0"/>
        <w:keepNext/>
        <w:keepLines/>
        <w:pBdr>
          <w:top w:val="nil"/>
          <w:left w:val="nil"/>
          <w:bottom w:val="nil"/>
          <w:right w:val="nil"/>
          <w:between w:val="nil"/>
        </w:pBdr>
        <w:spacing w:line="274" w:lineRule="auto"/>
        <w:ind w:left="20" w:firstLine="700"/>
        <w:jc w:val="both"/>
        <w:rPr>
          <w:rFonts w:ascii="Times New Roman" w:eastAsia="Times New Roman" w:hAnsi="Times New Roman" w:cs="Times New Roman"/>
          <w:b/>
          <w:color w:val="000000"/>
        </w:rPr>
      </w:pPr>
      <w:bookmarkStart w:id="2" w:name="1fob9te" w:colFirst="0" w:colLast="0"/>
      <w:bookmarkEnd w:id="2"/>
      <w:r>
        <w:rPr>
          <w:rFonts w:ascii="Times New Roman" w:eastAsia="Times New Roman" w:hAnsi="Times New Roman" w:cs="Times New Roman"/>
          <w:b/>
          <w:color w:val="000000"/>
        </w:rPr>
        <w:t>Amaç</w:t>
      </w:r>
    </w:p>
    <w:p w:rsidR="000C00EC" w:rsidRDefault="009A221C">
      <w:pPr>
        <w:pStyle w:val="normal0"/>
        <w:pBdr>
          <w:top w:val="nil"/>
          <w:left w:val="nil"/>
          <w:bottom w:val="nil"/>
          <w:right w:val="nil"/>
          <w:between w:val="nil"/>
        </w:pBdr>
        <w:spacing w:line="27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1 -</w:t>
      </w:r>
      <w:r>
        <w:rPr>
          <w:rFonts w:ascii="Times New Roman" w:eastAsia="Times New Roman" w:hAnsi="Times New Roman" w:cs="Times New Roman"/>
          <w:color w:val="000000"/>
        </w:rPr>
        <w:t xml:space="preserve"> (1) Bu Yönetmeliğin amacı, Pamukkale Üniversitesinde güz ve bahar eğitim- öğretim yılı dönemi dışındaki, yaz dönemi eğitim öğretimine ilişkin usul ve esasları düzenlemektir.</w:t>
      </w:r>
    </w:p>
    <w:p w:rsidR="000C00EC" w:rsidRDefault="009A221C">
      <w:pPr>
        <w:pStyle w:val="normal0"/>
        <w:keepNext/>
        <w:keepLines/>
        <w:pBdr>
          <w:top w:val="nil"/>
          <w:left w:val="nil"/>
          <w:bottom w:val="nil"/>
          <w:right w:val="nil"/>
          <w:between w:val="nil"/>
        </w:pBdr>
        <w:spacing w:line="274" w:lineRule="auto"/>
        <w:ind w:left="20" w:firstLine="700"/>
        <w:jc w:val="both"/>
        <w:rPr>
          <w:rFonts w:ascii="Times New Roman" w:eastAsia="Times New Roman" w:hAnsi="Times New Roman" w:cs="Times New Roman"/>
          <w:b/>
          <w:color w:val="000000"/>
        </w:rPr>
      </w:pPr>
      <w:bookmarkStart w:id="3" w:name="3znysh7" w:colFirst="0" w:colLast="0"/>
      <w:bookmarkEnd w:id="3"/>
      <w:r>
        <w:rPr>
          <w:rFonts w:ascii="Times New Roman" w:eastAsia="Times New Roman" w:hAnsi="Times New Roman" w:cs="Times New Roman"/>
          <w:b/>
          <w:color w:val="000000"/>
        </w:rPr>
        <w:t>Kapsam</w:t>
      </w:r>
    </w:p>
    <w:p w:rsidR="000C00EC" w:rsidRDefault="009A221C">
      <w:pPr>
        <w:pStyle w:val="normal0"/>
        <w:pBdr>
          <w:top w:val="nil"/>
          <w:left w:val="nil"/>
          <w:bottom w:val="nil"/>
          <w:right w:val="nil"/>
          <w:between w:val="nil"/>
        </w:pBdr>
        <w:spacing w:line="27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2 -</w:t>
      </w:r>
      <w:r>
        <w:rPr>
          <w:rFonts w:ascii="Times New Roman" w:eastAsia="Times New Roman" w:hAnsi="Times New Roman" w:cs="Times New Roman"/>
          <w:color w:val="000000"/>
        </w:rPr>
        <w:t xml:space="preserve"> (1) Bu Yönetmelik; Pamukkale Üniversitesi Tıp Fakültesi dışında </w:t>
      </w:r>
      <w:r>
        <w:rPr>
          <w:rFonts w:ascii="Times New Roman" w:eastAsia="Times New Roman" w:hAnsi="Times New Roman" w:cs="Times New Roman"/>
          <w:color w:val="000000"/>
        </w:rPr>
        <w:t>kalan fakülte, yüksekokul ve meslek yüksekokullarında uygulanacak yaz dönemi eğitim-öğretimine ilişkin hükümleri kapsar.</w:t>
      </w:r>
    </w:p>
    <w:p w:rsidR="000C00EC" w:rsidRDefault="009A221C">
      <w:pPr>
        <w:pStyle w:val="normal0"/>
        <w:keepNext/>
        <w:keepLines/>
        <w:pBdr>
          <w:top w:val="nil"/>
          <w:left w:val="nil"/>
          <w:bottom w:val="nil"/>
          <w:right w:val="nil"/>
          <w:between w:val="nil"/>
        </w:pBdr>
        <w:spacing w:line="274" w:lineRule="auto"/>
        <w:ind w:left="20" w:firstLine="700"/>
        <w:jc w:val="both"/>
        <w:rPr>
          <w:rFonts w:ascii="Times New Roman" w:eastAsia="Times New Roman" w:hAnsi="Times New Roman" w:cs="Times New Roman"/>
          <w:b/>
          <w:color w:val="000000"/>
        </w:rPr>
      </w:pPr>
      <w:bookmarkStart w:id="4" w:name="2et92p0" w:colFirst="0" w:colLast="0"/>
      <w:bookmarkEnd w:id="4"/>
      <w:r>
        <w:rPr>
          <w:rFonts w:ascii="Times New Roman" w:eastAsia="Times New Roman" w:hAnsi="Times New Roman" w:cs="Times New Roman"/>
          <w:b/>
          <w:color w:val="000000"/>
        </w:rPr>
        <w:t>Dayanak</w:t>
      </w:r>
    </w:p>
    <w:p w:rsidR="000C00EC" w:rsidRDefault="009A221C">
      <w:pPr>
        <w:pStyle w:val="normal0"/>
        <w:pBdr>
          <w:top w:val="nil"/>
          <w:left w:val="nil"/>
          <w:bottom w:val="nil"/>
          <w:right w:val="nil"/>
          <w:between w:val="nil"/>
        </w:pBdr>
        <w:spacing w:line="27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3 -</w:t>
      </w:r>
      <w:r>
        <w:rPr>
          <w:rFonts w:ascii="Times New Roman" w:eastAsia="Times New Roman" w:hAnsi="Times New Roman" w:cs="Times New Roman"/>
          <w:color w:val="000000"/>
        </w:rPr>
        <w:t xml:space="preserve"> (1) Bu Yönetmelik, 4/11/1981 tarihli ve 2547 sayılı Yükseköğretim Kanununun 7 nci, 14 üncü ve Ek 26 ncı maddelerine d</w:t>
      </w:r>
      <w:r>
        <w:rPr>
          <w:rFonts w:ascii="Times New Roman" w:eastAsia="Times New Roman" w:hAnsi="Times New Roman" w:cs="Times New Roman"/>
          <w:color w:val="000000"/>
        </w:rPr>
        <w:t>ayanılarak hazırlanmıştır.</w:t>
      </w:r>
    </w:p>
    <w:p w:rsidR="000C00EC" w:rsidRDefault="009A221C">
      <w:pPr>
        <w:pStyle w:val="normal0"/>
        <w:keepNext/>
        <w:keepLines/>
        <w:pBdr>
          <w:top w:val="nil"/>
          <w:left w:val="nil"/>
          <w:bottom w:val="nil"/>
          <w:right w:val="nil"/>
          <w:between w:val="nil"/>
        </w:pBdr>
        <w:spacing w:line="274" w:lineRule="auto"/>
        <w:ind w:left="20" w:firstLine="700"/>
        <w:jc w:val="both"/>
        <w:rPr>
          <w:rFonts w:ascii="Times New Roman" w:eastAsia="Times New Roman" w:hAnsi="Times New Roman" w:cs="Times New Roman"/>
          <w:b/>
          <w:color w:val="000000"/>
        </w:rPr>
      </w:pPr>
      <w:bookmarkStart w:id="5" w:name="tyjcwt" w:colFirst="0" w:colLast="0"/>
      <w:bookmarkEnd w:id="5"/>
      <w:r>
        <w:rPr>
          <w:rFonts w:ascii="Times New Roman" w:eastAsia="Times New Roman" w:hAnsi="Times New Roman" w:cs="Times New Roman"/>
          <w:b/>
          <w:color w:val="000000"/>
        </w:rPr>
        <w:t>Tanımlar</w:t>
      </w:r>
    </w:p>
    <w:p w:rsidR="000C00EC" w:rsidRDefault="009A221C">
      <w:pPr>
        <w:pStyle w:val="normal0"/>
        <w:pBdr>
          <w:top w:val="nil"/>
          <w:left w:val="nil"/>
          <w:bottom w:val="nil"/>
          <w:right w:val="nil"/>
          <w:between w:val="nil"/>
        </w:pBdr>
        <w:spacing w:line="274"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4 -</w:t>
      </w:r>
      <w:r>
        <w:rPr>
          <w:rFonts w:ascii="Times New Roman" w:eastAsia="Times New Roman" w:hAnsi="Times New Roman" w:cs="Times New Roman"/>
          <w:color w:val="000000"/>
        </w:rPr>
        <w:t xml:space="preserve"> (1) Bu Yönetmelikte geçen;</w:t>
      </w:r>
    </w:p>
    <w:p w:rsidR="000C00EC" w:rsidRDefault="009A221C">
      <w:pPr>
        <w:pStyle w:val="normal0"/>
        <w:numPr>
          <w:ilvl w:val="0"/>
          <w:numId w:val="1"/>
        </w:numPr>
        <w:pBdr>
          <w:top w:val="nil"/>
          <w:left w:val="nil"/>
          <w:bottom w:val="nil"/>
          <w:right w:val="nil"/>
          <w:between w:val="nil"/>
        </w:pBdr>
        <w:tabs>
          <w:tab w:val="left" w:pos="980"/>
        </w:tabs>
        <w:spacing w:line="274" w:lineRule="auto"/>
        <w:ind w:left="20" w:right="20" w:firstLine="700"/>
        <w:jc w:val="both"/>
      </w:pPr>
      <w:r>
        <w:rPr>
          <w:rFonts w:ascii="Times New Roman" w:eastAsia="Times New Roman" w:hAnsi="Times New Roman" w:cs="Times New Roman"/>
          <w:color w:val="000000"/>
        </w:rPr>
        <w:t>Akademik takvim: Yaz döneminin başlama ve bitiş tarihleri ile kayıt ve sınav tarihleri gibi önemli tarihleri içeren takvimi,</w:t>
      </w:r>
    </w:p>
    <w:p w:rsidR="000C00EC" w:rsidRDefault="009A221C">
      <w:pPr>
        <w:pStyle w:val="normal0"/>
        <w:numPr>
          <w:ilvl w:val="0"/>
          <w:numId w:val="1"/>
        </w:numPr>
        <w:pBdr>
          <w:top w:val="nil"/>
          <w:left w:val="nil"/>
          <w:bottom w:val="nil"/>
          <w:right w:val="nil"/>
          <w:between w:val="nil"/>
        </w:pBdr>
        <w:tabs>
          <w:tab w:val="left" w:pos="1470"/>
        </w:tabs>
        <w:spacing w:line="274" w:lineRule="auto"/>
        <w:ind w:left="20" w:right="20" w:firstLine="700"/>
        <w:jc w:val="both"/>
      </w:pPr>
      <w:r>
        <w:rPr>
          <w:rFonts w:ascii="Times New Roman" w:eastAsia="Times New Roman" w:hAnsi="Times New Roman" w:cs="Times New Roman"/>
          <w:color w:val="000000"/>
        </w:rPr>
        <w:t>Çift</w:t>
      </w:r>
      <w:r>
        <w:rPr>
          <w:rFonts w:ascii="Times New Roman" w:eastAsia="Times New Roman" w:hAnsi="Times New Roman" w:cs="Times New Roman"/>
          <w:color w:val="000000"/>
        </w:rPr>
        <w:tab/>
      </w:r>
      <w:r>
        <w:rPr>
          <w:rFonts w:ascii="Times New Roman" w:eastAsia="Times New Roman" w:hAnsi="Times New Roman" w:cs="Times New Roman"/>
          <w:color w:val="000000"/>
        </w:rPr>
        <w:t>anadal programı: Başarı şartını ve diğer koşulları sağlayan lisans öğrencisinin Üniversitede iki diploma programından eş zamanlı olarak ders alıp, iki ayrı diploma alabilmesini sağlayan programı,</w:t>
      </w:r>
    </w:p>
    <w:p w:rsidR="000C00EC" w:rsidRDefault="009A221C">
      <w:pPr>
        <w:pStyle w:val="normal0"/>
        <w:numPr>
          <w:ilvl w:val="0"/>
          <w:numId w:val="1"/>
        </w:numPr>
        <w:pBdr>
          <w:top w:val="nil"/>
          <w:left w:val="nil"/>
          <w:bottom w:val="nil"/>
          <w:right w:val="nil"/>
          <w:between w:val="nil"/>
        </w:pBdr>
        <w:tabs>
          <w:tab w:val="left" w:pos="975"/>
        </w:tabs>
        <w:spacing w:line="274" w:lineRule="auto"/>
        <w:ind w:left="20" w:right="20" w:firstLine="700"/>
        <w:jc w:val="both"/>
      </w:pPr>
      <w:r>
        <w:rPr>
          <w:rFonts w:ascii="Times New Roman" w:eastAsia="Times New Roman" w:hAnsi="Times New Roman" w:cs="Times New Roman"/>
          <w:color w:val="000000"/>
        </w:rPr>
        <w:t>Ekle-sil-onayla: Öğrencilerin yaz döneminde almak istediği d</w:t>
      </w:r>
      <w:r>
        <w:rPr>
          <w:rFonts w:ascii="Times New Roman" w:eastAsia="Times New Roman" w:hAnsi="Times New Roman" w:cs="Times New Roman"/>
          <w:color w:val="000000"/>
        </w:rPr>
        <w:t>ersleri son defa kontrol etme, düzeltme ve onaylama işlemini,</w:t>
      </w:r>
    </w:p>
    <w:p w:rsidR="000C00EC" w:rsidRDefault="009A221C">
      <w:pPr>
        <w:pStyle w:val="normal0"/>
        <w:pBdr>
          <w:top w:val="nil"/>
          <w:left w:val="nil"/>
          <w:bottom w:val="nil"/>
          <w:right w:val="nil"/>
          <w:between w:val="nil"/>
        </w:pBdr>
        <w:spacing w:line="235"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ç) </w:t>
      </w:r>
      <w:r>
        <w:rPr>
          <w:rFonts w:ascii="Times New Roman" w:eastAsia="Times New Roman" w:hAnsi="Times New Roman" w:cs="Times New Roman"/>
          <w:b/>
          <w:color w:val="000000"/>
        </w:rPr>
        <w:t xml:space="preserve">(Değişik:RG-05/06/2017-30087) </w:t>
      </w:r>
      <w:r>
        <w:rPr>
          <w:rFonts w:ascii="Times New Roman" w:eastAsia="Times New Roman" w:hAnsi="Times New Roman" w:cs="Times New Roman"/>
          <w:color w:val="000000"/>
        </w:rPr>
        <w:t xml:space="preserve">Haftalık ders saati: Bir dersin haftalık teorik ve uygulama saatleri toplamının iki katını, </w:t>
      </w:r>
    </w:p>
    <w:p w:rsidR="000C00EC" w:rsidRDefault="009A221C">
      <w:pPr>
        <w:pStyle w:val="normal0"/>
        <w:numPr>
          <w:ilvl w:val="0"/>
          <w:numId w:val="1"/>
        </w:numPr>
        <w:pBdr>
          <w:top w:val="nil"/>
          <w:left w:val="nil"/>
          <w:bottom w:val="nil"/>
          <w:right w:val="nil"/>
          <w:between w:val="nil"/>
        </w:pBdr>
        <w:tabs>
          <w:tab w:val="left" w:pos="989"/>
        </w:tabs>
        <w:spacing w:line="274" w:lineRule="auto"/>
        <w:ind w:left="20" w:firstLine="700"/>
        <w:jc w:val="both"/>
      </w:pPr>
      <w:r>
        <w:rPr>
          <w:rFonts w:ascii="Times New Roman" w:eastAsia="Times New Roman" w:hAnsi="Times New Roman" w:cs="Times New Roman"/>
          <w:color w:val="000000"/>
        </w:rPr>
        <w:t>Senato: Pamukkale Üniversitesi Senatosunu,</w:t>
      </w:r>
    </w:p>
    <w:p w:rsidR="000C00EC" w:rsidRDefault="009A221C">
      <w:pPr>
        <w:pStyle w:val="normal0"/>
        <w:numPr>
          <w:ilvl w:val="0"/>
          <w:numId w:val="1"/>
        </w:numPr>
        <w:pBdr>
          <w:top w:val="nil"/>
          <w:left w:val="nil"/>
          <w:bottom w:val="nil"/>
          <w:right w:val="nil"/>
          <w:between w:val="nil"/>
        </w:pBdr>
        <w:tabs>
          <w:tab w:val="left" w:pos="955"/>
        </w:tabs>
        <w:spacing w:line="274" w:lineRule="auto"/>
        <w:ind w:left="20" w:firstLine="700"/>
        <w:jc w:val="both"/>
      </w:pPr>
      <w:r>
        <w:rPr>
          <w:rFonts w:ascii="Times New Roman" w:eastAsia="Times New Roman" w:hAnsi="Times New Roman" w:cs="Times New Roman"/>
          <w:color w:val="000000"/>
        </w:rPr>
        <w:t>Üniversite: Pamukkale Üniversitesini,</w:t>
      </w:r>
    </w:p>
    <w:p w:rsidR="000C00EC" w:rsidRDefault="009A221C">
      <w:pPr>
        <w:pStyle w:val="normal0"/>
        <w:numPr>
          <w:ilvl w:val="0"/>
          <w:numId w:val="1"/>
        </w:numPr>
        <w:pBdr>
          <w:top w:val="nil"/>
          <w:left w:val="nil"/>
          <w:bottom w:val="nil"/>
          <w:right w:val="nil"/>
          <w:between w:val="nil"/>
        </w:pBdr>
        <w:tabs>
          <w:tab w:val="left" w:pos="961"/>
        </w:tabs>
        <w:spacing w:line="274" w:lineRule="auto"/>
        <w:ind w:left="20" w:right="20" w:firstLine="700"/>
        <w:jc w:val="both"/>
      </w:pPr>
      <w:r>
        <w:rPr>
          <w:rFonts w:ascii="Times New Roman" w:eastAsia="Times New Roman" w:hAnsi="Times New Roman" w:cs="Times New Roman"/>
          <w:color w:val="000000"/>
        </w:rPr>
        <w:t>Yan dal programı: Lisans programı öğrencisinin, kendi programı dışında kredili ders alarak başka bir alanın temellerini öğrendiği programı,</w:t>
      </w:r>
    </w:p>
    <w:p w:rsidR="000C00EC" w:rsidRDefault="009A221C">
      <w:pPr>
        <w:pStyle w:val="normal0"/>
        <w:numPr>
          <w:ilvl w:val="0"/>
          <w:numId w:val="1"/>
        </w:numPr>
        <w:pBdr>
          <w:top w:val="nil"/>
          <w:left w:val="nil"/>
          <w:bottom w:val="nil"/>
          <w:right w:val="nil"/>
          <w:between w:val="nil"/>
        </w:pBdr>
        <w:tabs>
          <w:tab w:val="left" w:pos="1071"/>
        </w:tabs>
        <w:spacing w:line="274" w:lineRule="auto"/>
        <w:ind w:left="20" w:right="20" w:firstLine="700"/>
        <w:jc w:val="both"/>
      </w:pPr>
      <w:r>
        <w:rPr>
          <w:rFonts w:ascii="Times New Roman" w:eastAsia="Times New Roman" w:hAnsi="Times New Roman" w:cs="Times New Roman"/>
          <w:color w:val="000000"/>
        </w:rPr>
        <w:t>Yönetim kurulu: Fakültelerde fakülte yönetim kurulunu, yüksekokullarda yüksekokul yönetim kurulunu, meslek yüksekokullarında meslek yüksekokulu yönetim kurulunu</w:t>
      </w:r>
    </w:p>
    <w:p w:rsidR="000C00EC" w:rsidRDefault="009A221C">
      <w:pPr>
        <w:pStyle w:val="normal0"/>
        <w:pBdr>
          <w:top w:val="nil"/>
          <w:left w:val="nil"/>
          <w:bottom w:val="nil"/>
          <w:right w:val="nil"/>
          <w:between w:val="nil"/>
        </w:pBdr>
        <w:spacing w:after="240" w:line="27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ifade eder.</w:t>
      </w:r>
    </w:p>
    <w:p w:rsidR="000C00EC" w:rsidRDefault="009A221C">
      <w:pPr>
        <w:pStyle w:val="normal0"/>
        <w:keepNext/>
        <w:keepLines/>
        <w:pBdr>
          <w:top w:val="nil"/>
          <w:left w:val="nil"/>
          <w:bottom w:val="nil"/>
          <w:right w:val="nil"/>
          <w:between w:val="nil"/>
        </w:pBdr>
        <w:spacing w:line="274" w:lineRule="auto"/>
        <w:ind w:left="60"/>
        <w:jc w:val="center"/>
        <w:rPr>
          <w:rFonts w:ascii="Times New Roman" w:eastAsia="Times New Roman" w:hAnsi="Times New Roman" w:cs="Times New Roman"/>
          <w:b/>
          <w:color w:val="000000"/>
        </w:rPr>
      </w:pPr>
      <w:bookmarkStart w:id="6" w:name="3dy6vkm" w:colFirst="0" w:colLast="0"/>
      <w:bookmarkEnd w:id="6"/>
      <w:r>
        <w:rPr>
          <w:rFonts w:ascii="Times New Roman" w:eastAsia="Times New Roman" w:hAnsi="Times New Roman" w:cs="Times New Roman"/>
          <w:b/>
          <w:color w:val="000000"/>
        </w:rPr>
        <w:t xml:space="preserve">İKİNCİ BÖLÜM </w:t>
      </w:r>
    </w:p>
    <w:p w:rsidR="000C00EC" w:rsidRDefault="009A221C">
      <w:pPr>
        <w:pStyle w:val="normal0"/>
        <w:keepNext/>
        <w:keepLines/>
        <w:pBdr>
          <w:top w:val="nil"/>
          <w:left w:val="nil"/>
          <w:bottom w:val="nil"/>
          <w:right w:val="nil"/>
          <w:between w:val="nil"/>
        </w:pBdr>
        <w:spacing w:line="274" w:lineRule="auto"/>
        <w:ind w:left="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Yaz Öğretiminin Amaçları ve Yaz Öğretimine İlişkin Esaslar</w:t>
      </w:r>
    </w:p>
    <w:p w:rsidR="000C00EC" w:rsidRDefault="000C00EC">
      <w:pPr>
        <w:pStyle w:val="normal0"/>
        <w:keepNext/>
        <w:keepLines/>
        <w:pBdr>
          <w:top w:val="nil"/>
          <w:left w:val="nil"/>
          <w:bottom w:val="nil"/>
          <w:right w:val="nil"/>
          <w:between w:val="nil"/>
        </w:pBdr>
        <w:spacing w:line="274" w:lineRule="auto"/>
        <w:ind w:left="60"/>
        <w:jc w:val="center"/>
        <w:rPr>
          <w:rFonts w:ascii="Times New Roman" w:eastAsia="Times New Roman" w:hAnsi="Times New Roman" w:cs="Times New Roman"/>
          <w:b/>
          <w:color w:val="000000"/>
        </w:rPr>
      </w:pPr>
    </w:p>
    <w:p w:rsidR="000C00EC" w:rsidRDefault="009A221C">
      <w:pPr>
        <w:pStyle w:val="normal0"/>
        <w:keepNext/>
        <w:keepLines/>
        <w:pBdr>
          <w:top w:val="nil"/>
          <w:left w:val="nil"/>
          <w:bottom w:val="nil"/>
          <w:right w:val="nil"/>
          <w:between w:val="nil"/>
        </w:pBdr>
        <w:spacing w:line="274" w:lineRule="auto"/>
        <w:ind w:left="20" w:firstLine="700"/>
        <w:jc w:val="both"/>
        <w:rPr>
          <w:rFonts w:ascii="Times New Roman" w:eastAsia="Times New Roman" w:hAnsi="Times New Roman" w:cs="Times New Roman"/>
          <w:b/>
          <w:color w:val="000000"/>
        </w:rPr>
      </w:pPr>
      <w:bookmarkStart w:id="7" w:name="1t3h5sf" w:colFirst="0" w:colLast="0"/>
      <w:bookmarkEnd w:id="7"/>
      <w:r>
        <w:rPr>
          <w:rFonts w:ascii="Times New Roman" w:eastAsia="Times New Roman" w:hAnsi="Times New Roman" w:cs="Times New Roman"/>
          <w:b/>
          <w:color w:val="000000"/>
        </w:rPr>
        <w:t>Yaz öğretiminin amaçları</w:t>
      </w:r>
    </w:p>
    <w:p w:rsidR="000C00EC" w:rsidRDefault="009A221C">
      <w:pPr>
        <w:pStyle w:val="normal0"/>
        <w:pBdr>
          <w:top w:val="nil"/>
          <w:left w:val="nil"/>
          <w:bottom w:val="nil"/>
          <w:right w:val="nil"/>
          <w:between w:val="nil"/>
        </w:pBdr>
        <w:spacing w:line="274"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5 -</w:t>
      </w:r>
      <w:r>
        <w:rPr>
          <w:rFonts w:ascii="Times New Roman" w:eastAsia="Times New Roman" w:hAnsi="Times New Roman" w:cs="Times New Roman"/>
          <w:color w:val="000000"/>
        </w:rPr>
        <w:t xml:space="preserve"> (1) Yaz öğretiminin amaçları şunlardır;</w:t>
      </w:r>
    </w:p>
    <w:p w:rsidR="000C00EC" w:rsidRDefault="009A221C">
      <w:pPr>
        <w:pStyle w:val="normal0"/>
        <w:numPr>
          <w:ilvl w:val="1"/>
          <w:numId w:val="1"/>
        </w:numPr>
        <w:pBdr>
          <w:top w:val="nil"/>
          <w:left w:val="nil"/>
          <w:bottom w:val="nil"/>
          <w:right w:val="nil"/>
          <w:between w:val="nil"/>
        </w:pBdr>
        <w:tabs>
          <w:tab w:val="left" w:pos="1071"/>
        </w:tabs>
        <w:spacing w:line="274" w:lineRule="auto"/>
        <w:ind w:left="20" w:right="20" w:firstLine="700"/>
        <w:jc w:val="both"/>
      </w:pPr>
      <w:r>
        <w:rPr>
          <w:rFonts w:ascii="Times New Roman" w:eastAsia="Times New Roman" w:hAnsi="Times New Roman" w:cs="Times New Roman"/>
          <w:color w:val="000000"/>
        </w:rPr>
        <w:t>Öğrencilerin, Üniversitenin eğitim imkanlarından yaz aylarında da yararlanmalarını sağlayarak bu yolla Üniversitede eğitimin sürekliliğini ve verimliliğini sağlamak,</w:t>
      </w:r>
    </w:p>
    <w:p w:rsidR="000C00EC" w:rsidRDefault="009A221C">
      <w:pPr>
        <w:pStyle w:val="normal0"/>
        <w:numPr>
          <w:ilvl w:val="1"/>
          <w:numId w:val="1"/>
        </w:numPr>
        <w:pBdr>
          <w:top w:val="nil"/>
          <w:left w:val="nil"/>
          <w:bottom w:val="nil"/>
          <w:right w:val="nil"/>
          <w:between w:val="nil"/>
        </w:pBdr>
        <w:tabs>
          <w:tab w:val="left" w:pos="1009"/>
        </w:tabs>
        <w:spacing w:line="274" w:lineRule="auto"/>
        <w:ind w:left="20" w:right="20" w:firstLine="700"/>
        <w:jc w:val="both"/>
      </w:pPr>
      <w:r>
        <w:rPr>
          <w:rFonts w:ascii="Times New Roman" w:eastAsia="Times New Roman" w:hAnsi="Times New Roman" w:cs="Times New Roman"/>
          <w:color w:val="000000"/>
        </w:rPr>
        <w:t>Öğrencilere, güz ve bahar yarıyıllarında başarısız oldukları dersler ile alamadıkları dersler için imkan sağlamak, ayrıca güz ve bahar yarıyıllarında okutulan derslerdeki yığılmaları önlemek,</w:t>
      </w:r>
    </w:p>
    <w:p w:rsidR="000C00EC" w:rsidRDefault="009A221C">
      <w:pPr>
        <w:pStyle w:val="normal0"/>
        <w:numPr>
          <w:ilvl w:val="1"/>
          <w:numId w:val="1"/>
        </w:numPr>
        <w:pBdr>
          <w:top w:val="nil"/>
          <w:left w:val="nil"/>
          <w:bottom w:val="nil"/>
          <w:right w:val="nil"/>
          <w:between w:val="nil"/>
        </w:pBdr>
        <w:tabs>
          <w:tab w:val="left" w:pos="1042"/>
        </w:tabs>
        <w:spacing w:line="274" w:lineRule="auto"/>
        <w:ind w:left="20" w:right="20" w:firstLine="700"/>
        <w:jc w:val="both"/>
      </w:pPr>
      <w:r>
        <w:rPr>
          <w:rFonts w:ascii="Times New Roman" w:eastAsia="Times New Roman" w:hAnsi="Times New Roman" w:cs="Times New Roman"/>
          <w:color w:val="000000"/>
        </w:rPr>
        <w:t>Yurt içi ve yurt dışındaki yükseköğretim kurumları ile diğer kur</w:t>
      </w:r>
      <w:r>
        <w:rPr>
          <w:rFonts w:ascii="Times New Roman" w:eastAsia="Times New Roman" w:hAnsi="Times New Roman" w:cs="Times New Roman"/>
          <w:color w:val="000000"/>
        </w:rPr>
        <w:t>umlardaki öğretim elemanlarından yaz aylarında da yararlanmak,</w:t>
      </w:r>
    </w:p>
    <w:p w:rsidR="000C00EC" w:rsidRDefault="009A221C">
      <w:pPr>
        <w:pStyle w:val="normal0"/>
        <w:pBdr>
          <w:top w:val="nil"/>
          <w:left w:val="nil"/>
          <w:bottom w:val="nil"/>
          <w:right w:val="nil"/>
          <w:between w:val="nil"/>
        </w:pBdr>
        <w:spacing w:line="27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ç) Diğer yüksek öğretim kurumlarındaki öğrenciler ile kamu ve özel sektör personelini Üniversitenin eğitim-öğretim imkanlarından özel öğrenci statüsünde yararlandırmak,</w:t>
      </w:r>
    </w:p>
    <w:p w:rsidR="000C00EC" w:rsidRDefault="009A221C">
      <w:pPr>
        <w:pStyle w:val="normal0"/>
        <w:numPr>
          <w:ilvl w:val="1"/>
          <w:numId w:val="1"/>
        </w:numPr>
        <w:pBdr>
          <w:top w:val="nil"/>
          <w:left w:val="nil"/>
          <w:bottom w:val="nil"/>
          <w:right w:val="nil"/>
          <w:between w:val="nil"/>
        </w:pBdr>
        <w:tabs>
          <w:tab w:val="left" w:pos="1004"/>
        </w:tabs>
        <w:spacing w:line="274" w:lineRule="auto"/>
        <w:ind w:left="20" w:right="20" w:firstLine="700"/>
        <w:jc w:val="both"/>
      </w:pPr>
      <w:r>
        <w:rPr>
          <w:rFonts w:ascii="Times New Roman" w:eastAsia="Times New Roman" w:hAnsi="Times New Roman" w:cs="Times New Roman"/>
          <w:color w:val="000000"/>
        </w:rPr>
        <w:t>Öğrencilerin üst yarıyıllardan yaz döneminde de ders alarak daha kısa sürede programlarını tamamlamalarına imkan sağlamak,</w:t>
      </w:r>
    </w:p>
    <w:p w:rsidR="000C00EC" w:rsidRDefault="009A221C">
      <w:pPr>
        <w:pStyle w:val="normal0"/>
        <w:numPr>
          <w:ilvl w:val="1"/>
          <w:numId w:val="1"/>
        </w:numPr>
        <w:pBdr>
          <w:top w:val="nil"/>
          <w:left w:val="nil"/>
          <w:bottom w:val="nil"/>
          <w:right w:val="nil"/>
          <w:between w:val="nil"/>
        </w:pBdr>
        <w:tabs>
          <w:tab w:val="left" w:pos="1023"/>
        </w:tabs>
        <w:spacing w:line="274" w:lineRule="auto"/>
        <w:ind w:left="20" w:right="20" w:firstLine="700"/>
        <w:jc w:val="both"/>
      </w:pPr>
      <w:r>
        <w:rPr>
          <w:rFonts w:ascii="Times New Roman" w:eastAsia="Times New Roman" w:hAnsi="Times New Roman" w:cs="Times New Roman"/>
          <w:color w:val="000000"/>
        </w:rPr>
        <w:t>Yandal ve çift anadal programlarına kayıtlı öğrencilerin bu programları yürütmelerinde kolaylık sağlamak,</w:t>
      </w:r>
    </w:p>
    <w:p w:rsidR="000C00EC" w:rsidRDefault="009A221C">
      <w:pPr>
        <w:pStyle w:val="normal0"/>
        <w:numPr>
          <w:ilvl w:val="1"/>
          <w:numId w:val="1"/>
        </w:numPr>
        <w:pBdr>
          <w:top w:val="nil"/>
          <w:left w:val="nil"/>
          <w:bottom w:val="nil"/>
          <w:right w:val="nil"/>
          <w:between w:val="nil"/>
        </w:pBdr>
        <w:tabs>
          <w:tab w:val="left" w:pos="994"/>
        </w:tabs>
        <w:spacing w:line="274" w:lineRule="auto"/>
        <w:ind w:left="20" w:right="20" w:firstLine="700"/>
        <w:jc w:val="both"/>
      </w:pPr>
      <w:r>
        <w:rPr>
          <w:rFonts w:ascii="Times New Roman" w:eastAsia="Times New Roman" w:hAnsi="Times New Roman" w:cs="Times New Roman"/>
          <w:color w:val="000000"/>
        </w:rPr>
        <w:t>Bahar yarıyılı sonunda yabancı dil hazırlık sınıfını başarıyla bitiren öğrencilerin, kendi öğretim programlarındaki yaz okulunda açılan birinci sınıf derslerini almak suretiyle öğretim programlarına başlayabilmelerini sağlamak.</w:t>
      </w:r>
    </w:p>
    <w:p w:rsidR="000C00EC" w:rsidRDefault="009A221C">
      <w:pPr>
        <w:pStyle w:val="normal0"/>
        <w:keepNext/>
        <w:keepLines/>
        <w:pBdr>
          <w:top w:val="nil"/>
          <w:left w:val="nil"/>
          <w:bottom w:val="nil"/>
          <w:right w:val="nil"/>
          <w:between w:val="nil"/>
        </w:pBdr>
        <w:spacing w:line="274" w:lineRule="auto"/>
        <w:ind w:left="20" w:firstLine="680"/>
        <w:jc w:val="both"/>
        <w:rPr>
          <w:rFonts w:ascii="Times New Roman" w:eastAsia="Times New Roman" w:hAnsi="Times New Roman" w:cs="Times New Roman"/>
          <w:b/>
          <w:color w:val="000000"/>
        </w:rPr>
      </w:pPr>
      <w:bookmarkStart w:id="8" w:name="4d34og8" w:colFirst="0" w:colLast="0"/>
      <w:bookmarkEnd w:id="8"/>
      <w:r>
        <w:rPr>
          <w:rFonts w:ascii="Times New Roman" w:eastAsia="Times New Roman" w:hAnsi="Times New Roman" w:cs="Times New Roman"/>
          <w:b/>
          <w:color w:val="000000"/>
        </w:rPr>
        <w:t>Yaz dönemi</w:t>
      </w:r>
    </w:p>
    <w:p w:rsidR="000C00EC" w:rsidRDefault="009A221C">
      <w:pPr>
        <w:pStyle w:val="normal0"/>
        <w:keepNext/>
        <w:keepLines/>
        <w:pBdr>
          <w:top w:val="nil"/>
          <w:left w:val="nil"/>
          <w:bottom w:val="nil"/>
          <w:right w:val="nil"/>
          <w:between w:val="nil"/>
        </w:pBdr>
        <w:spacing w:line="274" w:lineRule="auto"/>
        <w:ind w:left="20" w:firstLine="680"/>
        <w:jc w:val="both"/>
        <w:rPr>
          <w:rFonts w:ascii="Times New Roman" w:eastAsia="Times New Roman" w:hAnsi="Times New Roman" w:cs="Times New Roman"/>
          <w:b/>
          <w:color w:val="000000"/>
        </w:rPr>
      </w:pPr>
      <w:bookmarkStart w:id="9" w:name="2s8eyo1" w:colFirst="0" w:colLast="0"/>
      <w:bookmarkEnd w:id="9"/>
      <w:r>
        <w:rPr>
          <w:rFonts w:ascii="Times New Roman" w:eastAsia="Times New Roman" w:hAnsi="Times New Roman" w:cs="Times New Roman"/>
          <w:b/>
          <w:color w:val="000000"/>
        </w:rPr>
        <w:t>MADDE 6 - (Değişi</w:t>
      </w:r>
      <w:r>
        <w:rPr>
          <w:rFonts w:ascii="Times New Roman" w:eastAsia="Times New Roman" w:hAnsi="Times New Roman" w:cs="Times New Roman"/>
          <w:b/>
          <w:color w:val="000000"/>
        </w:rPr>
        <w:t>k:RG-5/12/2012-28488)</w:t>
      </w:r>
    </w:p>
    <w:p w:rsidR="000C00EC" w:rsidRDefault="009A221C">
      <w:pPr>
        <w:pStyle w:val="normal0"/>
        <w:numPr>
          <w:ilvl w:val="4"/>
          <w:numId w:val="1"/>
        </w:numPr>
        <w:pBdr>
          <w:top w:val="nil"/>
          <w:left w:val="nil"/>
          <w:bottom w:val="nil"/>
          <w:right w:val="nil"/>
          <w:between w:val="nil"/>
        </w:pBdr>
        <w:tabs>
          <w:tab w:val="left" w:pos="370"/>
        </w:tabs>
        <w:spacing w:line="274" w:lineRule="auto"/>
        <w:ind w:right="20" w:firstLine="709"/>
        <w:jc w:val="both"/>
      </w:pPr>
      <w:r>
        <w:rPr>
          <w:rFonts w:ascii="Times New Roman" w:eastAsia="Times New Roman" w:hAnsi="Times New Roman" w:cs="Times New Roman"/>
          <w:color w:val="000000"/>
        </w:rPr>
        <w:t>Yaz dönemi başlangıç ve bitiş tarihleri, her yıl Senato tarafından belirlenir ve akademik takvimde belirtilir.</w:t>
      </w:r>
    </w:p>
    <w:p w:rsidR="000C00EC" w:rsidRDefault="009A221C">
      <w:pPr>
        <w:pStyle w:val="normal0"/>
        <w:numPr>
          <w:ilvl w:val="2"/>
          <w:numId w:val="1"/>
        </w:numPr>
        <w:pBdr>
          <w:top w:val="nil"/>
          <w:left w:val="nil"/>
          <w:bottom w:val="nil"/>
          <w:right w:val="nil"/>
          <w:between w:val="nil"/>
        </w:pBdr>
        <w:tabs>
          <w:tab w:val="left" w:pos="385"/>
        </w:tabs>
        <w:spacing w:line="274" w:lineRule="auto"/>
        <w:ind w:right="20" w:firstLine="709"/>
        <w:jc w:val="both"/>
      </w:pPr>
      <w:r>
        <w:rPr>
          <w:rFonts w:ascii="Times New Roman" w:eastAsia="Times New Roman" w:hAnsi="Times New Roman" w:cs="Times New Roman"/>
          <w:b/>
          <w:color w:val="000000"/>
        </w:rPr>
        <w:t>(RG-05/06/2017-30087)</w:t>
      </w:r>
      <w:r>
        <w:rPr>
          <w:rFonts w:ascii="Times New Roman" w:eastAsia="Times New Roman" w:hAnsi="Times New Roman" w:cs="Times New Roman"/>
          <w:color w:val="000000"/>
        </w:rPr>
        <w:t xml:space="preserve">Yaz dönemi öğretim süresi genel sınav süresi hariç yedi haftadır. Bu süreyi izleyen hafta içinde genel sınavlar yapılır. Yaz döneminde açılan her ders, haftada, bir yarıyıldaki haftalık ders saatinin iki katı olacak şekilde yapılır. </w:t>
      </w:r>
    </w:p>
    <w:p w:rsidR="000C00EC" w:rsidRDefault="009A221C">
      <w:pPr>
        <w:pStyle w:val="normal0"/>
        <w:keepNext/>
        <w:keepLines/>
        <w:pBdr>
          <w:top w:val="nil"/>
          <w:left w:val="nil"/>
          <w:bottom w:val="nil"/>
          <w:right w:val="nil"/>
          <w:between w:val="nil"/>
        </w:pBdr>
        <w:spacing w:line="274" w:lineRule="auto"/>
        <w:ind w:left="20" w:firstLine="680"/>
        <w:jc w:val="both"/>
        <w:rPr>
          <w:rFonts w:ascii="Times New Roman" w:eastAsia="Times New Roman" w:hAnsi="Times New Roman" w:cs="Times New Roman"/>
          <w:b/>
          <w:color w:val="000000"/>
        </w:rPr>
      </w:pPr>
      <w:bookmarkStart w:id="10" w:name="17dp8vu" w:colFirst="0" w:colLast="0"/>
      <w:bookmarkEnd w:id="10"/>
      <w:r>
        <w:rPr>
          <w:rFonts w:ascii="Times New Roman" w:eastAsia="Times New Roman" w:hAnsi="Times New Roman" w:cs="Times New Roman"/>
          <w:b/>
          <w:color w:val="000000"/>
        </w:rPr>
        <w:t xml:space="preserve">Yaz döneminde dersler </w:t>
      </w:r>
      <w:r>
        <w:rPr>
          <w:rFonts w:ascii="Times New Roman" w:eastAsia="Times New Roman" w:hAnsi="Times New Roman" w:cs="Times New Roman"/>
          <w:b/>
          <w:color w:val="000000"/>
        </w:rPr>
        <w:t>ve uygulama</w:t>
      </w:r>
    </w:p>
    <w:p w:rsidR="000C00EC" w:rsidRDefault="009A221C">
      <w:pPr>
        <w:pStyle w:val="normal0"/>
        <w:keepNext/>
        <w:keepLines/>
        <w:pBdr>
          <w:top w:val="nil"/>
          <w:left w:val="nil"/>
          <w:bottom w:val="nil"/>
          <w:right w:val="nil"/>
          <w:between w:val="nil"/>
        </w:pBdr>
        <w:spacing w:line="274" w:lineRule="auto"/>
        <w:ind w:left="20" w:firstLine="680"/>
        <w:jc w:val="both"/>
        <w:rPr>
          <w:rFonts w:ascii="Times New Roman" w:eastAsia="Times New Roman" w:hAnsi="Times New Roman" w:cs="Times New Roman"/>
          <w:b/>
          <w:color w:val="000000"/>
        </w:rPr>
      </w:pPr>
      <w:bookmarkStart w:id="11" w:name="3rdcrjn" w:colFirst="0" w:colLast="0"/>
      <w:bookmarkEnd w:id="11"/>
      <w:r>
        <w:rPr>
          <w:rFonts w:ascii="Times New Roman" w:eastAsia="Times New Roman" w:hAnsi="Times New Roman" w:cs="Times New Roman"/>
          <w:b/>
          <w:color w:val="000000"/>
        </w:rPr>
        <w:t>MADDE 7 - (Değişik:RG-5/12/2012-28488)</w:t>
      </w:r>
    </w:p>
    <w:p w:rsidR="000C00EC" w:rsidRDefault="009A221C">
      <w:pPr>
        <w:pStyle w:val="normal0"/>
        <w:numPr>
          <w:ilvl w:val="3"/>
          <w:numId w:val="1"/>
        </w:numPr>
        <w:pBdr>
          <w:top w:val="nil"/>
          <w:left w:val="nil"/>
          <w:bottom w:val="nil"/>
          <w:right w:val="nil"/>
          <w:between w:val="nil"/>
        </w:pBdr>
        <w:tabs>
          <w:tab w:val="left" w:pos="1177"/>
        </w:tabs>
        <w:spacing w:line="274" w:lineRule="auto"/>
        <w:ind w:left="20" w:right="20" w:firstLine="680"/>
        <w:jc w:val="both"/>
      </w:pPr>
      <w:r>
        <w:rPr>
          <w:rFonts w:ascii="Times New Roman" w:eastAsia="Times New Roman" w:hAnsi="Times New Roman" w:cs="Times New Roman"/>
          <w:color w:val="000000"/>
        </w:rPr>
        <w:t>Yaz döneminde açılacak dersler ile bu derslerin öğretim sorumluları, dersi açan bölüm/program başkanlıklarının önerisi üzerine ilgili birim yönetim kurullarınca belirlenir ve akademik takvimde belirlenen s</w:t>
      </w:r>
      <w:r>
        <w:rPr>
          <w:rFonts w:ascii="Times New Roman" w:eastAsia="Times New Roman" w:hAnsi="Times New Roman" w:cs="Times New Roman"/>
          <w:color w:val="000000"/>
        </w:rPr>
        <w:t>ürede ilan edilir.</w:t>
      </w:r>
    </w:p>
    <w:p w:rsidR="000C00EC" w:rsidRDefault="009A221C">
      <w:pPr>
        <w:pStyle w:val="normal0"/>
        <w:numPr>
          <w:ilvl w:val="3"/>
          <w:numId w:val="1"/>
        </w:numPr>
        <w:pBdr>
          <w:top w:val="nil"/>
          <w:left w:val="nil"/>
          <w:bottom w:val="nil"/>
          <w:right w:val="nil"/>
          <w:between w:val="nil"/>
        </w:pBdr>
        <w:tabs>
          <w:tab w:val="left" w:pos="1138"/>
        </w:tabs>
        <w:spacing w:line="274" w:lineRule="auto"/>
        <w:ind w:left="20" w:right="20" w:firstLine="680"/>
        <w:jc w:val="both"/>
      </w:pPr>
      <w:r>
        <w:rPr>
          <w:rFonts w:ascii="Times New Roman" w:eastAsia="Times New Roman" w:hAnsi="Times New Roman" w:cs="Times New Roman"/>
          <w:color w:val="000000"/>
        </w:rPr>
        <w:t xml:space="preserve">Öğrenciler, bu Yönetmeliğin 8 inci maddesinde belirtilen sınırlamalar içinde kalmak koşuluyla, diğer üniversitelerde yaz döneminde açılan dersleri de alabilirler. Ancak, öğrencilerin diğer üniversitelerden ders alabilmeleri için bağlı olunan bölüm/program </w:t>
      </w:r>
      <w:r>
        <w:rPr>
          <w:rFonts w:ascii="Times New Roman" w:eastAsia="Times New Roman" w:hAnsi="Times New Roman" w:cs="Times New Roman"/>
          <w:color w:val="000000"/>
        </w:rPr>
        <w:t>başkanlıklarına yaz dönemi ders başlangıcından önce başvurmaları gerekir. Öğrencilerin başvurularının bölüm/program kurulları önerisi ve ilgili yönetim kurullarınca her yıl yaz dönemi ders başlangıcından önce onaylanmış olması gerekir.</w:t>
      </w:r>
    </w:p>
    <w:p w:rsidR="000C00EC" w:rsidRDefault="009A221C">
      <w:pPr>
        <w:pStyle w:val="normal0"/>
        <w:numPr>
          <w:ilvl w:val="3"/>
          <w:numId w:val="1"/>
        </w:numPr>
        <w:pBdr>
          <w:top w:val="nil"/>
          <w:left w:val="nil"/>
          <w:bottom w:val="nil"/>
          <w:right w:val="nil"/>
          <w:between w:val="nil"/>
        </w:pBdr>
        <w:tabs>
          <w:tab w:val="left" w:pos="1114"/>
        </w:tabs>
        <w:spacing w:line="274" w:lineRule="auto"/>
        <w:ind w:left="20" w:right="20" w:firstLine="680"/>
        <w:jc w:val="both"/>
      </w:pPr>
      <w:r>
        <w:rPr>
          <w:rFonts w:ascii="Times New Roman" w:eastAsia="Times New Roman" w:hAnsi="Times New Roman" w:cs="Times New Roman"/>
          <w:color w:val="000000"/>
        </w:rPr>
        <w:t>Güz ya da bahar yarıyıllarında açılan bir dersin yaz döneminde açılabilmesi için en az yirmi öğrencinin kayıt yaptırması şartı aranır.</w:t>
      </w:r>
    </w:p>
    <w:p w:rsidR="000C00EC" w:rsidRDefault="009A221C">
      <w:pPr>
        <w:pStyle w:val="normal0"/>
        <w:numPr>
          <w:ilvl w:val="3"/>
          <w:numId w:val="1"/>
        </w:numPr>
        <w:pBdr>
          <w:top w:val="nil"/>
          <w:left w:val="nil"/>
          <w:bottom w:val="nil"/>
          <w:right w:val="nil"/>
          <w:between w:val="nil"/>
        </w:pBdr>
        <w:tabs>
          <w:tab w:val="left" w:pos="1081"/>
        </w:tabs>
        <w:spacing w:line="274" w:lineRule="auto"/>
        <w:ind w:left="20" w:right="20" w:firstLine="680"/>
        <w:jc w:val="both"/>
      </w:pPr>
      <w:r>
        <w:rPr>
          <w:rFonts w:ascii="Times New Roman" w:eastAsia="Times New Roman" w:hAnsi="Times New Roman" w:cs="Times New Roman"/>
          <w:color w:val="000000"/>
        </w:rPr>
        <w:t>Bir derse kayıt yaptıran öğrenci sayısı elliyi geçerse dersin paralel şubesi açılabilir, ancak ücretlendirmede ayrı bir d</w:t>
      </w:r>
      <w:r>
        <w:rPr>
          <w:rFonts w:ascii="Times New Roman" w:eastAsia="Times New Roman" w:hAnsi="Times New Roman" w:cs="Times New Roman"/>
          <w:color w:val="000000"/>
        </w:rPr>
        <w:t>ers hesabı yapılmaz. Ücretlendirmede; derse kayıtlı öğrenci sayısı elli ile altmış arası için %15, altmışbir ve üzeri öğrenci sayısı için % 25 artırımlı, 1.15 ve 1.25 öğrenci katsayı rakamları dikkate alınır.</w:t>
      </w:r>
    </w:p>
    <w:p w:rsidR="000C00EC" w:rsidRDefault="009A221C">
      <w:pPr>
        <w:pStyle w:val="normal0"/>
        <w:pBdr>
          <w:top w:val="nil"/>
          <w:left w:val="nil"/>
          <w:bottom w:val="nil"/>
          <w:right w:val="nil"/>
          <w:between w:val="nil"/>
        </w:pBdr>
        <w:spacing w:line="235" w:lineRule="auto"/>
        <w:ind w:left="20" w:right="20"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(Değişik:RG-21/08/2013-28742)</w:t>
      </w:r>
      <w:r>
        <w:rPr>
          <w:rFonts w:ascii="Times New Roman" w:eastAsia="Times New Roman" w:hAnsi="Times New Roman" w:cs="Times New Roman"/>
          <w:color w:val="000000"/>
        </w:rPr>
        <w:t>Yaz döneminde bir öğretim elemanı ücret karşılığı en çok haftada 21 saate kadar ders verebilir. Haftalık ders saati toplamı 20'nin üzerinde olan derslerde öğretim elemanının sadece bir ders vermesi koşuluyla bu sınır uygulanmaz. Ancak, ücretlendirmede 20 s</w:t>
      </w:r>
      <w:r>
        <w:rPr>
          <w:rFonts w:ascii="Times New Roman" w:eastAsia="Times New Roman" w:hAnsi="Times New Roman" w:cs="Times New Roman"/>
          <w:color w:val="000000"/>
        </w:rPr>
        <w:t>aati aşan fark dikkate alınmaz.</w:t>
      </w:r>
    </w:p>
    <w:p w:rsidR="000C00EC" w:rsidRDefault="009A221C">
      <w:pPr>
        <w:pStyle w:val="normal0"/>
        <w:keepNext/>
        <w:keepLines/>
        <w:pBdr>
          <w:top w:val="nil"/>
          <w:left w:val="nil"/>
          <w:bottom w:val="nil"/>
          <w:right w:val="nil"/>
          <w:between w:val="nil"/>
        </w:pBdr>
        <w:spacing w:line="274" w:lineRule="auto"/>
        <w:ind w:left="20" w:firstLine="680"/>
        <w:jc w:val="both"/>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color w:val="000000"/>
        </w:rPr>
        <w:t>Derse kayıt</w:t>
      </w:r>
    </w:p>
    <w:p w:rsidR="000C00EC" w:rsidRDefault="009A221C">
      <w:pPr>
        <w:pStyle w:val="normal0"/>
        <w:keepNext/>
        <w:keepLines/>
        <w:pBdr>
          <w:top w:val="nil"/>
          <w:left w:val="nil"/>
          <w:bottom w:val="nil"/>
          <w:right w:val="nil"/>
          <w:between w:val="nil"/>
        </w:pBdr>
        <w:spacing w:line="274" w:lineRule="auto"/>
        <w:ind w:left="20" w:firstLine="680"/>
        <w:jc w:val="both"/>
        <w:rPr>
          <w:rFonts w:ascii="Times New Roman" w:eastAsia="Times New Roman" w:hAnsi="Times New Roman" w:cs="Times New Roman"/>
          <w:b/>
          <w:color w:val="000000"/>
        </w:rPr>
      </w:pPr>
      <w:bookmarkStart w:id="13" w:name="lnxbz9" w:colFirst="0" w:colLast="0"/>
      <w:bookmarkEnd w:id="13"/>
      <w:r>
        <w:rPr>
          <w:rFonts w:ascii="Times New Roman" w:eastAsia="Times New Roman" w:hAnsi="Times New Roman" w:cs="Times New Roman"/>
          <w:b/>
          <w:color w:val="000000"/>
        </w:rPr>
        <w:t>MADDE 8 - (Değişik:RG-5/12/2012-28488)</w:t>
      </w:r>
    </w:p>
    <w:p w:rsidR="000C00EC" w:rsidRDefault="009A221C">
      <w:pPr>
        <w:pStyle w:val="normal0"/>
        <w:numPr>
          <w:ilvl w:val="4"/>
          <w:numId w:val="1"/>
        </w:numPr>
        <w:pBdr>
          <w:top w:val="nil"/>
          <w:left w:val="nil"/>
          <w:bottom w:val="nil"/>
          <w:right w:val="nil"/>
          <w:between w:val="nil"/>
        </w:pBdr>
        <w:tabs>
          <w:tab w:val="left" w:pos="1105"/>
        </w:tabs>
        <w:spacing w:line="274" w:lineRule="auto"/>
        <w:ind w:left="20" w:right="20" w:firstLine="680"/>
        <w:jc w:val="both"/>
      </w:pPr>
      <w:r>
        <w:rPr>
          <w:rFonts w:ascii="Times New Roman" w:eastAsia="Times New Roman" w:hAnsi="Times New Roman" w:cs="Times New Roman"/>
          <w:color w:val="000000"/>
        </w:rPr>
        <w:t>Yaz döneminde ders alacak öğrencilerin kayıtları, akademik takvimde belirtilen süreler içerisinde; geçici kayıt, kayıt ve ekle-sil-onayla olmak üzere üç aşamada yapılır.</w:t>
      </w:r>
    </w:p>
    <w:p w:rsidR="000C00EC" w:rsidRDefault="009A221C">
      <w:pPr>
        <w:pStyle w:val="normal0"/>
        <w:numPr>
          <w:ilvl w:val="4"/>
          <w:numId w:val="1"/>
        </w:numPr>
        <w:pBdr>
          <w:top w:val="nil"/>
          <w:left w:val="nil"/>
          <w:bottom w:val="nil"/>
          <w:right w:val="nil"/>
          <w:between w:val="nil"/>
        </w:pBdr>
        <w:tabs>
          <w:tab w:val="left" w:pos="1026"/>
        </w:tabs>
        <w:spacing w:line="274" w:lineRule="auto"/>
        <w:ind w:left="20" w:firstLine="680"/>
        <w:jc w:val="both"/>
      </w:pPr>
      <w:r>
        <w:rPr>
          <w:rFonts w:ascii="Times New Roman" w:eastAsia="Times New Roman" w:hAnsi="Times New Roman" w:cs="Times New Roman"/>
          <w:color w:val="000000"/>
        </w:rPr>
        <w:t>Ders kayıt işlemlerinde danışman onayı aranmaz.</w:t>
      </w:r>
    </w:p>
    <w:p w:rsidR="000C00EC" w:rsidRDefault="009A221C">
      <w:pPr>
        <w:pStyle w:val="normal0"/>
        <w:numPr>
          <w:ilvl w:val="4"/>
          <w:numId w:val="1"/>
        </w:numPr>
        <w:pBdr>
          <w:top w:val="nil"/>
          <w:left w:val="nil"/>
          <w:bottom w:val="nil"/>
          <w:right w:val="nil"/>
          <w:between w:val="nil"/>
        </w:pBdr>
        <w:tabs>
          <w:tab w:val="left" w:pos="1095"/>
        </w:tabs>
        <w:spacing w:line="274" w:lineRule="auto"/>
        <w:ind w:left="20" w:right="20" w:firstLine="680"/>
        <w:jc w:val="both"/>
      </w:pPr>
      <w:r>
        <w:rPr>
          <w:rFonts w:ascii="Times New Roman" w:eastAsia="Times New Roman" w:hAnsi="Times New Roman" w:cs="Times New Roman"/>
          <w:color w:val="000000"/>
        </w:rPr>
        <w:t>Kayıt aşamasından sonra açılması için gerekli öğrenci yeter sayısını sağlamayan dersler kapatılır. Kayıt aşamasından sonra yeni ders açılmaz.</w:t>
      </w:r>
    </w:p>
    <w:p w:rsidR="000C00EC" w:rsidRDefault="009A221C">
      <w:pPr>
        <w:pStyle w:val="normal0"/>
        <w:numPr>
          <w:ilvl w:val="4"/>
          <w:numId w:val="1"/>
        </w:numPr>
        <w:pBdr>
          <w:top w:val="nil"/>
          <w:left w:val="nil"/>
          <w:bottom w:val="nil"/>
          <w:right w:val="nil"/>
          <w:between w:val="nil"/>
        </w:pBdr>
        <w:tabs>
          <w:tab w:val="left" w:pos="1100"/>
        </w:tabs>
        <w:spacing w:line="274" w:lineRule="auto"/>
        <w:ind w:left="20" w:right="20" w:firstLine="680"/>
        <w:jc w:val="both"/>
      </w:pPr>
      <w:r>
        <w:rPr>
          <w:rFonts w:ascii="Times New Roman" w:eastAsia="Times New Roman" w:hAnsi="Times New Roman" w:cs="Times New Roman"/>
          <w:color w:val="000000"/>
        </w:rPr>
        <w:t>Ekle-sil-onayla aşamasında öğrenci; kayıt olduğu halde açılma yete</w:t>
      </w:r>
      <w:r>
        <w:rPr>
          <w:rFonts w:ascii="Times New Roman" w:eastAsia="Times New Roman" w:hAnsi="Times New Roman" w:cs="Times New Roman"/>
          <w:color w:val="000000"/>
        </w:rPr>
        <w:t xml:space="preserve">rliliğini sağlamadığı için kapatılan dersler yerine açılan diğer derslere, ek ücret yatırması gerektiği durumda, yatırması koşulu ile kayıt olabilir. Ekle-sil-onayla aşamasında öğrenci kayıt olduğu bir dersi ancak o dersin açılma yeterliliğini etkilememek </w:t>
      </w:r>
      <w:r>
        <w:rPr>
          <w:rFonts w:ascii="Times New Roman" w:eastAsia="Times New Roman" w:hAnsi="Times New Roman" w:cs="Times New Roman"/>
          <w:color w:val="000000"/>
        </w:rPr>
        <w:t>koşulu ile değiştirebilir.</w:t>
      </w:r>
    </w:p>
    <w:p w:rsidR="000C00EC" w:rsidRDefault="009A221C">
      <w:pPr>
        <w:pStyle w:val="normal0"/>
        <w:numPr>
          <w:ilvl w:val="4"/>
          <w:numId w:val="1"/>
        </w:numPr>
        <w:pBdr>
          <w:top w:val="nil"/>
          <w:left w:val="nil"/>
          <w:bottom w:val="nil"/>
          <w:right w:val="nil"/>
          <w:between w:val="nil"/>
        </w:pBdr>
        <w:tabs>
          <w:tab w:val="left" w:pos="1119"/>
        </w:tabs>
        <w:spacing w:line="274" w:lineRule="auto"/>
        <w:ind w:left="20" w:right="20" w:firstLine="680"/>
        <w:jc w:val="both"/>
      </w:pPr>
      <w:r>
        <w:rPr>
          <w:rFonts w:ascii="Times New Roman" w:eastAsia="Times New Roman" w:hAnsi="Times New Roman" w:cs="Times New Roman"/>
          <w:color w:val="000000"/>
        </w:rPr>
        <w:lastRenderedPageBreak/>
        <w:t>Öğrencinin, ekle-sil-onayla aşamasında derslerini son defa kontrol ederek, otomasyon sisteminde onay vermesi gerekir. Onay aşamasından sonra ders değişiklik işlemi uygulanmaz.</w:t>
      </w:r>
    </w:p>
    <w:p w:rsidR="000C00EC" w:rsidRDefault="009A221C">
      <w:pPr>
        <w:pStyle w:val="normal0"/>
        <w:numPr>
          <w:ilvl w:val="4"/>
          <w:numId w:val="1"/>
        </w:numPr>
        <w:pBdr>
          <w:top w:val="nil"/>
          <w:left w:val="nil"/>
          <w:bottom w:val="nil"/>
          <w:right w:val="nil"/>
          <w:between w:val="nil"/>
        </w:pBdr>
        <w:tabs>
          <w:tab w:val="left" w:pos="1100"/>
        </w:tabs>
        <w:spacing w:line="274" w:lineRule="auto"/>
        <w:ind w:left="20" w:right="20" w:firstLine="680"/>
        <w:jc w:val="both"/>
      </w:pPr>
      <w:r>
        <w:rPr>
          <w:rFonts w:ascii="Times New Roman" w:eastAsia="Times New Roman" w:hAnsi="Times New Roman" w:cs="Times New Roman"/>
          <w:color w:val="000000"/>
        </w:rPr>
        <w:t>Ders seçimi, 16/7/2009 tarihli ve 27290 sayılı Resmî Gazete'de yayımlanan Pamukkale Üniversitesi Lisans Eğitim ve Öğretim Yönetmeliği ile 14/8/2009 tarihli ve 27319 sayılı Resmî Gazete'de yayımlanan Pamukkale Üniversitesi Önlisans Eğitim-Öğretim Yönetmeliğ</w:t>
      </w:r>
      <w:r>
        <w:rPr>
          <w:rFonts w:ascii="Times New Roman" w:eastAsia="Times New Roman" w:hAnsi="Times New Roman" w:cs="Times New Roman"/>
          <w:color w:val="000000"/>
        </w:rPr>
        <w:t>inin ilgili hükümlerine göre yapılır. Özel öğrenciler ve diğer üniversite öğrencilerine bu hüküm uygulanmaz.</w:t>
      </w:r>
    </w:p>
    <w:p w:rsidR="000C00EC" w:rsidRDefault="009A221C">
      <w:pPr>
        <w:pStyle w:val="normal0"/>
        <w:numPr>
          <w:ilvl w:val="4"/>
          <w:numId w:val="1"/>
        </w:numPr>
        <w:pBdr>
          <w:top w:val="nil"/>
          <w:left w:val="nil"/>
          <w:bottom w:val="nil"/>
          <w:right w:val="nil"/>
          <w:between w:val="nil"/>
        </w:pBdr>
        <w:tabs>
          <w:tab w:val="left" w:pos="993"/>
        </w:tabs>
        <w:spacing w:line="235" w:lineRule="auto"/>
        <w:ind w:left="20" w:right="20" w:firstLine="680"/>
        <w:jc w:val="both"/>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(Değişik:RG-15/06/2017-30097) </w:t>
      </w:r>
      <w:r>
        <w:rPr>
          <w:rFonts w:ascii="Times New Roman" w:eastAsia="Times New Roman" w:hAnsi="Times New Roman" w:cs="Times New Roman"/>
          <w:color w:val="000000"/>
        </w:rPr>
        <w:t>Yaz döneminde bir öğrenci haftada toplam 30 saati geçmemek koşuluyla en fazla 4 derse kayıt yaptırabilir. Ancak, haf</w:t>
      </w:r>
      <w:r>
        <w:rPr>
          <w:rFonts w:ascii="Times New Roman" w:eastAsia="Times New Roman" w:hAnsi="Times New Roman" w:cs="Times New Roman"/>
          <w:color w:val="000000"/>
        </w:rPr>
        <w:t>talık teorik ve uygulama toplamı 30 saati geçen dersler için başka bir ders almaması koşulu ile bir derse kayıt yaptırabilir.</w:t>
      </w:r>
      <w:r>
        <w:rPr>
          <w:rFonts w:ascii="Times New Roman" w:eastAsia="Times New Roman" w:hAnsi="Times New Roman" w:cs="Times New Roman"/>
          <w:b/>
          <w:color w:val="000000"/>
        </w:rPr>
        <w:t xml:space="preserve"> </w:t>
      </w:r>
    </w:p>
    <w:p w:rsidR="000C00EC" w:rsidRDefault="009A221C">
      <w:pPr>
        <w:pStyle w:val="normal0"/>
        <w:numPr>
          <w:ilvl w:val="4"/>
          <w:numId w:val="1"/>
        </w:numPr>
        <w:pBdr>
          <w:top w:val="nil"/>
          <w:left w:val="nil"/>
          <w:bottom w:val="nil"/>
          <w:right w:val="nil"/>
          <w:between w:val="nil"/>
        </w:pBdr>
        <w:tabs>
          <w:tab w:val="left" w:pos="1134"/>
        </w:tabs>
        <w:spacing w:line="235" w:lineRule="auto"/>
        <w:ind w:left="20" w:right="20" w:firstLine="680"/>
        <w:jc w:val="both"/>
      </w:pPr>
      <w:r>
        <w:rPr>
          <w:rFonts w:ascii="Times New Roman" w:eastAsia="Times New Roman" w:hAnsi="Times New Roman" w:cs="Times New Roman"/>
          <w:b/>
          <w:color w:val="000000"/>
        </w:rPr>
        <w:t>(Değişik:RG-21/08/2013- 28742)</w:t>
      </w:r>
      <w:r>
        <w:rPr>
          <w:rFonts w:ascii="Times New Roman" w:eastAsia="Times New Roman" w:hAnsi="Times New Roman" w:cs="Times New Roman"/>
          <w:color w:val="000000"/>
        </w:rPr>
        <w:t>Özel öğrenciler ile diğer üniversitelerden yaz dönemi derslerine kayıt yaptıran öğrencilere, yaz dönemi sonunda otomasyon sisteminden not durum çizelgesi verilir.</w:t>
      </w:r>
      <w:r>
        <w:rPr>
          <w:rFonts w:ascii="Times New Roman" w:eastAsia="Times New Roman" w:hAnsi="Times New Roman" w:cs="Times New Roman"/>
          <w:b/>
          <w:color w:val="000000"/>
        </w:rPr>
        <w:t xml:space="preserve"> </w:t>
      </w:r>
    </w:p>
    <w:p w:rsidR="000C00EC" w:rsidRDefault="009A221C">
      <w:pPr>
        <w:pStyle w:val="normal0"/>
        <w:numPr>
          <w:ilvl w:val="4"/>
          <w:numId w:val="1"/>
        </w:numPr>
        <w:pBdr>
          <w:top w:val="nil"/>
          <w:left w:val="nil"/>
          <w:bottom w:val="nil"/>
          <w:right w:val="nil"/>
          <w:between w:val="nil"/>
        </w:pBdr>
        <w:tabs>
          <w:tab w:val="left" w:pos="990"/>
        </w:tabs>
        <w:spacing w:line="235" w:lineRule="auto"/>
        <w:ind w:left="20" w:right="20" w:firstLine="680"/>
        <w:jc w:val="both"/>
      </w:pPr>
      <w:r>
        <w:rPr>
          <w:rFonts w:ascii="Times New Roman" w:eastAsia="Times New Roman" w:hAnsi="Times New Roman" w:cs="Times New Roman"/>
          <w:color w:val="000000"/>
        </w:rPr>
        <w:t>Diğer üniversitelerden ders alan öğrencilere ilişkin notlar, genel sınavların bitiminden iti</w:t>
      </w:r>
      <w:r>
        <w:rPr>
          <w:rFonts w:ascii="Times New Roman" w:eastAsia="Times New Roman" w:hAnsi="Times New Roman" w:cs="Times New Roman"/>
          <w:color w:val="000000"/>
        </w:rPr>
        <w:t>baren azami bir ay içinde ilgili üniversitelere bildirilir.</w:t>
      </w:r>
    </w:p>
    <w:p w:rsidR="000C00EC" w:rsidRDefault="009A221C">
      <w:pPr>
        <w:pStyle w:val="normal0"/>
        <w:pBdr>
          <w:top w:val="nil"/>
          <w:left w:val="nil"/>
          <w:bottom w:val="nil"/>
          <w:right w:val="nil"/>
          <w:between w:val="nil"/>
        </w:pBdr>
        <w:spacing w:line="264" w:lineRule="auto"/>
        <w:ind w:left="720"/>
        <w:rPr>
          <w:rFonts w:ascii="Times New Roman" w:eastAsia="Times New Roman" w:hAnsi="Times New Roman" w:cs="Times New Roman"/>
          <w:b/>
          <w:color w:val="000000"/>
        </w:rPr>
      </w:pPr>
      <w:bookmarkStart w:id="14" w:name="35nkun2" w:colFirst="0" w:colLast="0"/>
      <w:bookmarkEnd w:id="14"/>
      <w:r>
        <w:rPr>
          <w:rFonts w:ascii="Times New Roman" w:eastAsia="Times New Roman" w:hAnsi="Times New Roman" w:cs="Times New Roman"/>
          <w:b/>
          <w:color w:val="000000"/>
        </w:rPr>
        <w:t>Devam zorunluluğu</w:t>
      </w:r>
    </w:p>
    <w:p w:rsidR="00C677D3" w:rsidRDefault="009A221C" w:rsidP="00C677D3">
      <w:pPr>
        <w:pStyle w:val="normal0"/>
        <w:pBdr>
          <w:top w:val="nil"/>
          <w:left w:val="nil"/>
          <w:bottom w:val="nil"/>
          <w:right w:val="nil"/>
          <w:between w:val="nil"/>
        </w:pBdr>
        <w:spacing w:line="26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9 </w:t>
      </w:r>
      <w:r w:rsidRPr="00C677D3">
        <w:rPr>
          <w:rFonts w:ascii="Times New Roman" w:eastAsia="Times New Roman" w:hAnsi="Times New Roman" w:cs="Times New Roman"/>
          <w:b/>
          <w:color w:val="000000"/>
        </w:rPr>
        <w:t>-</w:t>
      </w:r>
      <w:r w:rsidRPr="00C677D3">
        <w:rPr>
          <w:rFonts w:ascii="Times New Roman" w:eastAsia="Times New Roman" w:hAnsi="Times New Roman" w:cs="Times New Roman"/>
          <w:color w:val="000000"/>
        </w:rPr>
        <w:t xml:space="preserve"> </w:t>
      </w:r>
      <w:r w:rsidR="00C677D3" w:rsidRPr="00C677D3">
        <w:rPr>
          <w:rFonts w:ascii="Times New Roman" w:hAnsi="Times New Roman" w:cs="Times New Roman"/>
          <w:color w:val="000000"/>
        </w:rPr>
        <w:t>(1)</w:t>
      </w:r>
      <w:r w:rsidR="00C677D3">
        <w:rPr>
          <w:color w:val="000000"/>
          <w:sz w:val="18"/>
          <w:szCs w:val="18"/>
        </w:rPr>
        <w:t xml:space="preserve"> </w:t>
      </w:r>
      <w:r w:rsidR="00C677D3">
        <w:rPr>
          <w:rFonts w:ascii="Times New Roman" w:eastAsia="Times New Roman" w:hAnsi="Times New Roman" w:cs="Times New Roman"/>
          <w:b/>
          <w:color w:val="000000"/>
        </w:rPr>
        <w:t>(Değişik:RG-7/11/2020- 31297</w:t>
      </w:r>
      <w:r w:rsidR="00C677D3" w:rsidRPr="00C677D3">
        <w:rPr>
          <w:rFonts w:ascii="Times New Roman" w:eastAsia="Times New Roman" w:hAnsi="Times New Roman" w:cs="Times New Roman"/>
          <w:b/>
          <w:color w:val="000000"/>
        </w:rPr>
        <w:t>)</w:t>
      </w:r>
      <w:r w:rsidR="00C677D3" w:rsidRPr="00C677D3">
        <w:rPr>
          <w:rFonts w:ascii="Times New Roman" w:hAnsi="Times New Roman" w:cs="Times New Roman"/>
          <w:color w:val="000000"/>
        </w:rPr>
        <w:t>Yaz öğretiminde derslere devam zorunludur. Teorik derslerde ve uygulamalı teorik derslerde % 70, uygulama derslerinde % 80 devam zorunluluğu aranır. Yaz öğretiminde Üniversiteden veya Üniversite dışından ilk defa ders alıp devam koşulunu yerine getirerek başarılı/başarısız olan öğrenciler dersin devam koşulunu yerine getirmiş sayılır.”</w:t>
      </w:r>
      <w:r w:rsidR="00C677D3" w:rsidRPr="00C677D3">
        <w:rPr>
          <w:rFonts w:ascii="Times New Roman" w:eastAsia="Times New Roman" w:hAnsi="Times New Roman" w:cs="Times New Roman"/>
          <w:color w:val="000000"/>
        </w:rPr>
        <w:t xml:space="preserve"> </w:t>
      </w:r>
    </w:p>
    <w:p w:rsidR="000C00EC" w:rsidRDefault="009A221C">
      <w:pPr>
        <w:pStyle w:val="normal0"/>
        <w:pBdr>
          <w:top w:val="nil"/>
          <w:left w:val="nil"/>
          <w:bottom w:val="nil"/>
          <w:right w:val="nil"/>
          <w:between w:val="nil"/>
        </w:pBdr>
        <w:spacing w:line="264" w:lineRule="auto"/>
        <w:ind w:left="20" w:right="20" w:firstLine="700"/>
        <w:rPr>
          <w:rFonts w:ascii="Times New Roman" w:eastAsia="Times New Roman" w:hAnsi="Times New Roman" w:cs="Times New Roman"/>
          <w:b/>
          <w:color w:val="000000"/>
        </w:rPr>
      </w:pPr>
      <w:r>
        <w:rPr>
          <w:rFonts w:ascii="Times New Roman" w:eastAsia="Times New Roman" w:hAnsi="Times New Roman" w:cs="Times New Roman"/>
          <w:b/>
          <w:color w:val="000000"/>
        </w:rPr>
        <w:t>Sınavlar ve başarının değerlendirilmesi</w:t>
      </w:r>
      <w:r w:rsidR="00C677D3">
        <w:rPr>
          <w:rFonts w:ascii="Times New Roman" w:eastAsia="Times New Roman" w:hAnsi="Times New Roman" w:cs="Times New Roman"/>
          <w:b/>
          <w:color w:val="000000"/>
        </w:rPr>
        <w:t xml:space="preserve"> (Değişik:RG-21/08/2013-28742)</w:t>
      </w:r>
    </w:p>
    <w:p w:rsidR="000C00EC" w:rsidRDefault="009A221C" w:rsidP="00C677D3">
      <w:pPr>
        <w:pStyle w:val="normal0"/>
        <w:pBdr>
          <w:top w:val="nil"/>
          <w:left w:val="nil"/>
          <w:bottom w:val="nil"/>
          <w:right w:val="nil"/>
          <w:between w:val="nil"/>
        </w:pBdr>
        <w:spacing w:line="26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10 -</w:t>
      </w:r>
      <w:r>
        <w:rPr>
          <w:rFonts w:ascii="Times New Roman" w:eastAsia="Times New Roman" w:hAnsi="Times New Roman" w:cs="Times New Roman"/>
          <w:color w:val="000000"/>
        </w:rPr>
        <w:t xml:space="preserve"> (1) Sınavlar ve başarının değerlendirilmesinde, Pamukkale Üniversitesi Önlisans, Lisans Eğitim ve Öğretim Yönetmeliğinin ilgili hükümleri uygulanır.</w:t>
      </w:r>
    </w:p>
    <w:p w:rsidR="000C00EC" w:rsidRDefault="00C677D3" w:rsidP="00C677D3">
      <w:pPr>
        <w:pStyle w:val="normal0"/>
        <w:pBdr>
          <w:top w:val="nil"/>
          <w:left w:val="nil"/>
          <w:bottom w:val="nil"/>
          <w:right w:val="nil"/>
          <w:between w:val="nil"/>
        </w:pBdr>
        <w:tabs>
          <w:tab w:val="left" w:pos="375"/>
        </w:tabs>
        <w:ind w:left="142" w:right="20" w:firstLine="567"/>
        <w:jc w:val="both"/>
      </w:pPr>
      <w:r>
        <w:rPr>
          <w:rFonts w:ascii="Times New Roman" w:eastAsia="Times New Roman" w:hAnsi="Times New Roman" w:cs="Times New Roman"/>
          <w:color w:val="000000"/>
        </w:rPr>
        <w:t xml:space="preserve">(2) </w:t>
      </w:r>
      <w:r w:rsidR="009A221C">
        <w:rPr>
          <w:rFonts w:ascii="Times New Roman" w:eastAsia="Times New Roman" w:hAnsi="Times New Roman" w:cs="Times New Roman"/>
          <w:color w:val="000000"/>
        </w:rPr>
        <w:t>Öğrencilerin yaz d</w:t>
      </w:r>
      <w:r w:rsidR="009A221C">
        <w:rPr>
          <w:rFonts w:ascii="Times New Roman" w:eastAsia="Times New Roman" w:hAnsi="Times New Roman" w:cs="Times New Roman"/>
          <w:color w:val="000000"/>
        </w:rPr>
        <w:t>öneminde aldıkları notlar; not durum çizelgesinde ilgili yarıyıllarda, detay not çizelgesinde ise yaz dönemi başlığı altında gösterilir.</w:t>
      </w:r>
    </w:p>
    <w:p w:rsidR="000C00EC" w:rsidRDefault="00C677D3" w:rsidP="00C677D3">
      <w:pPr>
        <w:pStyle w:val="normal0"/>
        <w:pBdr>
          <w:top w:val="nil"/>
          <w:left w:val="nil"/>
          <w:bottom w:val="nil"/>
          <w:right w:val="nil"/>
          <w:between w:val="nil"/>
        </w:pBdr>
        <w:tabs>
          <w:tab w:val="left" w:pos="351"/>
        </w:tabs>
        <w:ind w:left="709"/>
        <w:jc w:val="both"/>
      </w:pPr>
      <w:r>
        <w:rPr>
          <w:rFonts w:ascii="Times New Roman" w:eastAsia="Times New Roman" w:hAnsi="Times New Roman" w:cs="Times New Roman"/>
          <w:color w:val="000000"/>
        </w:rPr>
        <w:t xml:space="preserve">(3) </w:t>
      </w:r>
      <w:r w:rsidR="009A221C">
        <w:rPr>
          <w:rFonts w:ascii="Times New Roman" w:eastAsia="Times New Roman" w:hAnsi="Times New Roman" w:cs="Times New Roman"/>
          <w:color w:val="000000"/>
        </w:rPr>
        <w:t>Yaz döneminde geçen süre eğitim-öğretim süresinden sayılmaz.</w:t>
      </w:r>
    </w:p>
    <w:p w:rsidR="000C00EC" w:rsidRDefault="009A221C" w:rsidP="00C677D3">
      <w:pPr>
        <w:pStyle w:val="normal0"/>
        <w:numPr>
          <w:ilvl w:val="0"/>
          <w:numId w:val="2"/>
        </w:numPr>
        <w:pBdr>
          <w:top w:val="nil"/>
          <w:left w:val="nil"/>
          <w:bottom w:val="nil"/>
          <w:right w:val="nil"/>
          <w:between w:val="nil"/>
        </w:pBdr>
        <w:tabs>
          <w:tab w:val="left" w:pos="351"/>
        </w:tabs>
        <w:jc w:val="both"/>
      </w:pPr>
      <w:r>
        <w:rPr>
          <w:rFonts w:ascii="Times New Roman" w:eastAsia="Times New Roman" w:hAnsi="Times New Roman" w:cs="Times New Roman"/>
          <w:color w:val="000000"/>
        </w:rPr>
        <w:t>Yaz dönemi sonunda bütünleme sınavı yapılmaz."</w:t>
      </w:r>
    </w:p>
    <w:p w:rsidR="000C00EC" w:rsidRDefault="009A221C" w:rsidP="00C677D3">
      <w:pPr>
        <w:pStyle w:val="normal0"/>
        <w:pBdr>
          <w:top w:val="nil"/>
          <w:left w:val="nil"/>
          <w:bottom w:val="nil"/>
          <w:right w:val="nil"/>
          <w:between w:val="nil"/>
        </w:pBdr>
        <w:spacing w:line="220" w:lineRule="auto"/>
        <w:ind w:left="720"/>
        <w:jc w:val="both"/>
        <w:rPr>
          <w:rFonts w:ascii="Times New Roman" w:eastAsia="Times New Roman" w:hAnsi="Times New Roman" w:cs="Times New Roman"/>
          <w:b/>
          <w:color w:val="000000"/>
        </w:rPr>
      </w:pPr>
      <w:bookmarkStart w:id="15" w:name="1ksv4uv" w:colFirst="0" w:colLast="0"/>
      <w:bookmarkEnd w:id="15"/>
      <w:r>
        <w:rPr>
          <w:rFonts w:ascii="Times New Roman" w:eastAsia="Times New Roman" w:hAnsi="Times New Roman" w:cs="Times New Roman"/>
          <w:b/>
          <w:color w:val="000000"/>
        </w:rPr>
        <w:t>Ücretlendirme</w:t>
      </w:r>
    </w:p>
    <w:p w:rsidR="000C00EC" w:rsidRDefault="009A221C">
      <w:pPr>
        <w:pStyle w:val="normal0"/>
        <w:pBdr>
          <w:top w:val="nil"/>
          <w:left w:val="nil"/>
          <w:bottom w:val="nil"/>
          <w:right w:val="nil"/>
          <w:between w:val="nil"/>
        </w:pBdr>
        <w:spacing w:after="244" w:line="278"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11 -</w:t>
      </w:r>
      <w:r>
        <w:rPr>
          <w:rFonts w:ascii="Times New Roman" w:eastAsia="Times New Roman" w:hAnsi="Times New Roman" w:cs="Times New Roman"/>
          <w:color w:val="000000"/>
        </w:rPr>
        <w:t xml:space="preserve"> (1) Önlisans ve lisans programlarında ikinci öğretim kapsamındaki yaz eğitimi, normal öğretim esaslarına göre yapılır. Ücretlendirmelerde yaz öğretimine ilişkin mevzuat hükümleri uygulanır.</w:t>
      </w:r>
    </w:p>
    <w:p w:rsidR="000C00EC" w:rsidRDefault="009A221C">
      <w:pPr>
        <w:pStyle w:val="normal0"/>
        <w:pBdr>
          <w:top w:val="nil"/>
          <w:left w:val="nil"/>
          <w:bottom w:val="nil"/>
          <w:right w:val="nil"/>
          <w:between w:val="nil"/>
        </w:pBdr>
        <w:tabs>
          <w:tab w:val="left" w:pos="9781"/>
        </w:tabs>
        <w:spacing w:line="274" w:lineRule="auto"/>
        <w:ind w:right="38"/>
        <w:jc w:val="center"/>
        <w:rPr>
          <w:rFonts w:ascii="Times New Roman" w:eastAsia="Times New Roman" w:hAnsi="Times New Roman" w:cs="Times New Roman"/>
          <w:b/>
          <w:color w:val="000000"/>
        </w:rPr>
      </w:pPr>
      <w:bookmarkStart w:id="16" w:name="44sinio" w:colFirst="0" w:colLast="0"/>
      <w:bookmarkEnd w:id="16"/>
      <w:r>
        <w:rPr>
          <w:rFonts w:ascii="Times New Roman" w:eastAsia="Times New Roman" w:hAnsi="Times New Roman" w:cs="Times New Roman"/>
          <w:b/>
          <w:color w:val="000000"/>
        </w:rPr>
        <w:t>ÜÇÜNCÜ BÖLÜM</w:t>
      </w:r>
    </w:p>
    <w:p w:rsidR="000C00EC" w:rsidRDefault="009A221C">
      <w:pPr>
        <w:pStyle w:val="normal0"/>
        <w:pBdr>
          <w:top w:val="nil"/>
          <w:left w:val="nil"/>
          <w:bottom w:val="nil"/>
          <w:right w:val="nil"/>
          <w:between w:val="nil"/>
        </w:pBdr>
        <w:tabs>
          <w:tab w:val="left" w:pos="9781"/>
        </w:tabs>
        <w:spacing w:line="274" w:lineRule="auto"/>
        <w:ind w:right="3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Çeşitli ve Son Hükümler</w:t>
      </w:r>
    </w:p>
    <w:p w:rsidR="000C00EC" w:rsidRDefault="000C00EC">
      <w:pPr>
        <w:pStyle w:val="normal0"/>
        <w:pBdr>
          <w:top w:val="nil"/>
          <w:left w:val="nil"/>
          <w:bottom w:val="nil"/>
          <w:right w:val="nil"/>
          <w:between w:val="nil"/>
        </w:pBdr>
        <w:tabs>
          <w:tab w:val="left" w:pos="9781"/>
        </w:tabs>
        <w:spacing w:line="274" w:lineRule="auto"/>
        <w:ind w:left="720" w:right="38"/>
        <w:jc w:val="center"/>
        <w:rPr>
          <w:rFonts w:ascii="Times New Roman" w:eastAsia="Times New Roman" w:hAnsi="Times New Roman" w:cs="Times New Roman"/>
          <w:b/>
          <w:color w:val="000000"/>
        </w:rPr>
      </w:pPr>
    </w:p>
    <w:p w:rsidR="000C00EC" w:rsidRDefault="009A221C">
      <w:pPr>
        <w:pStyle w:val="normal0"/>
        <w:pBdr>
          <w:top w:val="nil"/>
          <w:left w:val="nil"/>
          <w:bottom w:val="nil"/>
          <w:right w:val="nil"/>
          <w:between w:val="nil"/>
        </w:pBdr>
        <w:tabs>
          <w:tab w:val="left" w:pos="9781"/>
        </w:tabs>
        <w:spacing w:line="274" w:lineRule="auto"/>
        <w:ind w:left="720" w:right="38"/>
        <w:rPr>
          <w:rFonts w:ascii="Times New Roman" w:eastAsia="Times New Roman" w:hAnsi="Times New Roman" w:cs="Times New Roman"/>
          <w:b/>
          <w:color w:val="000000"/>
        </w:rPr>
      </w:pPr>
      <w:r>
        <w:rPr>
          <w:rFonts w:ascii="Times New Roman" w:eastAsia="Times New Roman" w:hAnsi="Times New Roman" w:cs="Times New Roman"/>
          <w:b/>
          <w:color w:val="000000"/>
        </w:rPr>
        <w:t>Öğretim elemanlarına ödenecek ders ücreti</w:t>
      </w:r>
    </w:p>
    <w:p w:rsidR="000C00EC" w:rsidRDefault="009A221C">
      <w:pPr>
        <w:pStyle w:val="normal0"/>
        <w:pBdr>
          <w:top w:val="nil"/>
          <w:left w:val="nil"/>
          <w:bottom w:val="nil"/>
          <w:right w:val="nil"/>
          <w:between w:val="nil"/>
        </w:pBdr>
        <w:spacing w:line="27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12 -</w:t>
      </w:r>
      <w:r>
        <w:rPr>
          <w:rFonts w:ascii="Times New Roman" w:eastAsia="Times New Roman" w:hAnsi="Times New Roman" w:cs="Times New Roman"/>
          <w:color w:val="000000"/>
        </w:rPr>
        <w:t xml:space="preserve"> (1) Yaz döneminde ders veren öğretim elemanlarına ders ücreti ödenmesinde, 11/10/1983 tarihli ve 2914 sayılı Yükseköğretim Personel Kanununun 11 inci maddesi hükümleri uygulanır.</w:t>
      </w:r>
    </w:p>
    <w:p w:rsidR="000C00EC" w:rsidRDefault="009A221C">
      <w:pPr>
        <w:pStyle w:val="normal0"/>
        <w:pBdr>
          <w:top w:val="nil"/>
          <w:left w:val="nil"/>
          <w:bottom w:val="nil"/>
          <w:right w:val="nil"/>
          <w:between w:val="nil"/>
        </w:pBdr>
        <w:spacing w:line="274" w:lineRule="auto"/>
        <w:ind w:left="720"/>
        <w:rPr>
          <w:rFonts w:ascii="Times New Roman" w:eastAsia="Times New Roman" w:hAnsi="Times New Roman" w:cs="Times New Roman"/>
          <w:b/>
          <w:color w:val="000000"/>
        </w:rPr>
      </w:pPr>
      <w:bookmarkStart w:id="17" w:name="2jxsxqh" w:colFirst="0" w:colLast="0"/>
      <w:bookmarkEnd w:id="17"/>
      <w:r>
        <w:rPr>
          <w:rFonts w:ascii="Times New Roman" w:eastAsia="Times New Roman" w:hAnsi="Times New Roman" w:cs="Times New Roman"/>
          <w:b/>
          <w:color w:val="000000"/>
        </w:rPr>
        <w:t>Hüküm bulunmayan haller</w:t>
      </w:r>
    </w:p>
    <w:p w:rsidR="000C00EC" w:rsidRDefault="009A221C">
      <w:pPr>
        <w:pStyle w:val="normal0"/>
        <w:pBdr>
          <w:top w:val="nil"/>
          <w:left w:val="nil"/>
          <w:bottom w:val="nil"/>
          <w:right w:val="nil"/>
          <w:between w:val="nil"/>
        </w:pBdr>
        <w:spacing w:line="27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MADDE 13 -</w:t>
      </w:r>
      <w:r>
        <w:rPr>
          <w:rFonts w:ascii="Times New Roman" w:eastAsia="Times New Roman" w:hAnsi="Times New Roman" w:cs="Times New Roman"/>
          <w:color w:val="000000"/>
        </w:rPr>
        <w:t xml:space="preserve"> (1) Bu Yönetmelikte hüküm bulunmayan hallerde; Pamukkale Üniversitesi Lisans Eğitim-Öğretim Yönetmeliği, Pamukkale Üniversitesi Önlisans Eğitim-Öğretim Yönetmeliği, 28/7/2008 tarihli ve 26950 sayılı Resmî Gazete'de yayımlanan Pamukkale Üniversit</w:t>
      </w:r>
      <w:r>
        <w:rPr>
          <w:rFonts w:ascii="Times New Roman" w:eastAsia="Times New Roman" w:hAnsi="Times New Roman" w:cs="Times New Roman"/>
          <w:color w:val="000000"/>
        </w:rPr>
        <w:t xml:space="preserve">esi Yabancı Diller Yüksekokulu Önlisans ve Lisans Yabancı Dil Hazırlık Eğitim-Öğretim ve Sınav Yönetmeliği ile ilgili diğer mevzuat hükümleri uygulanır. </w:t>
      </w:r>
    </w:p>
    <w:p w:rsidR="000C00EC" w:rsidRDefault="009A221C">
      <w:pPr>
        <w:pStyle w:val="normal0"/>
        <w:pBdr>
          <w:top w:val="nil"/>
          <w:left w:val="nil"/>
          <w:bottom w:val="nil"/>
          <w:right w:val="nil"/>
          <w:between w:val="nil"/>
        </w:pBdr>
        <w:spacing w:line="274" w:lineRule="auto"/>
        <w:ind w:left="20" w:righ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Yürürlükten kaldırılan yönetmelik</w:t>
      </w:r>
    </w:p>
    <w:p w:rsidR="000C00EC" w:rsidRDefault="009A221C">
      <w:pPr>
        <w:pStyle w:val="normal0"/>
        <w:pBdr>
          <w:top w:val="nil"/>
          <w:left w:val="nil"/>
          <w:bottom w:val="nil"/>
          <w:right w:val="nil"/>
          <w:between w:val="nil"/>
        </w:pBdr>
        <w:spacing w:line="274" w:lineRule="auto"/>
        <w:ind w:left="20" w:right="20" w:firstLine="700"/>
        <w:rPr>
          <w:rFonts w:ascii="Times New Roman" w:eastAsia="Times New Roman" w:hAnsi="Times New Roman" w:cs="Times New Roman"/>
          <w:color w:val="000000"/>
        </w:rPr>
      </w:pPr>
      <w:r>
        <w:rPr>
          <w:rFonts w:ascii="Times New Roman" w:eastAsia="Times New Roman" w:hAnsi="Times New Roman" w:cs="Times New Roman"/>
          <w:b/>
          <w:color w:val="000000"/>
        </w:rPr>
        <w:t>MADDE 14 -</w:t>
      </w:r>
      <w:r>
        <w:rPr>
          <w:rFonts w:ascii="Times New Roman" w:eastAsia="Times New Roman" w:hAnsi="Times New Roman" w:cs="Times New Roman"/>
          <w:color w:val="000000"/>
        </w:rPr>
        <w:t xml:space="preserve"> (1) 29/6/2000 tarihli ve 24094 sayılı Resmî Gazete'de yay</w:t>
      </w:r>
      <w:r>
        <w:rPr>
          <w:rFonts w:ascii="Times New Roman" w:eastAsia="Times New Roman" w:hAnsi="Times New Roman" w:cs="Times New Roman"/>
          <w:color w:val="000000"/>
        </w:rPr>
        <w:t xml:space="preserve">ımlanan Pamukkale Üniversitesi Yaz Öğretimi Yönetmeliği yürürlükten kaldırılmıştır. </w:t>
      </w:r>
    </w:p>
    <w:p w:rsidR="000C00EC" w:rsidRDefault="009A221C">
      <w:pPr>
        <w:pStyle w:val="normal0"/>
        <w:pBdr>
          <w:top w:val="nil"/>
          <w:left w:val="nil"/>
          <w:bottom w:val="nil"/>
          <w:right w:val="nil"/>
          <w:between w:val="nil"/>
        </w:pBdr>
        <w:spacing w:line="274" w:lineRule="auto"/>
        <w:ind w:left="20" w:right="20" w:firstLine="700"/>
        <w:rPr>
          <w:rFonts w:ascii="Times New Roman" w:eastAsia="Times New Roman" w:hAnsi="Times New Roman" w:cs="Times New Roman"/>
          <w:color w:val="000000"/>
        </w:rPr>
      </w:pPr>
      <w:r>
        <w:rPr>
          <w:rFonts w:ascii="Times New Roman" w:eastAsia="Times New Roman" w:hAnsi="Times New Roman" w:cs="Times New Roman"/>
          <w:b/>
          <w:color w:val="000000"/>
        </w:rPr>
        <w:t>Ders süreleri ve uygulama</w:t>
      </w:r>
    </w:p>
    <w:p w:rsidR="000C00EC" w:rsidRDefault="009A221C">
      <w:pPr>
        <w:pStyle w:val="normal0"/>
        <w:pBdr>
          <w:top w:val="nil"/>
          <w:left w:val="nil"/>
          <w:bottom w:val="nil"/>
          <w:right w:val="nil"/>
          <w:between w:val="nil"/>
        </w:pBdr>
        <w:spacing w:line="274" w:lineRule="auto"/>
        <w:ind w:left="720" w:right="20"/>
        <w:rPr>
          <w:rFonts w:ascii="Times New Roman" w:eastAsia="Times New Roman" w:hAnsi="Times New Roman" w:cs="Times New Roman"/>
          <w:b/>
          <w:color w:val="000000"/>
        </w:rPr>
      </w:pPr>
      <w:bookmarkStart w:id="18" w:name="z337ya" w:colFirst="0" w:colLast="0"/>
      <w:bookmarkEnd w:id="18"/>
      <w:r>
        <w:rPr>
          <w:rFonts w:ascii="Times New Roman" w:eastAsia="Times New Roman" w:hAnsi="Times New Roman" w:cs="Times New Roman"/>
          <w:b/>
          <w:color w:val="000000"/>
        </w:rPr>
        <w:t xml:space="preserve">GEÇİCİ MADDE 1 - (Mülga:RG-5/12/2012-28488) </w:t>
      </w:r>
    </w:p>
    <w:p w:rsidR="000C00EC" w:rsidRDefault="009A221C">
      <w:pPr>
        <w:pStyle w:val="normal0"/>
        <w:pBdr>
          <w:top w:val="nil"/>
          <w:left w:val="nil"/>
          <w:bottom w:val="nil"/>
          <w:right w:val="nil"/>
          <w:between w:val="nil"/>
        </w:pBdr>
        <w:spacing w:line="274" w:lineRule="auto"/>
        <w:ind w:left="720" w:right="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Yürürlük</w:t>
      </w:r>
    </w:p>
    <w:p w:rsidR="000C00EC" w:rsidRDefault="009A221C">
      <w:pPr>
        <w:pStyle w:val="normal0"/>
        <w:pBdr>
          <w:top w:val="nil"/>
          <w:left w:val="nil"/>
          <w:bottom w:val="nil"/>
          <w:right w:val="nil"/>
          <w:between w:val="nil"/>
        </w:pBdr>
        <w:spacing w:line="274" w:lineRule="auto"/>
        <w:ind w:left="720" w:right="20"/>
        <w:rPr>
          <w:rFonts w:ascii="Times New Roman" w:eastAsia="Times New Roman" w:hAnsi="Times New Roman" w:cs="Times New Roman"/>
          <w:color w:val="000000"/>
        </w:rPr>
      </w:pPr>
      <w:r>
        <w:rPr>
          <w:rFonts w:ascii="Times New Roman" w:eastAsia="Times New Roman" w:hAnsi="Times New Roman" w:cs="Times New Roman"/>
          <w:b/>
          <w:color w:val="000000"/>
        </w:rPr>
        <w:t>MADDE 15 -</w:t>
      </w:r>
      <w:r>
        <w:rPr>
          <w:rFonts w:ascii="Times New Roman" w:eastAsia="Times New Roman" w:hAnsi="Times New Roman" w:cs="Times New Roman"/>
          <w:color w:val="000000"/>
        </w:rPr>
        <w:t xml:space="preserve"> (1) Bu Yönetmelik yayımı tarihinde yürürlüğe girer. </w:t>
      </w:r>
    </w:p>
    <w:p w:rsidR="000C00EC" w:rsidRDefault="009A221C">
      <w:pPr>
        <w:pStyle w:val="normal0"/>
        <w:pBdr>
          <w:top w:val="nil"/>
          <w:left w:val="nil"/>
          <w:bottom w:val="nil"/>
          <w:right w:val="nil"/>
          <w:between w:val="nil"/>
        </w:pBdr>
        <w:spacing w:line="274" w:lineRule="auto"/>
        <w:ind w:left="720" w:right="20"/>
        <w:rPr>
          <w:rFonts w:ascii="Times New Roman" w:eastAsia="Times New Roman" w:hAnsi="Times New Roman" w:cs="Times New Roman"/>
          <w:color w:val="000000"/>
        </w:rPr>
      </w:pPr>
      <w:r>
        <w:rPr>
          <w:rFonts w:ascii="Times New Roman" w:eastAsia="Times New Roman" w:hAnsi="Times New Roman" w:cs="Times New Roman"/>
          <w:b/>
          <w:color w:val="000000"/>
        </w:rPr>
        <w:t>Yürütme</w:t>
      </w:r>
    </w:p>
    <w:p w:rsidR="000C00EC" w:rsidRDefault="009A221C">
      <w:pPr>
        <w:pStyle w:val="norm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MADDE 16 -</w:t>
      </w:r>
      <w:r>
        <w:rPr>
          <w:rFonts w:ascii="Times New Roman" w:eastAsia="Times New Roman" w:hAnsi="Times New Roman" w:cs="Times New Roman"/>
          <w:color w:val="000000"/>
        </w:rPr>
        <w:t xml:space="preserve"> (1) Bu Yönetmelik hükümlerini Pamukkale Üniversitesi Rektörü yürütür</w:t>
      </w:r>
    </w:p>
    <w:p w:rsidR="000C00EC" w:rsidRDefault="000C00EC">
      <w:pPr>
        <w:pStyle w:val="normal0"/>
        <w:pBdr>
          <w:top w:val="nil"/>
          <w:left w:val="nil"/>
          <w:bottom w:val="nil"/>
          <w:right w:val="nil"/>
          <w:between w:val="nil"/>
        </w:pBdr>
        <w:ind w:left="720"/>
        <w:rPr>
          <w:rFonts w:ascii="Times New Roman" w:eastAsia="Times New Roman" w:hAnsi="Times New Roman" w:cs="Times New Roman"/>
          <w:color w:val="000000"/>
          <w:sz w:val="16"/>
          <w:szCs w:val="16"/>
        </w:rPr>
      </w:pPr>
    </w:p>
    <w:p w:rsidR="000C00EC" w:rsidRDefault="000C00EC">
      <w:pPr>
        <w:pStyle w:val="normal0"/>
        <w:pBdr>
          <w:top w:val="nil"/>
          <w:left w:val="nil"/>
          <w:bottom w:val="nil"/>
          <w:right w:val="nil"/>
          <w:between w:val="nil"/>
        </w:pBdr>
        <w:ind w:left="720"/>
        <w:rPr>
          <w:rFonts w:ascii="Times New Roman" w:eastAsia="Times New Roman" w:hAnsi="Times New Roman" w:cs="Times New Roman"/>
          <w:color w:val="000000"/>
          <w:sz w:val="16"/>
          <w:szCs w:val="16"/>
        </w:rPr>
      </w:pPr>
      <w:bookmarkStart w:id="19" w:name="_3j2qqm3" w:colFirst="0" w:colLast="0"/>
      <w:bookmarkEnd w:id="19"/>
    </w:p>
    <w:tbl>
      <w:tblPr>
        <w:tblStyle w:val="a0"/>
        <w:tblW w:w="7864" w:type="dxa"/>
        <w:jc w:val="center"/>
        <w:tblInd w:w="0" w:type="dxa"/>
        <w:tblLayout w:type="fixed"/>
        <w:tblLook w:val="0000"/>
      </w:tblPr>
      <w:tblGrid>
        <w:gridCol w:w="610"/>
        <w:gridCol w:w="3617"/>
        <w:gridCol w:w="3637"/>
      </w:tblGrid>
      <w:tr w:rsidR="000C00EC">
        <w:trPr>
          <w:trHeight w:val="233"/>
          <w:jc w:val="center"/>
        </w:trPr>
        <w:tc>
          <w:tcPr>
            <w:tcW w:w="610" w:type="dxa"/>
            <w:vMerge w:val="restart"/>
            <w:tcBorders>
              <w:top w:val="single" w:sz="4" w:space="0" w:color="000000"/>
              <w:left w:val="single" w:sz="4" w:space="0" w:color="000000"/>
              <w:right w:val="single" w:sz="4" w:space="0" w:color="000000"/>
            </w:tcBorders>
            <w:shd w:val="clear" w:color="auto" w:fill="FFFFFF"/>
          </w:tcPr>
          <w:p w:rsidR="000C00EC" w:rsidRDefault="000C00EC">
            <w:pPr>
              <w:pStyle w:val="normal0"/>
              <w:jc w:val="center"/>
              <w:rPr>
                <w:rFonts w:ascii="Times New Roman" w:eastAsia="Times New Roman" w:hAnsi="Times New Roman" w:cs="Times New Roman"/>
              </w:rPr>
            </w:pPr>
          </w:p>
        </w:tc>
        <w:tc>
          <w:tcPr>
            <w:tcW w:w="72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C00EC" w:rsidRPr="00377F3F" w:rsidRDefault="009A221C">
            <w:pPr>
              <w:pStyle w:val="normal0"/>
              <w:pBdr>
                <w:top w:val="nil"/>
                <w:left w:val="nil"/>
                <w:bottom w:val="nil"/>
                <w:right w:val="nil"/>
                <w:between w:val="nil"/>
              </w:pBdr>
              <w:ind w:left="1680"/>
              <w:jc w:val="center"/>
              <w:rPr>
                <w:rFonts w:ascii="Times New Roman" w:eastAsia="Times New Roman" w:hAnsi="Times New Roman" w:cs="Times New Roman"/>
                <w:b/>
                <w:color w:val="000000"/>
              </w:rPr>
            </w:pPr>
            <w:r w:rsidRPr="00377F3F">
              <w:rPr>
                <w:rFonts w:ascii="Times New Roman" w:eastAsia="Times New Roman" w:hAnsi="Times New Roman" w:cs="Times New Roman"/>
                <w:b/>
                <w:color w:val="000000"/>
              </w:rPr>
              <w:t>Yönetmeliğin Yayımlandığı Resmî Gazete'nin</w:t>
            </w:r>
          </w:p>
        </w:tc>
      </w:tr>
      <w:tr w:rsidR="000C00EC">
        <w:trPr>
          <w:trHeight w:val="224"/>
          <w:jc w:val="center"/>
        </w:trPr>
        <w:tc>
          <w:tcPr>
            <w:tcW w:w="610" w:type="dxa"/>
            <w:vMerge/>
            <w:tcBorders>
              <w:top w:val="single" w:sz="4" w:space="0" w:color="000000"/>
              <w:left w:val="single" w:sz="4" w:space="0" w:color="000000"/>
              <w:right w:val="single" w:sz="4" w:space="0" w:color="000000"/>
            </w:tcBorders>
            <w:shd w:val="clear" w:color="auto" w:fill="FFFFFF"/>
          </w:tcPr>
          <w:p w:rsidR="000C00EC" w:rsidRDefault="000C00EC">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Pr="00377F3F" w:rsidRDefault="009A221C">
            <w:pPr>
              <w:pStyle w:val="normal0"/>
              <w:pBdr>
                <w:top w:val="nil"/>
                <w:left w:val="nil"/>
                <w:bottom w:val="nil"/>
                <w:right w:val="nil"/>
                <w:between w:val="nil"/>
              </w:pBdr>
              <w:ind w:left="1480"/>
              <w:jc w:val="center"/>
              <w:rPr>
                <w:rFonts w:ascii="Times New Roman" w:eastAsia="Times New Roman" w:hAnsi="Times New Roman" w:cs="Times New Roman"/>
                <w:b/>
                <w:color w:val="000000"/>
              </w:rPr>
            </w:pPr>
            <w:r w:rsidRPr="00377F3F">
              <w:rPr>
                <w:rFonts w:ascii="Times New Roman" w:eastAsia="Times New Roman" w:hAnsi="Times New Roman" w:cs="Times New Roman"/>
                <w:b/>
                <w:color w:val="000000"/>
              </w:rPr>
              <w:t>Tarihi</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Pr="00377F3F" w:rsidRDefault="009A221C">
            <w:pPr>
              <w:pStyle w:val="normal0"/>
              <w:pBdr>
                <w:top w:val="nil"/>
                <w:left w:val="nil"/>
                <w:bottom w:val="nil"/>
                <w:right w:val="nil"/>
                <w:between w:val="nil"/>
              </w:pBdr>
              <w:ind w:left="1580"/>
              <w:jc w:val="center"/>
              <w:rPr>
                <w:rFonts w:ascii="Times New Roman" w:eastAsia="Times New Roman" w:hAnsi="Times New Roman" w:cs="Times New Roman"/>
                <w:b/>
                <w:color w:val="000000"/>
              </w:rPr>
            </w:pPr>
            <w:r w:rsidRPr="00377F3F">
              <w:rPr>
                <w:rFonts w:ascii="Times New Roman" w:eastAsia="Times New Roman" w:hAnsi="Times New Roman" w:cs="Times New Roman"/>
                <w:b/>
                <w:color w:val="000000"/>
              </w:rPr>
              <w:t>Sayısı</w:t>
            </w:r>
          </w:p>
        </w:tc>
      </w:tr>
      <w:tr w:rsidR="000C00EC">
        <w:trPr>
          <w:trHeight w:val="224"/>
          <w:jc w:val="center"/>
        </w:trPr>
        <w:tc>
          <w:tcPr>
            <w:tcW w:w="610" w:type="dxa"/>
            <w:vMerge/>
            <w:tcBorders>
              <w:top w:val="single" w:sz="4" w:space="0" w:color="000000"/>
              <w:left w:val="single" w:sz="4" w:space="0" w:color="000000"/>
              <w:right w:val="single" w:sz="4" w:space="0" w:color="000000"/>
            </w:tcBorders>
            <w:shd w:val="clear" w:color="auto" w:fill="FFFFFF"/>
          </w:tcPr>
          <w:p w:rsidR="000C00EC" w:rsidRDefault="000C00EC">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480"/>
              <w:jc w:val="center"/>
              <w:rPr>
                <w:rFonts w:ascii="Times New Roman" w:eastAsia="Times New Roman" w:hAnsi="Times New Roman" w:cs="Times New Roman"/>
                <w:color w:val="000000"/>
              </w:rPr>
            </w:pPr>
            <w:r>
              <w:rPr>
                <w:rFonts w:ascii="Times New Roman" w:eastAsia="Times New Roman" w:hAnsi="Times New Roman" w:cs="Times New Roman"/>
                <w:color w:val="000000"/>
              </w:rPr>
              <w:t>1/6/2010</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580"/>
              <w:jc w:val="center"/>
              <w:rPr>
                <w:rFonts w:ascii="Times New Roman" w:eastAsia="Times New Roman" w:hAnsi="Times New Roman" w:cs="Times New Roman"/>
                <w:color w:val="000000"/>
              </w:rPr>
            </w:pPr>
            <w:r>
              <w:rPr>
                <w:rFonts w:ascii="Times New Roman" w:eastAsia="Times New Roman" w:hAnsi="Times New Roman" w:cs="Times New Roman"/>
                <w:color w:val="000000"/>
              </w:rPr>
              <w:t>27598</w:t>
            </w:r>
          </w:p>
        </w:tc>
      </w:tr>
      <w:tr w:rsidR="000C00EC">
        <w:trPr>
          <w:trHeight w:val="224"/>
          <w:jc w:val="center"/>
        </w:trPr>
        <w:tc>
          <w:tcPr>
            <w:tcW w:w="610" w:type="dxa"/>
            <w:vMerge/>
            <w:tcBorders>
              <w:top w:val="single" w:sz="4" w:space="0" w:color="000000"/>
              <w:left w:val="single" w:sz="4" w:space="0" w:color="000000"/>
              <w:right w:val="single" w:sz="4" w:space="0" w:color="000000"/>
            </w:tcBorders>
            <w:shd w:val="clear" w:color="auto" w:fill="FFFFFF"/>
          </w:tcPr>
          <w:p w:rsidR="000C00EC" w:rsidRDefault="000C00EC">
            <w:pPr>
              <w:pStyle w:val="normal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72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C00EC" w:rsidRPr="00377F3F" w:rsidRDefault="009A221C">
            <w:pPr>
              <w:pStyle w:val="normal0"/>
              <w:pBdr>
                <w:top w:val="nil"/>
                <w:left w:val="nil"/>
                <w:bottom w:val="nil"/>
                <w:right w:val="nil"/>
                <w:between w:val="nil"/>
              </w:pBdr>
              <w:ind w:left="180"/>
              <w:jc w:val="center"/>
              <w:rPr>
                <w:rFonts w:ascii="Times New Roman" w:eastAsia="Times New Roman" w:hAnsi="Times New Roman" w:cs="Times New Roman"/>
                <w:b/>
                <w:color w:val="000000"/>
              </w:rPr>
            </w:pPr>
            <w:r w:rsidRPr="00377F3F">
              <w:rPr>
                <w:rFonts w:ascii="Times New Roman" w:eastAsia="Times New Roman" w:hAnsi="Times New Roman" w:cs="Times New Roman"/>
                <w:b/>
                <w:color w:val="000000"/>
              </w:rPr>
              <w:t>Yönetmelikte Değişiklik Yapan Yönetmeliklerin Yayımlandığı Resmî Gazetelerin</w:t>
            </w:r>
          </w:p>
        </w:tc>
      </w:tr>
      <w:tr w:rsidR="000C00EC">
        <w:trPr>
          <w:trHeight w:val="229"/>
          <w:jc w:val="center"/>
        </w:trPr>
        <w:tc>
          <w:tcPr>
            <w:tcW w:w="610" w:type="dxa"/>
            <w:vMerge/>
            <w:tcBorders>
              <w:top w:val="single" w:sz="4" w:space="0" w:color="000000"/>
              <w:left w:val="single" w:sz="4" w:space="0" w:color="000000"/>
              <w:right w:val="single" w:sz="4" w:space="0" w:color="000000"/>
            </w:tcBorders>
            <w:shd w:val="clear" w:color="auto" w:fill="FFFFFF"/>
          </w:tcPr>
          <w:p w:rsidR="000C00EC" w:rsidRDefault="000C00EC">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Pr="00377F3F" w:rsidRDefault="009A221C">
            <w:pPr>
              <w:pStyle w:val="normal0"/>
              <w:pBdr>
                <w:top w:val="nil"/>
                <w:left w:val="nil"/>
                <w:bottom w:val="nil"/>
                <w:right w:val="nil"/>
                <w:between w:val="nil"/>
              </w:pBdr>
              <w:ind w:left="1480"/>
              <w:jc w:val="center"/>
              <w:rPr>
                <w:rFonts w:ascii="Times New Roman" w:eastAsia="Times New Roman" w:hAnsi="Times New Roman" w:cs="Times New Roman"/>
                <w:b/>
                <w:color w:val="000000"/>
              </w:rPr>
            </w:pPr>
            <w:r w:rsidRPr="00377F3F">
              <w:rPr>
                <w:rFonts w:ascii="Times New Roman" w:eastAsia="Times New Roman" w:hAnsi="Times New Roman" w:cs="Times New Roman"/>
                <w:b/>
                <w:color w:val="000000"/>
              </w:rPr>
              <w:t>Tarihi</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Pr="00377F3F" w:rsidRDefault="009A221C">
            <w:pPr>
              <w:pStyle w:val="normal0"/>
              <w:pBdr>
                <w:top w:val="nil"/>
                <w:left w:val="nil"/>
                <w:bottom w:val="nil"/>
                <w:right w:val="nil"/>
                <w:between w:val="nil"/>
              </w:pBdr>
              <w:ind w:left="1580"/>
              <w:jc w:val="center"/>
              <w:rPr>
                <w:rFonts w:ascii="Times New Roman" w:eastAsia="Times New Roman" w:hAnsi="Times New Roman" w:cs="Times New Roman"/>
                <w:b/>
                <w:color w:val="000000"/>
              </w:rPr>
            </w:pPr>
            <w:r w:rsidRPr="00377F3F">
              <w:rPr>
                <w:rFonts w:ascii="Times New Roman" w:eastAsia="Times New Roman" w:hAnsi="Times New Roman" w:cs="Times New Roman"/>
                <w:b/>
                <w:color w:val="000000"/>
              </w:rPr>
              <w:t>Sayısı</w:t>
            </w:r>
          </w:p>
        </w:tc>
      </w:tr>
      <w:tr w:rsidR="000C00EC">
        <w:trPr>
          <w:trHeight w:val="43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20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480"/>
              <w:jc w:val="center"/>
              <w:rPr>
                <w:rFonts w:ascii="Times New Roman" w:eastAsia="Times New Roman" w:hAnsi="Times New Roman" w:cs="Times New Roman"/>
                <w:color w:val="000000"/>
              </w:rPr>
            </w:pPr>
            <w:r>
              <w:rPr>
                <w:rFonts w:ascii="Times New Roman" w:eastAsia="Times New Roman" w:hAnsi="Times New Roman" w:cs="Times New Roman"/>
                <w:color w:val="000000"/>
              </w:rPr>
              <w:t>5/12/2012</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580"/>
              <w:jc w:val="center"/>
              <w:rPr>
                <w:rFonts w:ascii="Times New Roman" w:eastAsia="Times New Roman" w:hAnsi="Times New Roman" w:cs="Times New Roman"/>
                <w:color w:val="000000"/>
              </w:rPr>
            </w:pPr>
            <w:r>
              <w:rPr>
                <w:rFonts w:ascii="Times New Roman" w:eastAsia="Times New Roman" w:hAnsi="Times New Roman" w:cs="Times New Roman"/>
                <w:color w:val="000000"/>
              </w:rPr>
              <w:t>28488</w:t>
            </w:r>
          </w:p>
        </w:tc>
      </w:tr>
      <w:tr w:rsidR="000C00EC">
        <w:trPr>
          <w:trHeight w:val="32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20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480"/>
              <w:jc w:val="center"/>
              <w:rPr>
                <w:rFonts w:ascii="Times New Roman" w:eastAsia="Times New Roman" w:hAnsi="Times New Roman" w:cs="Times New Roman"/>
                <w:color w:val="000000"/>
              </w:rPr>
            </w:pPr>
            <w:r>
              <w:rPr>
                <w:rFonts w:ascii="Times New Roman" w:eastAsia="Times New Roman" w:hAnsi="Times New Roman" w:cs="Times New Roman"/>
                <w:color w:val="000000"/>
              </w:rPr>
              <w:t>13/12/2012</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580"/>
              <w:jc w:val="center"/>
              <w:rPr>
                <w:rFonts w:ascii="Times New Roman" w:eastAsia="Times New Roman" w:hAnsi="Times New Roman" w:cs="Times New Roman"/>
                <w:color w:val="000000"/>
              </w:rPr>
            </w:pPr>
            <w:r>
              <w:rPr>
                <w:rFonts w:ascii="Times New Roman" w:eastAsia="Times New Roman" w:hAnsi="Times New Roman" w:cs="Times New Roman"/>
                <w:color w:val="000000"/>
              </w:rPr>
              <w:t>28496</w:t>
            </w:r>
          </w:p>
        </w:tc>
      </w:tr>
      <w:tr w:rsidR="000C00EC">
        <w:trPr>
          <w:trHeight w:val="442"/>
          <w:jc w:val="center"/>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20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480"/>
              <w:jc w:val="center"/>
              <w:rPr>
                <w:rFonts w:ascii="Times New Roman" w:eastAsia="Times New Roman" w:hAnsi="Times New Roman" w:cs="Times New Roman"/>
                <w:color w:val="000000"/>
              </w:rPr>
            </w:pPr>
            <w:r>
              <w:rPr>
                <w:rFonts w:ascii="Times New Roman" w:eastAsia="Times New Roman" w:hAnsi="Times New Roman" w:cs="Times New Roman"/>
                <w:color w:val="000000"/>
              </w:rPr>
              <w:t>21/08/2013</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580"/>
              <w:jc w:val="center"/>
              <w:rPr>
                <w:rFonts w:ascii="Times New Roman" w:eastAsia="Times New Roman" w:hAnsi="Times New Roman" w:cs="Times New Roman"/>
                <w:color w:val="000000"/>
              </w:rPr>
            </w:pPr>
            <w:r>
              <w:rPr>
                <w:rFonts w:ascii="Times New Roman" w:eastAsia="Times New Roman" w:hAnsi="Times New Roman" w:cs="Times New Roman"/>
                <w:color w:val="000000"/>
              </w:rPr>
              <w:t>28742</w:t>
            </w:r>
          </w:p>
        </w:tc>
      </w:tr>
      <w:tr w:rsidR="000C00EC">
        <w:trPr>
          <w:trHeight w:val="442"/>
          <w:jc w:val="center"/>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20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480"/>
              <w:jc w:val="center"/>
              <w:rPr>
                <w:rFonts w:ascii="Times New Roman" w:eastAsia="Times New Roman" w:hAnsi="Times New Roman" w:cs="Times New Roman"/>
                <w:color w:val="000000"/>
              </w:rPr>
            </w:pPr>
            <w:r>
              <w:rPr>
                <w:rFonts w:ascii="Times New Roman" w:eastAsia="Times New Roman" w:hAnsi="Times New Roman" w:cs="Times New Roman"/>
                <w:color w:val="000000"/>
              </w:rPr>
              <w:t>26/10/2016</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580"/>
              <w:jc w:val="center"/>
              <w:rPr>
                <w:rFonts w:ascii="Times New Roman" w:eastAsia="Times New Roman" w:hAnsi="Times New Roman" w:cs="Times New Roman"/>
                <w:color w:val="000000"/>
              </w:rPr>
            </w:pPr>
            <w:r>
              <w:rPr>
                <w:rFonts w:ascii="Times New Roman" w:eastAsia="Times New Roman" w:hAnsi="Times New Roman" w:cs="Times New Roman"/>
                <w:color w:val="000000"/>
              </w:rPr>
              <w:t>29869</w:t>
            </w:r>
          </w:p>
        </w:tc>
      </w:tr>
      <w:tr w:rsidR="000C00EC">
        <w:trPr>
          <w:trHeight w:val="442"/>
          <w:jc w:val="center"/>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20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480"/>
              <w:jc w:val="center"/>
              <w:rPr>
                <w:rFonts w:ascii="Times New Roman" w:eastAsia="Times New Roman" w:hAnsi="Times New Roman" w:cs="Times New Roman"/>
                <w:color w:val="000000"/>
              </w:rPr>
            </w:pPr>
            <w:r>
              <w:rPr>
                <w:rFonts w:ascii="Times New Roman" w:eastAsia="Times New Roman" w:hAnsi="Times New Roman" w:cs="Times New Roman"/>
                <w:color w:val="000000"/>
              </w:rPr>
              <w:t>05/06/2017</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580"/>
              <w:jc w:val="center"/>
              <w:rPr>
                <w:rFonts w:ascii="Times New Roman" w:eastAsia="Times New Roman" w:hAnsi="Times New Roman" w:cs="Times New Roman"/>
                <w:color w:val="000000"/>
              </w:rPr>
            </w:pPr>
            <w:r>
              <w:rPr>
                <w:rFonts w:ascii="Times New Roman" w:eastAsia="Times New Roman" w:hAnsi="Times New Roman" w:cs="Times New Roman"/>
                <w:color w:val="000000"/>
              </w:rPr>
              <w:t>30087</w:t>
            </w:r>
          </w:p>
        </w:tc>
      </w:tr>
      <w:tr w:rsidR="000C00EC">
        <w:trPr>
          <w:trHeight w:val="442"/>
          <w:jc w:val="center"/>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20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480"/>
              <w:jc w:val="center"/>
              <w:rPr>
                <w:rFonts w:ascii="Times New Roman" w:eastAsia="Times New Roman" w:hAnsi="Times New Roman" w:cs="Times New Roman"/>
                <w:color w:val="000000"/>
              </w:rPr>
            </w:pPr>
            <w:r>
              <w:rPr>
                <w:rFonts w:ascii="Times New Roman" w:eastAsia="Times New Roman" w:hAnsi="Times New Roman" w:cs="Times New Roman"/>
                <w:color w:val="000000"/>
              </w:rPr>
              <w:t>15/06/2017</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0C00EC" w:rsidRDefault="009A221C">
            <w:pPr>
              <w:pStyle w:val="normal0"/>
              <w:pBdr>
                <w:top w:val="nil"/>
                <w:left w:val="nil"/>
                <w:bottom w:val="nil"/>
                <w:right w:val="nil"/>
                <w:between w:val="nil"/>
              </w:pBdr>
              <w:ind w:left="1580"/>
              <w:jc w:val="center"/>
              <w:rPr>
                <w:rFonts w:ascii="Times New Roman" w:eastAsia="Times New Roman" w:hAnsi="Times New Roman" w:cs="Times New Roman"/>
                <w:color w:val="000000"/>
              </w:rPr>
            </w:pPr>
            <w:r>
              <w:rPr>
                <w:rFonts w:ascii="Times New Roman" w:eastAsia="Times New Roman" w:hAnsi="Times New Roman" w:cs="Times New Roman"/>
                <w:color w:val="000000"/>
              </w:rPr>
              <w:t>30097</w:t>
            </w:r>
          </w:p>
        </w:tc>
      </w:tr>
      <w:tr w:rsidR="00377F3F">
        <w:trPr>
          <w:trHeight w:val="442"/>
          <w:jc w:val="center"/>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377F3F" w:rsidRDefault="00377F3F">
            <w:pPr>
              <w:pStyle w:val="normal0"/>
              <w:pBdr>
                <w:top w:val="nil"/>
                <w:left w:val="nil"/>
                <w:bottom w:val="nil"/>
                <w:right w:val="nil"/>
                <w:between w:val="nil"/>
              </w:pBdr>
              <w:ind w:left="200"/>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Pr>
          <w:p w:rsidR="00377F3F" w:rsidRPr="00377F3F" w:rsidRDefault="00377F3F" w:rsidP="00377F3F">
            <w:pPr>
              <w:pStyle w:val="normal0"/>
              <w:pBdr>
                <w:top w:val="nil"/>
                <w:left w:val="nil"/>
                <w:bottom w:val="nil"/>
                <w:right w:val="nil"/>
                <w:between w:val="nil"/>
              </w:pBdr>
              <w:ind w:left="1480"/>
              <w:jc w:val="center"/>
              <w:rPr>
                <w:rFonts w:ascii="Times New Roman" w:eastAsia="Times New Roman" w:hAnsi="Times New Roman" w:cs="Times New Roman"/>
                <w:color w:val="000000"/>
              </w:rPr>
            </w:pPr>
            <w:r w:rsidRPr="00377F3F">
              <w:rPr>
                <w:rFonts w:ascii="Times New Roman" w:eastAsia="Times New Roman" w:hAnsi="Times New Roman" w:cs="Times New Roman"/>
                <w:color w:val="000000"/>
              </w:rPr>
              <w:t>7/11/2020</w:t>
            </w:r>
          </w:p>
        </w:tc>
        <w:tc>
          <w:tcPr>
            <w:tcW w:w="3637" w:type="dxa"/>
            <w:tcBorders>
              <w:top w:val="single" w:sz="4" w:space="0" w:color="000000"/>
              <w:left w:val="single" w:sz="4" w:space="0" w:color="000000"/>
              <w:bottom w:val="single" w:sz="4" w:space="0" w:color="000000"/>
              <w:right w:val="single" w:sz="4" w:space="0" w:color="000000"/>
            </w:tcBorders>
            <w:shd w:val="clear" w:color="auto" w:fill="FFFFFF"/>
          </w:tcPr>
          <w:p w:rsidR="00377F3F" w:rsidRPr="00377F3F" w:rsidRDefault="00377F3F">
            <w:pPr>
              <w:pStyle w:val="normal0"/>
              <w:pBdr>
                <w:top w:val="nil"/>
                <w:left w:val="nil"/>
                <w:bottom w:val="nil"/>
                <w:right w:val="nil"/>
                <w:between w:val="nil"/>
              </w:pBdr>
              <w:ind w:left="1580"/>
              <w:jc w:val="center"/>
              <w:rPr>
                <w:rFonts w:ascii="Times New Roman" w:eastAsia="Times New Roman" w:hAnsi="Times New Roman" w:cs="Times New Roman"/>
                <w:color w:val="000000"/>
              </w:rPr>
            </w:pPr>
            <w:r w:rsidRPr="00377F3F">
              <w:rPr>
                <w:rFonts w:ascii="Times New Roman" w:eastAsia="Times New Roman" w:hAnsi="Times New Roman" w:cs="Times New Roman"/>
                <w:color w:val="000000"/>
              </w:rPr>
              <w:t>31297</w:t>
            </w:r>
          </w:p>
        </w:tc>
      </w:tr>
    </w:tbl>
    <w:p w:rsidR="000C00EC" w:rsidRDefault="000C00EC">
      <w:pPr>
        <w:pStyle w:val="normal0"/>
        <w:rPr>
          <w:rFonts w:ascii="Times New Roman" w:eastAsia="Times New Roman" w:hAnsi="Times New Roman" w:cs="Times New Roman"/>
        </w:rPr>
      </w:pPr>
    </w:p>
    <w:sectPr w:rsidR="000C00EC" w:rsidSect="000C00EC">
      <w:footerReference w:type="default" r:id="rId7"/>
      <w:pgSz w:w="11905" w:h="16837"/>
      <w:pgMar w:top="533" w:right="961" w:bottom="1171" w:left="1125" w:header="0" w:footer="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21C" w:rsidRDefault="009A221C" w:rsidP="000C00EC">
      <w:r>
        <w:separator/>
      </w:r>
    </w:p>
  </w:endnote>
  <w:endnote w:type="continuationSeparator" w:id="1">
    <w:p w:rsidR="009A221C" w:rsidRDefault="009A221C" w:rsidP="000C0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EC" w:rsidRDefault="000C00EC">
    <w:pPr>
      <w:pStyle w:val="normal0"/>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9A221C">
      <w:rPr>
        <w:rFonts w:ascii="Times New Roman" w:eastAsia="Times New Roman" w:hAnsi="Times New Roman" w:cs="Times New Roman"/>
        <w:color w:val="000000"/>
        <w:sz w:val="20"/>
        <w:szCs w:val="20"/>
      </w:rPr>
      <w:instrText>PAGE</w:instrText>
    </w:r>
    <w:r w:rsidR="00C677D3">
      <w:rPr>
        <w:rFonts w:ascii="Times New Roman" w:eastAsia="Times New Roman" w:hAnsi="Times New Roman" w:cs="Times New Roman"/>
        <w:color w:val="000000"/>
        <w:sz w:val="20"/>
        <w:szCs w:val="20"/>
      </w:rPr>
      <w:fldChar w:fldCharType="separate"/>
    </w:r>
    <w:r w:rsidR="00EE5BD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p w:rsidR="000C00EC" w:rsidRDefault="000C00EC">
    <w:pPr>
      <w:pStyle w:val="norm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21C" w:rsidRDefault="009A221C" w:rsidP="000C00EC">
      <w:r>
        <w:separator/>
      </w:r>
    </w:p>
  </w:footnote>
  <w:footnote w:type="continuationSeparator" w:id="1">
    <w:p w:rsidR="009A221C" w:rsidRDefault="009A221C" w:rsidP="000C0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F9C"/>
    <w:multiLevelType w:val="multilevel"/>
    <w:tmpl w:val="B5945F74"/>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2"/>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7AEF67C1"/>
    <w:multiLevelType w:val="hybridMultilevel"/>
    <w:tmpl w:val="5468830A"/>
    <w:lvl w:ilvl="0" w:tplc="058AEC64">
      <w:start w:val="4"/>
      <w:numFmt w:val="decimal"/>
      <w:lvlText w:val="(%1)"/>
      <w:lvlJc w:val="left"/>
      <w:pPr>
        <w:ind w:left="1069" w:hanging="360"/>
      </w:pPr>
      <w:rPr>
        <w:rFonts w:ascii="Times New Roman" w:eastAsia="Times New Roman" w:hAnsi="Times New Roman" w:cs="Times New Roman" w:hint="default"/>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C00EC"/>
    <w:rsid w:val="00081D66"/>
    <w:rsid w:val="000C00EC"/>
    <w:rsid w:val="00377F3F"/>
    <w:rsid w:val="009A221C"/>
    <w:rsid w:val="00C677D3"/>
    <w:rsid w:val="00EE5B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0C00EC"/>
    <w:pPr>
      <w:keepNext/>
      <w:keepLines/>
      <w:spacing w:before="480" w:after="120"/>
      <w:outlineLvl w:val="0"/>
    </w:pPr>
    <w:rPr>
      <w:b/>
      <w:sz w:val="48"/>
      <w:szCs w:val="48"/>
    </w:rPr>
  </w:style>
  <w:style w:type="paragraph" w:styleId="Balk2">
    <w:name w:val="heading 2"/>
    <w:basedOn w:val="normal0"/>
    <w:next w:val="normal0"/>
    <w:rsid w:val="000C00EC"/>
    <w:pPr>
      <w:keepNext/>
      <w:keepLines/>
      <w:spacing w:before="360" w:after="80"/>
      <w:outlineLvl w:val="1"/>
    </w:pPr>
    <w:rPr>
      <w:b/>
      <w:sz w:val="36"/>
      <w:szCs w:val="36"/>
    </w:rPr>
  </w:style>
  <w:style w:type="paragraph" w:styleId="Balk3">
    <w:name w:val="heading 3"/>
    <w:basedOn w:val="normal0"/>
    <w:next w:val="normal0"/>
    <w:rsid w:val="000C00EC"/>
    <w:pPr>
      <w:keepNext/>
      <w:keepLines/>
      <w:spacing w:before="280" w:after="80"/>
      <w:outlineLvl w:val="2"/>
    </w:pPr>
    <w:rPr>
      <w:b/>
      <w:sz w:val="28"/>
      <w:szCs w:val="28"/>
    </w:rPr>
  </w:style>
  <w:style w:type="paragraph" w:styleId="Balk4">
    <w:name w:val="heading 4"/>
    <w:basedOn w:val="normal0"/>
    <w:next w:val="normal0"/>
    <w:rsid w:val="000C00EC"/>
    <w:pPr>
      <w:keepNext/>
      <w:keepLines/>
      <w:spacing w:before="240" w:after="40"/>
      <w:outlineLvl w:val="3"/>
    </w:pPr>
    <w:rPr>
      <w:b/>
    </w:rPr>
  </w:style>
  <w:style w:type="paragraph" w:styleId="Balk5">
    <w:name w:val="heading 5"/>
    <w:basedOn w:val="normal0"/>
    <w:next w:val="normal0"/>
    <w:rsid w:val="000C00EC"/>
    <w:pPr>
      <w:keepNext/>
      <w:keepLines/>
      <w:spacing w:before="220" w:after="40"/>
      <w:outlineLvl w:val="4"/>
    </w:pPr>
    <w:rPr>
      <w:b/>
      <w:sz w:val="22"/>
      <w:szCs w:val="22"/>
    </w:rPr>
  </w:style>
  <w:style w:type="paragraph" w:styleId="Balk6">
    <w:name w:val="heading 6"/>
    <w:basedOn w:val="normal0"/>
    <w:next w:val="normal0"/>
    <w:rsid w:val="000C00E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0C00EC"/>
  </w:style>
  <w:style w:type="table" w:customStyle="1" w:styleId="TableNormal">
    <w:name w:val="Table Normal"/>
    <w:rsid w:val="000C00EC"/>
    <w:tblPr>
      <w:tblCellMar>
        <w:top w:w="0" w:type="dxa"/>
        <w:left w:w="0" w:type="dxa"/>
        <w:bottom w:w="0" w:type="dxa"/>
        <w:right w:w="0" w:type="dxa"/>
      </w:tblCellMar>
    </w:tblPr>
  </w:style>
  <w:style w:type="paragraph" w:styleId="KonuBal">
    <w:name w:val="Title"/>
    <w:basedOn w:val="normal0"/>
    <w:next w:val="normal0"/>
    <w:rsid w:val="000C00EC"/>
    <w:pPr>
      <w:keepNext/>
      <w:keepLines/>
      <w:spacing w:before="480" w:after="120"/>
    </w:pPr>
    <w:rPr>
      <w:b/>
      <w:sz w:val="72"/>
      <w:szCs w:val="72"/>
    </w:rPr>
  </w:style>
  <w:style w:type="paragraph" w:styleId="AltKonuBal">
    <w:name w:val="Subtitle"/>
    <w:basedOn w:val="normal0"/>
    <w:next w:val="normal0"/>
    <w:rsid w:val="000C00EC"/>
    <w:pPr>
      <w:keepNext/>
      <w:keepLines/>
      <w:spacing w:before="360" w:after="80"/>
    </w:pPr>
    <w:rPr>
      <w:rFonts w:ascii="Georgia" w:eastAsia="Georgia" w:hAnsi="Georgia" w:cs="Georgia"/>
      <w:i/>
      <w:color w:val="666666"/>
      <w:sz w:val="48"/>
      <w:szCs w:val="48"/>
    </w:rPr>
  </w:style>
  <w:style w:type="table" w:customStyle="1" w:styleId="a">
    <w:basedOn w:val="TableNormal"/>
    <w:rsid w:val="000C00EC"/>
    <w:tblPr>
      <w:tblStyleRowBandSize w:val="1"/>
      <w:tblStyleColBandSize w:val="1"/>
      <w:tblCellMar>
        <w:top w:w="0" w:type="dxa"/>
        <w:left w:w="0" w:type="dxa"/>
        <w:bottom w:w="0" w:type="dxa"/>
        <w:right w:w="0" w:type="dxa"/>
      </w:tblCellMar>
    </w:tblPr>
  </w:style>
  <w:style w:type="table" w:customStyle="1" w:styleId="a0">
    <w:basedOn w:val="TableNormal"/>
    <w:rsid w:val="000C00EC"/>
    <w:tblPr>
      <w:tblStyleRowBandSize w:val="1"/>
      <w:tblStyleColBandSize w:val="1"/>
      <w:tblCellMar>
        <w:top w:w="0" w:type="dxa"/>
        <w:bottom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Ceylin</dc:creator>
  <cp:lastModifiedBy>Ceylin</cp:lastModifiedBy>
  <cp:revision>2</cp:revision>
  <dcterms:created xsi:type="dcterms:W3CDTF">2020-11-11T08:59:00Z</dcterms:created>
  <dcterms:modified xsi:type="dcterms:W3CDTF">2020-11-11T08:59:00Z</dcterms:modified>
</cp:coreProperties>
</file>