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0A" w:rsidRPr="0078470A" w:rsidRDefault="0078470A" w:rsidP="0078470A">
      <w:pPr>
        <w:spacing w:after="240"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Resmi Gazete Tarihi: 21.08.2013 Resmi Gazete Sayısı: 28742</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PAMUKKALE ÜNİVERSİTESİ ÖNLİSANS, LİSANS EĞİTİM VE ÖĞRETİM YÖNETMELİĞİ</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 </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BİRİNCİ BÖLÜM</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Amaç, Kapsam, Dayanak ve Tanımlar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Amaç</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1</w:t>
      </w:r>
      <w:r w:rsidRPr="0078470A">
        <w:rPr>
          <w:rFonts w:ascii="Times New Roman" w:eastAsia="Times New Roman" w:hAnsi="Times New Roman" w:cs="Times New Roman"/>
          <w:sz w:val="24"/>
          <w:szCs w:val="24"/>
          <w:lang w:eastAsia="tr-TR"/>
        </w:rPr>
        <w:t xml:space="preserve"> – (1) Bu Yönetmeliğin amacı; Pamukkale Üniversitesine bağlı fakülte, yüksekokul ve meslek yüksekokullarında yürütülen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lisans eğitim ve öğretimini düzenlemektir.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Kapsam</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2</w:t>
      </w:r>
      <w:r w:rsidRPr="0078470A">
        <w:rPr>
          <w:rFonts w:ascii="Times New Roman" w:eastAsia="Times New Roman" w:hAnsi="Times New Roman" w:cs="Times New Roman"/>
          <w:sz w:val="24"/>
          <w:szCs w:val="24"/>
          <w:lang w:eastAsia="tr-TR"/>
        </w:rPr>
        <w:t xml:space="preserve"> – (1) Bu Yönetmelik; Pamukkale Üniversitesine bağlı Tıp Fakültesi, Diş Hekimliği Fakültesi ve Yabancı Diller Yüksekokulu dışındaki fakülteler, yüksekokullar ve meslek yüksekokullarında yürütülen eğitim ve öğretime ilişkin hükümleri kapsar.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Dayanak</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3</w:t>
      </w:r>
      <w:r w:rsidRPr="0078470A">
        <w:rPr>
          <w:rFonts w:ascii="Times New Roman" w:eastAsia="Times New Roman" w:hAnsi="Times New Roman" w:cs="Times New Roman"/>
          <w:sz w:val="24"/>
          <w:szCs w:val="24"/>
          <w:lang w:eastAsia="tr-TR"/>
        </w:rPr>
        <w:t xml:space="preserve"> – (1) Bu Yönetmelik; 4/11/1981 tarihli ve 2547 sayılı Yükseköğretim Kanununun 14, 43, 44 ve 46 </w:t>
      </w:r>
      <w:proofErr w:type="spellStart"/>
      <w:r w:rsidRPr="0078470A">
        <w:rPr>
          <w:rFonts w:ascii="Times New Roman" w:eastAsia="Times New Roman" w:hAnsi="Times New Roman" w:cs="Times New Roman"/>
          <w:sz w:val="24"/>
          <w:szCs w:val="24"/>
          <w:lang w:eastAsia="tr-TR"/>
        </w:rPr>
        <w:t>ncı</w:t>
      </w:r>
      <w:proofErr w:type="spellEnd"/>
      <w:r w:rsidRPr="0078470A">
        <w:rPr>
          <w:rFonts w:ascii="Times New Roman" w:eastAsia="Times New Roman" w:hAnsi="Times New Roman" w:cs="Times New Roman"/>
          <w:sz w:val="24"/>
          <w:szCs w:val="24"/>
          <w:lang w:eastAsia="tr-TR"/>
        </w:rPr>
        <w:t xml:space="preserve"> maddelerine dayanılarak hazırlanmıştır.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Tanımlar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4</w:t>
      </w:r>
      <w:r w:rsidRPr="0078470A">
        <w:rPr>
          <w:rFonts w:ascii="Times New Roman" w:eastAsia="Times New Roman" w:hAnsi="Times New Roman" w:cs="Times New Roman"/>
          <w:sz w:val="24"/>
          <w:szCs w:val="24"/>
          <w:lang w:eastAsia="tr-TR"/>
        </w:rPr>
        <w:t xml:space="preserve"> – (1) Bu Yönetmelikte geçen;</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a) Akademik takvim: Eğitim öğretim yılının başlama ve bitiş tarihleri ile kayıt ve sınav tarihleri gibi önemli tarihleri içeren takvimi,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b) Çift ana dal programı: Bir lisans programı öğrencisinin kendi programı ile eşzamanlı ikinci bir programdan diploma alabilmesini sağlayan programı,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c) Danışman: Öğrencilere, eğitim-öğretim ve üniversite yaşamıyla ilgili konularda rehberlik yapmak üzere bölüm başkanının önerisi ve ilgili yönetim kurulu kararı ile görevlendirilen öğretim elemanını,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ç) Ekle-sil-onayla: Öğrencilerin almak istediği dersleri son defa kontrol etme, düzeltme ve onaylama işlemini,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d) Fakülte: Üniversiteye bağlı fakülteleri,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e) İlgili kurul: Fakültelerde fakülte kurulunu, yüksekokullarda yüksekokul kurulunu ve meslek yüksekokullarında meslek yüksekokulu kurulunu,</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f) İlgili yönetim kurulu: Fakültelerde fakülte yönetim kurulunu, yüksekokullarda yüksekokul yönetim kurulunu ve meslek yüksekokullarında meslek yüksekokulu yönetim kurulunu,</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g) İsteğe bağlı ders: Bir program müfredatında yer alan ancak öğrencilerin almak zorunda olmadıkları dersi,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ğ) Kredi: Bir dersin haftalık teorik ve/veya uygulama ders saati ile öğrencinin ders dışı faaliyetlerinden oluşan iş yüküne göre tanımlanan ölçü birimini,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h) Kullanıcı adı: İnternet ve otomasyon uygulamalarında kişinin kimliğini doğrulamayı sağlayan Üniversite tarafından her bir öğrenci ve personelin kullanımı için verilen adı,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ı) Meslek Yüksekokulu: Üniversiteye bağlı meslek yüksekokullarını,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i) Ortak seçmeli ders: 2547 sayılı Kanunun 5 inci maddesinde belirtilen beden eğitimi ve güzel sanat dallarındaki dersleri,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j) Ortak zorunlu ders: 2547 sayılı Kanunun 5 inci maddesinde belirtilen Atatürk İlkeleri ve İnkılap Tarihi, Türk Dili ve yabancı dil derslerini,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k) Öğrenci İşleri Daire Başkanlığı (ÖİDB): Merkezi öğrenci işlemlerinin yürütüldüğü Rektörlük birimini,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l) Öğretim elemanları: Üniversitede tam ya da yarı zamanlı çalışan öğretim üyeleri, öğretim görevlileri, okutmanlar ile öğretim yardımcılarını,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m) Ön koşullu ders: Daha önce bir veya birkaç dersin başarılması koşulu ile alınabilen dersi,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n) Program: Bölümde yürütülen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ve lisans düzeylerinde diploma derecesine yönelik, tanımlı bir müfredata göre uygulanan eğitim-öğretim faaliyetlerini,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o) Rektörlük: Pamukkale Üniversitesi Rektörlüğünü,</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ö) Seçmeli ders: Bir program müfredatında, öğrencilerin seçmeli dersler grubundan seçerek aldığı dersi,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p) Senato: Pamukkale Üniversitesi Senatosunu,</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r) Sistem: Üniversite bünyesinde kullanılan öğrenci ve personel işlemlerinin yürütüldüğü yazılımları,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s) Üniversite: Pamukkale Üniversitesini,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ş) Üniversite Staj ve Eğitim Uygulama Kurulu: Rektör tarafından seçilecek bir rektör yardımcısının başkanlığında; ilgili meslek yüksekokulu müdürleri ve okul-sanayi işbirliğini sağlamakla görevli bir öğretim elemanından oluşan Kurulu,</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t) Üniversite Yönetim Kurulu: Pamukkale Üniversitesi Yönetim Kurulunu,</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u) Yan dal programı: Bir lisans programı öğrencisinin, kendi programının yanı sıra, başka bir alanın temellerini öğrenmek için takip ettiği programı,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ü) Yan koşullu ders: Bir veya birkaç dersin önceki yarıyıllarda başarılması ya da aynı yarıyılda beraber alınması koşulu ile alınabilen dersi,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v) Yarıyıl: Bir akademik takvimdeki güz veya bahar yarıyıllarını,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y) Yüksekokul: Üniversiteye bağlı yüksekokulları,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z) Zorunlu ders: Bir program müfredatında, öğrencilerin mezun olabilmek için almak zorunda olduğu dersi,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spellStart"/>
      <w:r w:rsidRPr="0078470A">
        <w:rPr>
          <w:rFonts w:ascii="Times New Roman" w:eastAsia="Times New Roman" w:hAnsi="Times New Roman" w:cs="Times New Roman"/>
          <w:sz w:val="24"/>
          <w:szCs w:val="24"/>
          <w:lang w:eastAsia="tr-TR"/>
        </w:rPr>
        <w:t>aa</w:t>
      </w:r>
      <w:proofErr w:type="spellEnd"/>
      <w:r w:rsidRPr="0078470A">
        <w:rPr>
          <w:rFonts w:ascii="Times New Roman" w:eastAsia="Times New Roman" w:hAnsi="Times New Roman" w:cs="Times New Roman"/>
          <w:sz w:val="24"/>
          <w:szCs w:val="24"/>
          <w:lang w:eastAsia="tr-TR"/>
        </w:rPr>
        <w:t xml:space="preserve">)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Ek:RG</w:t>
      </w:r>
      <w:proofErr w:type="gramEnd"/>
      <w:r w:rsidRPr="0078470A">
        <w:rPr>
          <w:rFonts w:ascii="Times New Roman" w:eastAsia="Times New Roman" w:hAnsi="Times New Roman" w:cs="Times New Roman"/>
          <w:b/>
          <w:bCs/>
          <w:sz w:val="24"/>
          <w:szCs w:val="24"/>
          <w:lang w:eastAsia="tr-TR"/>
        </w:rPr>
        <w:t>-4/6/2018-30441)</w:t>
      </w:r>
      <w:r w:rsidRPr="0078470A">
        <w:rPr>
          <w:rFonts w:ascii="Times New Roman" w:eastAsia="Times New Roman" w:hAnsi="Times New Roman" w:cs="Times New Roman"/>
          <w:sz w:val="24"/>
          <w:szCs w:val="24"/>
          <w:lang w:eastAsia="tr-TR"/>
        </w:rPr>
        <w:t xml:space="preserve"> Uzaktan öğretim: Öğretim etkinliklerinin bilgi ve iletişim teknolojilerine dayalı eş ya da farklı zamanlı olarak yürütüldüğü, öğretim elemanları ile öğrencilerin uzaktan etkileşimine dayalı öğretim yöntemini,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78470A">
        <w:rPr>
          <w:rFonts w:ascii="Times New Roman" w:eastAsia="Times New Roman" w:hAnsi="Times New Roman" w:cs="Times New Roman"/>
          <w:sz w:val="24"/>
          <w:szCs w:val="24"/>
          <w:lang w:eastAsia="tr-TR"/>
        </w:rPr>
        <w:t>ifade</w:t>
      </w:r>
      <w:proofErr w:type="gramEnd"/>
      <w:r w:rsidRPr="0078470A">
        <w:rPr>
          <w:rFonts w:ascii="Times New Roman" w:eastAsia="Times New Roman" w:hAnsi="Times New Roman" w:cs="Times New Roman"/>
          <w:sz w:val="24"/>
          <w:szCs w:val="24"/>
          <w:lang w:eastAsia="tr-TR"/>
        </w:rPr>
        <w:t xml:space="preserve"> eder.</w:t>
      </w:r>
      <w:bookmarkStart w:id="0" w:name="_GoBack"/>
      <w:bookmarkEnd w:id="0"/>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İKİNCİ BÖLÜM</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Öğrenci Katkı Payı, Kayıt ve Kabul İşlemleri, Yatay ve Dikey Geçişler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Öğrenci katkı payı/öğrenim ücreti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5</w:t>
      </w:r>
      <w:r w:rsidRPr="0078470A">
        <w:rPr>
          <w:rFonts w:ascii="Times New Roman" w:eastAsia="Times New Roman" w:hAnsi="Times New Roman" w:cs="Times New Roman"/>
          <w:sz w:val="24"/>
          <w:szCs w:val="24"/>
          <w:lang w:eastAsia="tr-TR"/>
        </w:rPr>
        <w:t xml:space="preserve"> – (1) Öğrenci, ders almak veya sınav hakları ile diğer koşulları yerine getirmek istediği her yarıyıl başında ilgili mevzuatla belirlenen öğrenci katkı payı veya öğrenim ücretini güz ve bahar yarıyıllarından (Bakanlar Kurulu kararı ile harç ödeme istisnası tanınan öğrenciler hariç) önce akademik takvimde belirtilen süre içerisinde öder.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Öğrenci katkı payı veya öğrenim ücretini süresi içerisinde ödemeyen öğrencinin ders kaydı yapılmaz/yarıyıl kaydı yenilenmez ve o yarıyıla ait öğrencilik haklarından yararlanamaz.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Bir programın hazırlık sınıfı hariç tüm sınıflarda öğrenciler, güz ve bahar yarıyıllarında yarıyıl ortalamasına göre sıralanır. Bu sıralama sonucunda her yarıyılda ilk %10’a giren ikinci öğretim öğrencileri, bir sonraki yarıyılda birinci öğretim öğrencilerinin ödeyecekleri öğrenci katkı payı kadar öğrenim ücreti öder.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Bir programın hazırlık sınıfı hariç tüm sınıflarda öğrenciler, güz ve bahar yarıyıllarında yarıyıl ortalamasına göre sıralanır. Bu sıralama sonucunda her yarıyılda ilk %10’a giren birinci öğretim öğrencileri, bir sonraki yarıyılda ödeyecekleri öğrenci katkı payının yarısını öder.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(5)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Ek:RG</w:t>
      </w:r>
      <w:proofErr w:type="gramEnd"/>
      <w:r w:rsidRPr="0078470A">
        <w:rPr>
          <w:rFonts w:ascii="Times New Roman" w:eastAsia="Times New Roman" w:hAnsi="Times New Roman" w:cs="Times New Roman"/>
          <w:b/>
          <w:bCs/>
          <w:sz w:val="24"/>
          <w:szCs w:val="24"/>
          <w:lang w:eastAsia="tr-TR"/>
        </w:rPr>
        <w:t xml:space="preserve">-19/5/2015-29360) </w:t>
      </w:r>
      <w:r w:rsidRPr="0078470A">
        <w:rPr>
          <w:rFonts w:ascii="Times New Roman" w:eastAsia="Times New Roman" w:hAnsi="Times New Roman" w:cs="Times New Roman"/>
          <w:sz w:val="24"/>
          <w:szCs w:val="24"/>
          <w:lang w:eastAsia="tr-TR"/>
        </w:rPr>
        <w:t>Her bir ders için kredi başına ödenecek katkı payı veya öğrenim ücreti tutarları, her bir dersin kredisinin ilgili dönemde alınması gereken toplam ders kredisine oranlanması sonucu bulunacak katsayının ilgili dönem için belirlenen öğrenci katkı payı veya öğrenim ücreti ile çarpılarak dönem başlarında hesaplanır.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Üniversiteye kayıt</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78470A">
        <w:rPr>
          <w:rFonts w:ascii="Times New Roman" w:eastAsia="Times New Roman" w:hAnsi="Times New Roman" w:cs="Times New Roman"/>
          <w:b/>
          <w:bCs/>
          <w:sz w:val="24"/>
          <w:szCs w:val="24"/>
          <w:lang w:eastAsia="tr-TR"/>
        </w:rPr>
        <w:t>MADDE 6</w:t>
      </w:r>
      <w:r w:rsidRPr="0078470A">
        <w:rPr>
          <w:rFonts w:ascii="Times New Roman" w:eastAsia="Times New Roman" w:hAnsi="Times New Roman" w:cs="Times New Roman"/>
          <w:sz w:val="24"/>
          <w:szCs w:val="24"/>
          <w:lang w:eastAsia="tr-TR"/>
        </w:rPr>
        <w:t xml:space="preserve"> – (1) Üniversitenin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ve lisans programlarına kayıt yaptırabilmek için, özel yetenek sınavıyla öğrenci kabul eden programlar için ilgili sınavda başarılı olmak, diğer programlar için Ölçme, Seçme ve Yerleştirme Merkezi (ÖSYM) tarafından ilgili programa yerleştirilmiş olmak, uygulama esasları Senato tarafından belirlenen Yurt Dışı Öğrenci Seçme Sınavı ve diğer kabul koşullarını sağlamış olmak veya yatay geçiş yapmış olmak gerekir.</w:t>
      </w:r>
      <w:proofErr w:type="gramEnd"/>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(2) Başka bir üniversiteden yatay geçiş isteğinde bulunan öğrencilerin Üniversiteye kayıt yaptırabilmeleri için, 8 inci maddeye göre ilgili yönetim kurulu tarafından başvurusunun onaylanmış olması gerekir.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Öğrenci adayının Üniversiteye kayıt yaptırabilmesi için, Yükseköğretim Kurulu Başkanlığı ve Üniversite tarafından belirlenen diğer koşulları sağlaması ile istenen belgelerle birlikte şahsen başvurması gerekir.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Üniversiteye kayıt tarihleri, istenilecek belgeler ve uygulanacak esaslar, ilgili mevzuat hükümleri doğrultusunda ÖİDB tarafından belirlenerek Üniversite web sayfasında ilan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 Üniversiteye kayıt için adaylardan istenen belgelerin aslı veya Üniversite tarafından onaylı örneği kabul edilir. Askerlik durumuna ilişkin olarak adayın beyanına dayanılarak işlem yapılır.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 Süresi içinde Üniversiteye kaydını yaptırmayanlar Üniversite öğrencisi olma hakkını kaybeder.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 Öğrenci, Üniversiteye kayıt sırasında girmek istediği muafiyet sınavlarına başvurmak zorundadır.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(8)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(1)</w:t>
      </w:r>
      <w:r w:rsidRPr="0078470A">
        <w:rPr>
          <w:rFonts w:ascii="Times New Roman" w:eastAsia="Times New Roman" w:hAnsi="Times New Roman" w:cs="Times New Roman"/>
          <w:b/>
          <w:bCs/>
          <w:sz w:val="24"/>
          <w:szCs w:val="24"/>
          <w:lang w:eastAsia="tr-TR"/>
        </w:rPr>
        <w:t xml:space="preserve"> </w:t>
      </w:r>
      <w:r w:rsidRPr="0078470A">
        <w:rPr>
          <w:rFonts w:ascii="Times New Roman" w:eastAsia="Times New Roman" w:hAnsi="Times New Roman" w:cs="Times New Roman"/>
          <w:sz w:val="24"/>
          <w:szCs w:val="24"/>
          <w:lang w:eastAsia="tr-TR"/>
        </w:rPr>
        <w:t>Öğrenci, Üniversiteye kaydını yaptırdıktan sonra, birinci yarıyıl derslerine, kayıt yenileme işlemleri için belirlenen tarihlerde sistem üzerinden kayıt olur.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(9)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(1)</w:t>
      </w:r>
      <w:r w:rsidRPr="0078470A">
        <w:rPr>
          <w:rFonts w:ascii="Times New Roman" w:eastAsia="Times New Roman" w:hAnsi="Times New Roman" w:cs="Times New Roman"/>
          <w:b/>
          <w:bCs/>
          <w:sz w:val="24"/>
          <w:szCs w:val="24"/>
          <w:lang w:eastAsia="tr-TR"/>
        </w:rPr>
        <w:t xml:space="preserve"> </w:t>
      </w:r>
      <w:r w:rsidRPr="0078470A">
        <w:rPr>
          <w:rFonts w:ascii="Times New Roman" w:eastAsia="Times New Roman" w:hAnsi="Times New Roman" w:cs="Times New Roman"/>
          <w:sz w:val="24"/>
          <w:szCs w:val="24"/>
          <w:lang w:eastAsia="tr-TR"/>
        </w:rPr>
        <w:t>Ders kaydı yaptıran öğrencinin, bu Yönetmeliğin 19 uncu maddesi hükümlerine göre, ekle-sil-onayla tarihlerinde gerekli işlemleri yapması gerekir.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Kayıt yenileme</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7</w:t>
      </w:r>
      <w:r w:rsidRPr="0078470A">
        <w:rPr>
          <w:rFonts w:ascii="Times New Roman" w:eastAsia="Times New Roman" w:hAnsi="Times New Roman" w:cs="Times New Roman"/>
          <w:sz w:val="24"/>
          <w:szCs w:val="24"/>
          <w:lang w:eastAsia="tr-TR"/>
        </w:rPr>
        <w:t xml:space="preserve"> – (1) Öğrenciler, öğrencilik haklarından yararlanmak için, öğrenimleri süresince güz ve bahar yarıyılları başında, akademik takvimde belirtilen süre içerisinde kayıt yenilemek zorundadır. Kayıt yenileme işlemi öğrenci katkı payı/öğrenim ücretinin ödenmesi, ders kaydı ve ekle-sil-onayla işlemlerinden oluşur.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Kayıt yenileme işlemleri öğrencinin kendisi tarafından gerçekleştirilir.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Kayıt yenilemek isteyen öğrencinin ilgili yarıyıla ait, 5 inci maddeye göre belirlenen öğrenci katkı payı/öğrenim ücretini ödemesi gerekir. Öğrenci katkı payı/öğrenim ücretinden Bakanlar Kurulu kararı ile muaf olan öğrenciler hariç, öğrenci katkı payı/öğrenim ücretini ödemeyen öğrencinin kayıt yenileme işlemlerini yapmasına otomasyon sisteminde izin verilmez.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Sadece öğrenci katkı payı/öğrenim ücretini ödeyen ancak, ders kayıt işlemlerini tamamlamayan öğrencinin ilgili yarıyıllarda kaydını yenilemediği kabul edilir, derslere devam etmesi ve sınavlara girmesi durumunda devamları ve sınavları geçersiz sayılır. Açılma yeterliliğini sağlamayan dersler öğrencinin üzerinden otomatik olarak silinir. Ders kaydını yapıp, ekle-sil-onayla işlemini yapmayan öğrencilerin ders kaydındaki seçmiş olduğu diğer dersleri kesinleşmiş olur.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(5) Öğrencinin ders kayıt ve ekle-sil-onayla işlemleri, 19 uncu maddede belirtilen esaslar çerçevesinde danışman gözetiminde öğrenci tarafından gerçekleştirilir.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(6)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-15/9/2014-29120)</w:t>
      </w:r>
      <w:r w:rsidRPr="0078470A">
        <w:rPr>
          <w:rFonts w:ascii="Times New Roman" w:eastAsia="Times New Roman" w:hAnsi="Times New Roman" w:cs="Times New Roman"/>
          <w:b/>
          <w:bCs/>
          <w:sz w:val="24"/>
          <w:szCs w:val="24"/>
          <w:vertAlign w:val="superscript"/>
          <w:lang w:eastAsia="tr-TR"/>
        </w:rPr>
        <w:t xml:space="preserve">(2) </w:t>
      </w:r>
      <w:r w:rsidRPr="0078470A">
        <w:rPr>
          <w:rFonts w:ascii="Times New Roman" w:eastAsia="Times New Roman" w:hAnsi="Times New Roman" w:cs="Times New Roman"/>
          <w:sz w:val="24"/>
          <w:szCs w:val="24"/>
          <w:lang w:eastAsia="tr-TR"/>
        </w:rPr>
        <w:t>Ders kayıt ve ekle-sil-onayla işlemi, öğrencinin sistem onayı verme işleminden sonra tamamlanmış kabul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 Öğrenci kayıt yenileme işlemlerini yapmakla yükümlüdür ve tüm kayıt yenileme işlemlerinden sorumludur.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(8) Mazeretleri dolayısıyla kayıt yenileyemeyen ancak, mazeretleri ilgili yönetim kurulunca kabul edilen öğrenciler, kayıt yenileme işlemini ekle-sil-onayla tarihlerinde yaptırabilir.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(9) Ekle-sil-onayla tarihlerinde de kayıt yenileme işlemini tamamlamayan öğrencinin ilgili yarıyılda kaydını yeniletmediği kabul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(10)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(1)</w:t>
      </w:r>
      <w:r w:rsidRPr="0078470A">
        <w:rPr>
          <w:rFonts w:ascii="Times New Roman" w:eastAsia="Times New Roman" w:hAnsi="Times New Roman" w:cs="Times New Roman"/>
          <w:b/>
          <w:bCs/>
          <w:sz w:val="24"/>
          <w:szCs w:val="24"/>
          <w:lang w:eastAsia="tr-TR"/>
        </w:rPr>
        <w:t xml:space="preserve"> </w:t>
      </w:r>
      <w:r w:rsidRPr="0078470A">
        <w:rPr>
          <w:rFonts w:ascii="Times New Roman" w:eastAsia="Times New Roman" w:hAnsi="Times New Roman" w:cs="Times New Roman"/>
          <w:sz w:val="24"/>
          <w:szCs w:val="24"/>
          <w:lang w:eastAsia="tr-TR"/>
        </w:rPr>
        <w:t>Mazeretli kayıt yenileme işlemi, eğitim-öğretim süresi içinde en fazla iki defa yapılabilir. Her ne sebeple olursa olsun, döneminde mazeretli kayıt yenileme işlemini yapmayan ve/veya iki sefer mazeretli kayıt hakkını kullandığından dolayı kayıt yenileme işlemini yapamayan öğrencilere, ilgili yönetim kurulu kararı ile ilgili dönemde hiçbir şekilde öğrencilik haklarına yönelik ders kayıt ve sınav hakkı verilmez.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(11) Öğrenci, kayıt yenilemediği yarıyıllarda öğrencilik haklarından yararlanamaz.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(12) Kayıt yenilememe nedeniyle kaybedilen yarıyıllar öğrenim süresinden sayılır.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(13)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-3/1/2017-29937)  </w:t>
      </w:r>
      <w:r w:rsidRPr="0078470A">
        <w:rPr>
          <w:rFonts w:ascii="Times New Roman" w:eastAsia="Times New Roman" w:hAnsi="Times New Roman" w:cs="Times New Roman"/>
          <w:sz w:val="24"/>
          <w:szCs w:val="24"/>
          <w:lang w:eastAsia="tr-TR"/>
        </w:rPr>
        <w:t>Bütün derslerden başarılı olduğu halde staj ve benzeri mezuniyet koşullarını yerine getiremeyen öğrenciler, bu koşulları tamamlayıncaya kadar katkı payı/öğrenim ücreti ödemezler.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(14) Bütün derslerinden geçer ya da koşullu geçer not aldığı halde, 43 üncü maddede belirtilen mezuniyet koşullarını sağlayamadığı için ders tekrarı yapmak veya yeniden ders almak zorunda olan öğrenciler, bu koşulu yerine getirinceye kadar ilgili yarıyıl için kayıt yenileme işlemlerini yapmak zorundadır.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(15)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Ek:RG</w:t>
      </w:r>
      <w:proofErr w:type="gramEnd"/>
      <w:r w:rsidRPr="0078470A">
        <w:rPr>
          <w:rFonts w:ascii="Times New Roman" w:eastAsia="Times New Roman" w:hAnsi="Times New Roman" w:cs="Times New Roman"/>
          <w:b/>
          <w:bCs/>
          <w:sz w:val="24"/>
          <w:szCs w:val="24"/>
          <w:lang w:eastAsia="tr-TR"/>
        </w:rPr>
        <w:t xml:space="preserve">-19/5/2015-29360) </w:t>
      </w:r>
      <w:r w:rsidRPr="0078470A">
        <w:rPr>
          <w:rFonts w:ascii="Times New Roman" w:eastAsia="Times New Roman" w:hAnsi="Times New Roman" w:cs="Times New Roman"/>
          <w:sz w:val="24"/>
          <w:szCs w:val="24"/>
          <w:lang w:eastAsia="tr-TR"/>
        </w:rPr>
        <w:t>Azami süreler içinde katkı payı veya öğrenim ücretinin ödenmemesi ile kayıt yenilenmemesi nedeniyle öğrencilerin ilişikleri kesilmez. Ancak Üniversite yetkili kurullarının kararı ve Yükseköğretim Kurulunun onayı ile dört yıl üst üste katkı payı veya öğrenim ücretinin ödenmemesi ile kayıt yenilenmemesi nedeniyle öğrencilerin ilişikleri kesilebilir.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Yatay geçişler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78470A">
        <w:rPr>
          <w:rFonts w:ascii="Times New Roman" w:eastAsia="Times New Roman" w:hAnsi="Times New Roman" w:cs="Times New Roman"/>
          <w:b/>
          <w:bCs/>
          <w:sz w:val="24"/>
          <w:szCs w:val="24"/>
          <w:lang w:eastAsia="tr-TR"/>
        </w:rPr>
        <w:t>MADDE 8</w:t>
      </w:r>
      <w:r w:rsidRPr="0078470A">
        <w:rPr>
          <w:rFonts w:ascii="Times New Roman" w:eastAsia="Times New Roman" w:hAnsi="Times New Roman" w:cs="Times New Roman"/>
          <w:sz w:val="24"/>
          <w:szCs w:val="24"/>
          <w:lang w:eastAsia="tr-TR"/>
        </w:rPr>
        <w:t xml:space="preserve"> – (1) Üniversitenin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ve lisans programlarına yapılacak yatay öğrenci geçişleri; 24/4/2010 tarihli ve 27561 sayılı Resmî </w:t>
      </w:r>
      <w:proofErr w:type="spellStart"/>
      <w:r w:rsidRPr="0078470A">
        <w:rPr>
          <w:rFonts w:ascii="Times New Roman" w:eastAsia="Times New Roman" w:hAnsi="Times New Roman" w:cs="Times New Roman"/>
          <w:sz w:val="24"/>
          <w:szCs w:val="24"/>
          <w:lang w:eastAsia="tr-TR"/>
        </w:rPr>
        <w:t>Gazete’de</w:t>
      </w:r>
      <w:proofErr w:type="spellEnd"/>
      <w:r w:rsidRPr="0078470A">
        <w:rPr>
          <w:rFonts w:ascii="Times New Roman" w:eastAsia="Times New Roman" w:hAnsi="Times New Roman" w:cs="Times New Roman"/>
          <w:sz w:val="24"/>
          <w:szCs w:val="24"/>
          <w:lang w:eastAsia="tr-TR"/>
        </w:rPr>
        <w:t xml:space="preserve"> yayımlanan Yükseköğretim Kurumlarında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ve Lisans Düzeyindeki Programlar Arasında Geçiş, Çift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Yan Dal ile Kurumlar Arası Kredi Transferi Yapılması Esaslarına İlişkin Yönetmelik hükümlerine ve Senato tarafından belirlenen esaslara göre yürütülür.</w:t>
      </w:r>
      <w:proofErr w:type="gramEnd"/>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(2) İlgili yönetim kurulu tarafından yatay geçiş talepleri değerlendirilir, ilgili mevzuat çerçevesinde uygun görülen başvurular onaylanır. Başvurusu onaylanan öğrencilere uygulanacak intibak işlemleri, ilgili yönetim kurulu tarafından belirlenir. Yatay geçişi uygun bulunan öğrencilere ilişkin ilgili akademik birim tarafından alınan karar, öğrencilerin e-posta </w:t>
      </w:r>
      <w:r w:rsidRPr="0078470A">
        <w:rPr>
          <w:rFonts w:ascii="Times New Roman" w:eastAsia="Times New Roman" w:hAnsi="Times New Roman" w:cs="Times New Roman"/>
          <w:sz w:val="24"/>
          <w:szCs w:val="24"/>
          <w:lang w:eastAsia="tr-TR"/>
        </w:rPr>
        <w:lastRenderedPageBreak/>
        <w:t>adreslerine gönderilerek tebliğ edilir, Üniversite web sayfası ile ilgili akademik birim web sayfasında sonuçlar ilan edilir. Söz konusu öğrencilerin Üniversiteye kayıtları bu Yönetmelik hükümlerine göre yürütülür.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Dikey geçişler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9</w:t>
      </w:r>
      <w:r w:rsidRPr="0078470A">
        <w:rPr>
          <w:rFonts w:ascii="Times New Roman" w:eastAsia="Times New Roman" w:hAnsi="Times New Roman" w:cs="Times New Roman"/>
          <w:sz w:val="24"/>
          <w:szCs w:val="24"/>
          <w:lang w:eastAsia="tr-TR"/>
        </w:rPr>
        <w:t xml:space="preserve"> – (1) Üniversitenin lisans programlarına başvuran dikey geçiş öğrencileri, ÖSYM tarafından yerleştirilir. Dikey geçiş öğrencilerinin kayıt işlemleri, 19/2/2002 tarihli ve 24676 sayılı Resmî </w:t>
      </w:r>
      <w:proofErr w:type="spellStart"/>
      <w:r w:rsidRPr="0078470A">
        <w:rPr>
          <w:rFonts w:ascii="Times New Roman" w:eastAsia="Times New Roman" w:hAnsi="Times New Roman" w:cs="Times New Roman"/>
          <w:sz w:val="24"/>
          <w:szCs w:val="24"/>
          <w:lang w:eastAsia="tr-TR"/>
        </w:rPr>
        <w:t>Gazete’de</w:t>
      </w:r>
      <w:proofErr w:type="spellEnd"/>
      <w:r w:rsidRPr="0078470A">
        <w:rPr>
          <w:rFonts w:ascii="Times New Roman" w:eastAsia="Times New Roman" w:hAnsi="Times New Roman" w:cs="Times New Roman"/>
          <w:sz w:val="24"/>
          <w:szCs w:val="24"/>
          <w:lang w:eastAsia="tr-TR"/>
        </w:rPr>
        <w:t xml:space="preserve"> yayımlanan Meslek Yüksekokulları ve </w:t>
      </w:r>
      <w:proofErr w:type="spellStart"/>
      <w:r w:rsidRPr="0078470A">
        <w:rPr>
          <w:rFonts w:ascii="Times New Roman" w:eastAsia="Times New Roman" w:hAnsi="Times New Roman" w:cs="Times New Roman"/>
          <w:sz w:val="24"/>
          <w:szCs w:val="24"/>
          <w:lang w:eastAsia="tr-TR"/>
        </w:rPr>
        <w:t>Açıköğretim</w:t>
      </w:r>
      <w:proofErr w:type="spellEnd"/>
      <w:r w:rsidRPr="0078470A">
        <w:rPr>
          <w:rFonts w:ascii="Times New Roman" w:eastAsia="Times New Roman" w:hAnsi="Times New Roman" w:cs="Times New Roman"/>
          <w:sz w:val="24"/>
          <w:szCs w:val="24"/>
          <w:lang w:eastAsia="tr-TR"/>
        </w:rPr>
        <w:t xml:space="preserve"> Ön Lisans Programları Mezunlarının Lisans Öğrenimine Devamları Hakkında Yönetmelik hükümlerine ve Senato tarafından belirlenen esaslara göre yürütülür.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Uluslararası ortak program ve yabancı uyruklu öğrenci kayıtları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10</w:t>
      </w:r>
      <w:r w:rsidRPr="0078470A">
        <w:rPr>
          <w:rFonts w:ascii="Times New Roman" w:eastAsia="Times New Roman" w:hAnsi="Times New Roman" w:cs="Times New Roman"/>
          <w:sz w:val="24"/>
          <w:szCs w:val="24"/>
          <w:lang w:eastAsia="tr-TR"/>
        </w:rPr>
        <w:t xml:space="preserve"> – (1) Üniversiteye kayıt olmak isteyen yabancı uyruklu öğrenciler ile Üniversite’nin yurtdışındaki bir üniversite ile ortak düzenleyeceği programlara ait öğrencilerin kayıt işlemleri; 2547 sayılı Kanunun 45 inci maddesi ve 28/12/2006 tarihli ve 26390 sayılı Resmî </w:t>
      </w:r>
      <w:proofErr w:type="spellStart"/>
      <w:r w:rsidRPr="0078470A">
        <w:rPr>
          <w:rFonts w:ascii="Times New Roman" w:eastAsia="Times New Roman" w:hAnsi="Times New Roman" w:cs="Times New Roman"/>
          <w:sz w:val="24"/>
          <w:szCs w:val="24"/>
          <w:lang w:eastAsia="tr-TR"/>
        </w:rPr>
        <w:t>Gazete’de</w:t>
      </w:r>
      <w:proofErr w:type="spellEnd"/>
      <w:r w:rsidRPr="0078470A">
        <w:rPr>
          <w:rFonts w:ascii="Times New Roman" w:eastAsia="Times New Roman" w:hAnsi="Times New Roman" w:cs="Times New Roman"/>
          <w:sz w:val="24"/>
          <w:szCs w:val="24"/>
          <w:lang w:eastAsia="tr-TR"/>
        </w:rPr>
        <w:t xml:space="preserve"> yayımlanan Yükseköğretim Kurumlarının Yurtdışındaki Kapsama </w:t>
      </w:r>
      <w:proofErr w:type="gramStart"/>
      <w:r w:rsidRPr="0078470A">
        <w:rPr>
          <w:rFonts w:ascii="Times New Roman" w:eastAsia="Times New Roman" w:hAnsi="Times New Roman" w:cs="Times New Roman"/>
          <w:sz w:val="24"/>
          <w:szCs w:val="24"/>
          <w:lang w:eastAsia="tr-TR"/>
        </w:rPr>
        <w:t>Dahil</w:t>
      </w:r>
      <w:proofErr w:type="gramEnd"/>
      <w:r w:rsidRPr="0078470A">
        <w:rPr>
          <w:rFonts w:ascii="Times New Roman" w:eastAsia="Times New Roman" w:hAnsi="Times New Roman" w:cs="Times New Roman"/>
          <w:sz w:val="24"/>
          <w:szCs w:val="24"/>
          <w:lang w:eastAsia="tr-TR"/>
        </w:rPr>
        <w:t xml:space="preserve"> Yükseköğretim Kurumlarıyla Ortak Eğitim ve Öğretim Programları Tesisi Hakkında Yönetmelik hükümleri ile Yükseköğretim Kurulu ve Senato kararlarına göre yürütülür.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Özel öğrenciler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 xml:space="preserve">MADDE 11 – (Başlığı ile Birlikte </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 xml:space="preserve">-14/8/2016-29801)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eğitimine devam etme imkânı tanınan öğrenciyi ifade eder.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(2) Özel öğrenci işlemlerinin yürütülmesine ilişkin hususlar, Senato tarafından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 </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ÜÇÜNCÜ BÖLÜM</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Eğitim-Öğretim ile İlgili Esaslar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Eğitim-öğretim yılı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12</w:t>
      </w:r>
      <w:r w:rsidRPr="0078470A">
        <w:rPr>
          <w:rFonts w:ascii="Times New Roman" w:eastAsia="Times New Roman" w:hAnsi="Times New Roman" w:cs="Times New Roman"/>
          <w:sz w:val="24"/>
          <w:szCs w:val="24"/>
          <w:lang w:eastAsia="tr-TR"/>
        </w:rPr>
        <w:t xml:space="preserve"> – (1) Eğitim-öğretim yılı güz ve bahar yarıyılları olmak üzere iki yarıyıl esasına göre düzenlenir. Ancak, Senato Kararı ile eğitim-öğretim üç yarıyıl olarak düzenlenebilir.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Senato Kararı ile ayrıca Yaz öğretimi açılmasına karar verilebilir.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(3) Bir yarıyıl, en az yetmiş öğretim günüdür. Yarıyıl sonu sınavları bu süreye </w:t>
      </w:r>
      <w:proofErr w:type="gramStart"/>
      <w:r w:rsidRPr="0078470A">
        <w:rPr>
          <w:rFonts w:ascii="Times New Roman" w:eastAsia="Times New Roman" w:hAnsi="Times New Roman" w:cs="Times New Roman"/>
          <w:sz w:val="24"/>
          <w:szCs w:val="24"/>
          <w:lang w:eastAsia="tr-TR"/>
        </w:rPr>
        <w:t>dahil</w:t>
      </w:r>
      <w:proofErr w:type="gramEnd"/>
      <w:r w:rsidRPr="0078470A">
        <w:rPr>
          <w:rFonts w:ascii="Times New Roman" w:eastAsia="Times New Roman" w:hAnsi="Times New Roman" w:cs="Times New Roman"/>
          <w:sz w:val="24"/>
          <w:szCs w:val="24"/>
          <w:lang w:eastAsia="tr-TR"/>
        </w:rPr>
        <w:t xml:space="preserve"> değildir.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İlgili kurullar bir dersin iki yarıyıl olarak açılmasına karar verebilir.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(5) Staj ve benzeri uygulamalar, güz ve bahar yarıyılları dışında yaptırılabilir. İlgili yarıyıla ait derslerin devam koşulunu sağlamış öğrenciler, güz ve bahar yarıyıllarında staj ve benzeri uygulamaları yapabilirler.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 Yaz döneminde hangi derslerin açılacağına ilgili kurullar karar verir. Yaz dönemi eğitim ve öğretimi; ilgili diğer mevzuat hükümleri ile Senato tarafından belirlenen esaslara göre yürütülür.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 Akademik takvim Senato tarafından belirlenir ve eğitim-öğretim yılı başlamadan ilan edilir. Senato, gerekli gördüğünde akademik takvim üzerinde değişiklik yapar ve ilan eder.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Eğitim-öğretim türleri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13</w:t>
      </w:r>
      <w:r w:rsidRPr="0078470A">
        <w:rPr>
          <w:rFonts w:ascii="Times New Roman" w:eastAsia="Times New Roman" w:hAnsi="Times New Roman" w:cs="Times New Roman"/>
          <w:sz w:val="24"/>
          <w:szCs w:val="24"/>
          <w:lang w:eastAsia="tr-TR"/>
        </w:rPr>
        <w:t xml:space="preserve"> –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-4/6/2018-30441)</w:t>
      </w:r>
      <w:r w:rsidRPr="0078470A">
        <w:rPr>
          <w:rFonts w:ascii="Times New Roman" w:eastAsia="Times New Roman" w:hAnsi="Times New Roman" w:cs="Times New Roman"/>
          <w:sz w:val="24"/>
          <w:szCs w:val="24"/>
          <w:lang w:eastAsia="tr-TR"/>
        </w:rPr>
        <w:t xml:space="preserve">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 Üniversiteye bağlı birimlerde örgün birinci öğretim ve ikinci öğretim yapılır. Senato kararı ve Yükseköğretim Kurulunun onayı ile örgün ikinci öğretim ve uzaktan öğretim yapılabilir, birinci ve ikinci öğretim programlarındaki bazı dersler sadece uzaktan öğretim yoluyla verilebileceği gibi bazı dersler hem örgün öğretim yoluyla hem de uzaktan öğretim yoluyla verilebilir.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Öğretim süresi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14</w:t>
      </w:r>
      <w:r w:rsidRPr="0078470A">
        <w:rPr>
          <w:rFonts w:ascii="Times New Roman" w:eastAsia="Times New Roman" w:hAnsi="Times New Roman" w:cs="Times New Roman"/>
          <w:sz w:val="24"/>
          <w:szCs w:val="24"/>
          <w:lang w:eastAsia="tr-TR"/>
        </w:rPr>
        <w:t xml:space="preserve"> – (1)</w:t>
      </w:r>
      <w:r w:rsidRPr="0078470A">
        <w:rPr>
          <w:rFonts w:ascii="Times New Roman" w:eastAsia="Times New Roman" w:hAnsi="Times New Roman" w:cs="Times New Roman"/>
          <w:b/>
          <w:bCs/>
          <w:sz w:val="24"/>
          <w:szCs w:val="24"/>
          <w:lang w:eastAsia="tr-TR"/>
        </w:rPr>
        <w:t xml:space="preserve"> (</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 xml:space="preserve">-19/5/2015-29360) </w:t>
      </w:r>
      <w:r w:rsidRPr="0078470A">
        <w:rPr>
          <w:rFonts w:ascii="Times New Roman" w:eastAsia="Times New Roman" w:hAnsi="Times New Roman" w:cs="Times New Roman"/>
          <w:sz w:val="24"/>
          <w:szCs w:val="24"/>
          <w:lang w:eastAsia="tr-TR"/>
        </w:rPr>
        <w:t xml:space="preserve"> Üniversitedeki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programlarının normal süresi yaz dönemleri hariç dört yarıyıldan oluşan iki yıl, lisans programlarının normal süresi (Tıp ve Diş Hekimliği Fakültesi hariç) yaz dönemleri hariç sekiz yarıyıldan oluşan dört akademik yıldır.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Mezuniyet koşullarını sağlayan öğrenciler, daha kısa sürede mezun olabilir.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(3)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programlarını tamamlamak için tanınan azami öğrenim süresi, yaz dönemleri hariç sekiz yarıyıldan oluşan dört akademik yıldır.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(4)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 xml:space="preserve">-19/5/2015-29360) </w:t>
      </w:r>
      <w:r w:rsidRPr="0078470A">
        <w:rPr>
          <w:rFonts w:ascii="Times New Roman" w:eastAsia="Times New Roman" w:hAnsi="Times New Roman" w:cs="Times New Roman"/>
          <w:sz w:val="24"/>
          <w:szCs w:val="24"/>
          <w:lang w:eastAsia="tr-TR"/>
        </w:rPr>
        <w:t xml:space="preserve">  Lisans programları için azami öğrenim süresi (Tıp ve Diş Hekimliği Fakültesi hariç) yaz dönemleri hariç </w:t>
      </w:r>
      <w:proofErr w:type="spellStart"/>
      <w:r w:rsidRPr="0078470A">
        <w:rPr>
          <w:rFonts w:ascii="Times New Roman" w:eastAsia="Times New Roman" w:hAnsi="Times New Roman" w:cs="Times New Roman"/>
          <w:sz w:val="24"/>
          <w:szCs w:val="24"/>
          <w:lang w:eastAsia="tr-TR"/>
        </w:rPr>
        <w:t>ondört</w:t>
      </w:r>
      <w:proofErr w:type="spellEnd"/>
      <w:r w:rsidRPr="0078470A">
        <w:rPr>
          <w:rFonts w:ascii="Times New Roman" w:eastAsia="Times New Roman" w:hAnsi="Times New Roman" w:cs="Times New Roman"/>
          <w:sz w:val="24"/>
          <w:szCs w:val="24"/>
          <w:lang w:eastAsia="tr-TR"/>
        </w:rPr>
        <w:t xml:space="preserve"> yarıyıldan oluşan yedi akademik yıldır.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(5) Dil ve Bilimsel Hazırlık sınıfında geçen bir yıllık süre yukarıdaki sürelere </w:t>
      </w:r>
      <w:proofErr w:type="gramStart"/>
      <w:r w:rsidRPr="0078470A">
        <w:rPr>
          <w:rFonts w:ascii="Times New Roman" w:eastAsia="Times New Roman" w:hAnsi="Times New Roman" w:cs="Times New Roman"/>
          <w:sz w:val="24"/>
          <w:szCs w:val="24"/>
          <w:lang w:eastAsia="tr-TR"/>
        </w:rPr>
        <w:t>dahil</w:t>
      </w:r>
      <w:proofErr w:type="gramEnd"/>
      <w:r w:rsidRPr="0078470A">
        <w:rPr>
          <w:rFonts w:ascii="Times New Roman" w:eastAsia="Times New Roman" w:hAnsi="Times New Roman" w:cs="Times New Roman"/>
          <w:sz w:val="24"/>
          <w:szCs w:val="24"/>
          <w:lang w:eastAsia="tr-TR"/>
        </w:rPr>
        <w:t xml:space="preserve"> değildir.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Öğretim dili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15</w:t>
      </w:r>
      <w:r w:rsidRPr="0078470A">
        <w:rPr>
          <w:rFonts w:ascii="Times New Roman" w:eastAsia="Times New Roman" w:hAnsi="Times New Roman" w:cs="Times New Roman"/>
          <w:sz w:val="24"/>
          <w:szCs w:val="24"/>
          <w:lang w:eastAsia="tr-TR"/>
        </w:rPr>
        <w:t xml:space="preserve"> – (1) Öğretim dili bakımından programlar; Türkçe programlar, yabancı dil hazırlık sınıfı olan Türkçe programlar, kısmen yabancı dilde eğitim-öğretim yapan programlar ve yabancı dilde eğitim-öğretim yapan programlar şeklinde isimlendirilir.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(2) Yabancı dille verilen dersler dışında Üniversitede öğretim dili </w:t>
      </w:r>
      <w:proofErr w:type="spellStart"/>
      <w:r w:rsidRPr="0078470A">
        <w:rPr>
          <w:rFonts w:ascii="Times New Roman" w:eastAsia="Times New Roman" w:hAnsi="Times New Roman" w:cs="Times New Roman"/>
          <w:sz w:val="24"/>
          <w:szCs w:val="24"/>
          <w:lang w:eastAsia="tr-TR"/>
        </w:rPr>
        <w:t>Türkçe’dir</w:t>
      </w:r>
      <w:proofErr w:type="spellEnd"/>
      <w:r w:rsidRPr="0078470A">
        <w:rPr>
          <w:rFonts w:ascii="Times New Roman" w:eastAsia="Times New Roman" w:hAnsi="Times New Roman" w:cs="Times New Roman"/>
          <w:sz w:val="24"/>
          <w:szCs w:val="24"/>
          <w:lang w:eastAsia="tr-TR"/>
        </w:rPr>
        <w:t>.</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Müfredat</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16</w:t>
      </w:r>
      <w:r w:rsidRPr="0078470A">
        <w:rPr>
          <w:rFonts w:ascii="Times New Roman" w:eastAsia="Times New Roman" w:hAnsi="Times New Roman" w:cs="Times New Roman"/>
          <w:sz w:val="24"/>
          <w:szCs w:val="24"/>
          <w:lang w:eastAsia="tr-TR"/>
        </w:rPr>
        <w:t xml:space="preserve"> – (1) Öğrencinin bir programı takip edebilmesi ve mezun olabilmesi için gerekli koşullar müfredat ile tanımlanır. Program müfredatı, Yükseköğretim yeterlilikler </w:t>
      </w:r>
      <w:r w:rsidRPr="0078470A">
        <w:rPr>
          <w:rFonts w:ascii="Times New Roman" w:eastAsia="Times New Roman" w:hAnsi="Times New Roman" w:cs="Times New Roman"/>
          <w:sz w:val="24"/>
          <w:szCs w:val="24"/>
          <w:lang w:eastAsia="tr-TR"/>
        </w:rPr>
        <w:lastRenderedPageBreak/>
        <w:t>çerçevesine göre programın yürütüldüğü birimlerde hazırlanır, ilgili kurullar ve Senato tarafından onaylandıktan sonra uygulanır. Müfredatları Yükseköğretim Kurulu tarafından belirlenen programlarda Yönetmelik hükümlerinin nasıl uygulanacağına Senato karar verir.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Müfredat, öğrencinin mezun olabilmesi için başarmak zorunda olduğu dersler ile varsa tamamlaması gerekli bilimsel ve sosyal etkinlik puanı, proje, staj, seminer ve benzeri diğer koşullardan oluşur. Öğrencinin mezuniyet için tamamlaması gereken staj ve diğer ders dışı tüm etkinlikler kredilendirilir.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Müfredatta belirtilen her bir dersin yarıyıllık ya da yıllık olduğu, yarıyılı ya da yılı, kredisi, haftalık teorik ve uygulama ders saati, varsa ön koşul ve yan koşullar belirtilir.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Tanımlanmış ya da değişiklik yapılmış bir program müfredatı takip eden akademik yılda uygulanır.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 Program müfredatının her bir yarıyılı, ders ve/veya staj ve benzeri faaliyetler olmak üzere toplam 30 krediden oluşur. Bir yarıyıl için belirlenen derslerin haftalık teorik ve uygulama saatlerinin toplamı en fazla 30 olacak şekilde düzenlenir.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(6)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müfredat programı 120 krediden, lisans müfredat programı 240 krediden oluşur.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 Üniversitedeki dersler, alan olarak ait olduğu bölüm koduyla açılır. Dersin amacı, içeriği, haftalık teorik ve uygulama saatleri dersi açan bölüm tarafından belirlenir. Dersin kredisi programın yürütüldüğü bölüm tarafından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(8) Dersler teorik, uygulamalı teorik ya da sadece uygulama dersleri şeklinde olabilir. Müfredatta hangi derslerin zorunlu olduğu, hangi derslerin seçmeli ya da isteğe bağlı olduğu belirtilir.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(9) Seçmeli dersler gruplandırılır ve öğrencinin hangi seçmeli grubundan kaç ders ya da kaç kredilik ders seçmek zorunda olduğu müfredatta belirtilir.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(10) Seçmeli derslerin kredileri toplamı, o programı tamamlamak için gerekli kredinin en az %20 si olmak zorundadır. Ortak seçmeli dersler bu sınırlamanın dışındadır.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(11) Lisans programlarında, seçmeli ders kredilerinin en az %25’inin, programın yürütüldüğü bölüm dışındaki bölümlerden alınması gerekir. Ortak seçmeli dersler bu sınırlamanın dışındadır.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(12) Lisans programlarında, zorunlu ve seçmeli ders kredilerinin en az %25’inin, programın yürütüldüğü bölüm dışındaki bölümlerden alınması gerekir.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(13) </w:t>
      </w:r>
      <w:proofErr w:type="spellStart"/>
      <w:r w:rsidRPr="0078470A">
        <w:rPr>
          <w:rFonts w:ascii="Times New Roman" w:eastAsia="Times New Roman" w:hAnsi="Times New Roman" w:cs="Times New Roman"/>
          <w:sz w:val="24"/>
          <w:szCs w:val="24"/>
          <w:lang w:eastAsia="tr-TR"/>
        </w:rPr>
        <w:t>Müfredatlarda</w:t>
      </w:r>
      <w:proofErr w:type="spellEnd"/>
      <w:r w:rsidRPr="0078470A">
        <w:rPr>
          <w:rFonts w:ascii="Times New Roman" w:eastAsia="Times New Roman" w:hAnsi="Times New Roman" w:cs="Times New Roman"/>
          <w:sz w:val="24"/>
          <w:szCs w:val="24"/>
          <w:lang w:eastAsia="tr-TR"/>
        </w:rPr>
        <w:t>, öğrencilerin ders dışı etkinliklerini özendirmek için bilimsel ve sosyal etkinlik puanı bulunabilir. Bilimsel, sanatsal, sportif, kültürel, toplumsal ve diğer sosyal etkinliklerin puanlamaları ile diğer hususlar Senato tarafından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(14) </w:t>
      </w:r>
      <w:proofErr w:type="spellStart"/>
      <w:r w:rsidRPr="0078470A">
        <w:rPr>
          <w:rFonts w:ascii="Times New Roman" w:eastAsia="Times New Roman" w:hAnsi="Times New Roman" w:cs="Times New Roman"/>
          <w:sz w:val="24"/>
          <w:szCs w:val="24"/>
          <w:lang w:eastAsia="tr-TR"/>
        </w:rPr>
        <w:t>Müfredatlarda</w:t>
      </w:r>
      <w:proofErr w:type="spellEnd"/>
      <w:r w:rsidRPr="0078470A">
        <w:rPr>
          <w:rFonts w:ascii="Times New Roman" w:eastAsia="Times New Roman" w:hAnsi="Times New Roman" w:cs="Times New Roman"/>
          <w:sz w:val="24"/>
          <w:szCs w:val="24"/>
          <w:lang w:eastAsia="tr-TR"/>
        </w:rPr>
        <w:t xml:space="preserve"> yer alan ders türleri Senato tarafından çıkarılan uygulama esasları ile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(15) Program müfredatları, bu Yönetmelik ve Senato tarafından belirlenen esaslara göre hazırlanır ve uygulanır.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(16) Programın diplomayı almayı hak eden kişiye kazandıracağı bilgi, beceri ve yetkinliklerin neler olacağı ve bunların ölçme ve değerlendirmelerinin nasıl yapılacağı; Yükseköğretim Kurulunun bu konularda belirlediği temel ilkelere uygun olarak Senato tarafından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Derslerin kredi değerleri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17</w:t>
      </w:r>
      <w:r w:rsidRPr="0078470A">
        <w:rPr>
          <w:rFonts w:ascii="Times New Roman" w:eastAsia="Times New Roman" w:hAnsi="Times New Roman" w:cs="Times New Roman"/>
          <w:sz w:val="24"/>
          <w:szCs w:val="24"/>
          <w:lang w:eastAsia="tr-TR"/>
        </w:rPr>
        <w:t xml:space="preserve"> – (1) Öğretim elemanının aktif olarak ders anlattığı saatler, dersin teorik; öğrencilerin de aktif olarak eğitim-öğretime katıldıkları saatler de dersin uygulama kısmını oluşturur. Bir ders teorik, uygulamalı teorik ya da uygulama olarak işlenebilir.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Bir dersin kredisi, haftalık teorik ve/veya uygulama saatleri, öğrencinin ders dışı faaliyetlerinden oluşan iş yüküne göre tespit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(3) Kredilendirilmeyen dersler başarı ortalamalarına </w:t>
      </w:r>
      <w:proofErr w:type="gramStart"/>
      <w:r w:rsidRPr="0078470A">
        <w:rPr>
          <w:rFonts w:ascii="Times New Roman" w:eastAsia="Times New Roman" w:hAnsi="Times New Roman" w:cs="Times New Roman"/>
          <w:sz w:val="24"/>
          <w:szCs w:val="24"/>
          <w:lang w:eastAsia="tr-TR"/>
        </w:rPr>
        <w:t>dahil</w:t>
      </w:r>
      <w:proofErr w:type="gramEnd"/>
      <w:r w:rsidRPr="0078470A">
        <w:rPr>
          <w:rFonts w:ascii="Times New Roman" w:eastAsia="Times New Roman" w:hAnsi="Times New Roman" w:cs="Times New Roman"/>
          <w:sz w:val="24"/>
          <w:szCs w:val="24"/>
          <w:lang w:eastAsia="tr-TR"/>
        </w:rPr>
        <w:t xml:space="preserve"> edilmez.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Kredi yükü ve ders seçimi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18</w:t>
      </w:r>
      <w:r w:rsidRPr="0078470A">
        <w:rPr>
          <w:rFonts w:ascii="Times New Roman" w:eastAsia="Times New Roman" w:hAnsi="Times New Roman" w:cs="Times New Roman"/>
          <w:sz w:val="24"/>
          <w:szCs w:val="24"/>
          <w:lang w:eastAsia="tr-TR"/>
        </w:rPr>
        <w:t xml:space="preserve"> – (1) Öğrenci kayıtlı olduğu güz ve bahar yarıyıllarında en az 20 kredilik ders almak zorundadır. Mezuniyet durumunda ve değişim programlarına katılan öğrencilerde bu koşul aranmaz.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(2)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 xml:space="preserve">-15/4/2018-30392) </w:t>
      </w:r>
      <w:r w:rsidRPr="0078470A">
        <w:rPr>
          <w:rFonts w:ascii="Times New Roman" w:eastAsia="Times New Roman" w:hAnsi="Times New Roman" w:cs="Times New Roman"/>
          <w:sz w:val="24"/>
          <w:szCs w:val="24"/>
          <w:lang w:eastAsia="tr-TR"/>
        </w:rPr>
        <w:t>Öğrencinin her yarıyıl alabileceği azami kredi sayısı, öğrencinin akademik ortalamasına göre tespit edilir. Akademik ortalamayı oluşturan derslerin kredi toplamının 30 ve üzerinde olması durumunda; akademik ortalaması 2.00’ın altında olan öğrenciler bir yarıyılda en fazla 30 kredi, 2.00-2.49 arası olanlar en fazla 36 kredi, 2.50 ve üzeri olanlar ise en fazla 42 kredi alabilir. Akademik ortalamayı oluşturan derslerin kredi toplamı 30’un altında ise, öğrenci en fazla 30 kredilik ders alabilir. Yaz okulu hariç mezuniyet aşamasının son yarıyılında bulunan güz döneminden devamını alıp da geçemediği dersi olan ve tek ders sınavına girerek mezun olabilecek durumdaki öğrenciler de </w:t>
      </w:r>
      <w:proofErr w:type="spellStart"/>
      <w:r w:rsidRPr="0078470A">
        <w:rPr>
          <w:rFonts w:ascii="Times New Roman" w:eastAsia="Times New Roman" w:hAnsi="Times New Roman" w:cs="Times New Roman"/>
          <w:sz w:val="24"/>
          <w:szCs w:val="24"/>
          <w:lang w:eastAsia="tr-TR"/>
        </w:rPr>
        <w:t>dahilolmak</w:t>
      </w:r>
      <w:proofErr w:type="spellEnd"/>
      <w:r w:rsidRPr="0078470A">
        <w:rPr>
          <w:rFonts w:ascii="Times New Roman" w:eastAsia="Times New Roman" w:hAnsi="Times New Roman" w:cs="Times New Roman"/>
          <w:sz w:val="24"/>
          <w:szCs w:val="24"/>
          <w:lang w:eastAsia="tr-TR"/>
        </w:rPr>
        <w:t xml:space="preserve"> üzere bir defaya mahsus en fazla ilave iki ders, fakülte/yüksekokul/meslek yüksekokulu yönetim kurulu kararı ile verilebilir.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(3)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 xml:space="preserve">-3/1/2017-29937) </w:t>
      </w:r>
      <w:r w:rsidRPr="0078470A">
        <w:rPr>
          <w:rFonts w:ascii="Times New Roman" w:eastAsia="Times New Roman" w:hAnsi="Times New Roman" w:cs="Times New Roman"/>
          <w:sz w:val="24"/>
          <w:szCs w:val="24"/>
          <w:lang w:eastAsia="tr-TR"/>
        </w:rPr>
        <w:t> Akademik ortalaması 2,00’dan düşük olan üçüncü ve daha sonraki yarıyıllardaki öğrencilerin, akademik ortalamaları en az 2,00 olana kadar azami 30 kredi limiti dâhilinde; zorunlu olarak daha önce alıp başarısız oldukları derslere, daha önce hiç almadığı dersler ile başarısız olunan ön koşullu derse/derslere kayıt olmaları gerekir.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(4) Bu kredi sınırları içerisinde, 19 uncu maddede tanımlanan esaslar çerçevesinde ve aşağıdaki sıralamaya göre öğrenci derslere kayıt olur: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a) Öğrencinin bulunduğu yarıyıldan önceki yarıyıllara ait derslerden alıp da başarısız olduğu dersler,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b) Öğrencinin bulunduğu yarıyıldan önceki yarıyıllara ait daha önce almadığı dersler,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c) Öğrencinin bulunduğu yarıyıla ait derslerden alıp da başarısız olduğu dersler,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ç) Öğrencinin bulunduğu yarıyıla ait daha önce almadığı dersler,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d) Öğrencinin bulunduğu yarıyılın üst yarıyılına ait derslerden alıp da başarısız olduğu dersler,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e) Öğrencinin bulunduğu yarıyılın üst yarıyıllarına ait daha önce almadığı dersler.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(5) Öğrencinin </w:t>
      </w:r>
      <w:proofErr w:type="spellStart"/>
      <w:r w:rsidRPr="0078470A">
        <w:rPr>
          <w:rFonts w:ascii="Times New Roman" w:eastAsia="Times New Roman" w:hAnsi="Times New Roman" w:cs="Times New Roman"/>
          <w:sz w:val="24"/>
          <w:szCs w:val="24"/>
          <w:lang w:eastAsia="tr-TR"/>
        </w:rPr>
        <w:t>önkoşullu</w:t>
      </w:r>
      <w:proofErr w:type="spellEnd"/>
      <w:r w:rsidRPr="0078470A">
        <w:rPr>
          <w:rFonts w:ascii="Times New Roman" w:eastAsia="Times New Roman" w:hAnsi="Times New Roman" w:cs="Times New Roman"/>
          <w:sz w:val="24"/>
          <w:szCs w:val="24"/>
          <w:lang w:eastAsia="tr-TR"/>
        </w:rPr>
        <w:t xml:space="preserve"> bir dersi seçebilmesi için, o derse önkoşul olan ders/dersleri daha önce almış ve en az koşullu geçer not almış olması gerekir.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(6) Öğrencinin </w:t>
      </w:r>
      <w:proofErr w:type="spellStart"/>
      <w:r w:rsidRPr="0078470A">
        <w:rPr>
          <w:rFonts w:ascii="Times New Roman" w:eastAsia="Times New Roman" w:hAnsi="Times New Roman" w:cs="Times New Roman"/>
          <w:sz w:val="24"/>
          <w:szCs w:val="24"/>
          <w:lang w:eastAsia="tr-TR"/>
        </w:rPr>
        <w:t>yankoşullu</w:t>
      </w:r>
      <w:proofErr w:type="spellEnd"/>
      <w:r w:rsidRPr="0078470A">
        <w:rPr>
          <w:rFonts w:ascii="Times New Roman" w:eastAsia="Times New Roman" w:hAnsi="Times New Roman" w:cs="Times New Roman"/>
          <w:sz w:val="24"/>
          <w:szCs w:val="24"/>
          <w:lang w:eastAsia="tr-TR"/>
        </w:rPr>
        <w:t xml:space="preserve"> bir dersi seçebilmesi için ilgili derse </w:t>
      </w:r>
      <w:proofErr w:type="spellStart"/>
      <w:r w:rsidRPr="0078470A">
        <w:rPr>
          <w:rFonts w:ascii="Times New Roman" w:eastAsia="Times New Roman" w:hAnsi="Times New Roman" w:cs="Times New Roman"/>
          <w:sz w:val="24"/>
          <w:szCs w:val="24"/>
          <w:lang w:eastAsia="tr-TR"/>
        </w:rPr>
        <w:t>yankoşul</w:t>
      </w:r>
      <w:proofErr w:type="spellEnd"/>
      <w:r w:rsidRPr="0078470A">
        <w:rPr>
          <w:rFonts w:ascii="Times New Roman" w:eastAsia="Times New Roman" w:hAnsi="Times New Roman" w:cs="Times New Roman"/>
          <w:sz w:val="24"/>
          <w:szCs w:val="24"/>
          <w:lang w:eastAsia="tr-TR"/>
        </w:rPr>
        <w:t xml:space="preserve"> olan ders/dersleri daha önce almış ve en az koşullu geçer not almış olması ya da aynı yarıyılda </w:t>
      </w:r>
      <w:proofErr w:type="spellStart"/>
      <w:r w:rsidRPr="0078470A">
        <w:rPr>
          <w:rFonts w:ascii="Times New Roman" w:eastAsia="Times New Roman" w:hAnsi="Times New Roman" w:cs="Times New Roman"/>
          <w:sz w:val="24"/>
          <w:szCs w:val="24"/>
          <w:lang w:eastAsia="tr-TR"/>
        </w:rPr>
        <w:t>yankoşul</w:t>
      </w:r>
      <w:proofErr w:type="spellEnd"/>
      <w:r w:rsidRPr="0078470A">
        <w:rPr>
          <w:rFonts w:ascii="Times New Roman" w:eastAsia="Times New Roman" w:hAnsi="Times New Roman" w:cs="Times New Roman"/>
          <w:sz w:val="24"/>
          <w:szCs w:val="24"/>
          <w:lang w:eastAsia="tr-TR"/>
        </w:rPr>
        <w:t xml:space="preserve"> olan ders/derslere kayıt yaptırmış olması gerekir.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 Ders seçiminde dördüncü fıkrada tanımlanan sıralamaya göre, tanımlı bir ders ilgili yarıyılda açılmamış ve ilgili sıralamadaki tüm dersleri öğrenci seçmiş ise öğrencinin bir sonraki sıralamadan ders seçmesine izin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(8) Ders seçiminde bir dersin zorunlu ya da seçmeli olması ilgili dersin seçiminde öncelik vermez.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(9) Öğrenci, kayıtlı olduğu program müfredatında yer almayan bir dersi bu Yönetmelik ve Senato tarafından belirlenen esaslar çerçevesinde alabilir, ancak bu derslerden alınan krediler öğrencinin mezuniyet kredisine sayılmaz, bu derslerden alınan notlar da öğrencinin akademik ortalamasına </w:t>
      </w:r>
      <w:proofErr w:type="gramStart"/>
      <w:r w:rsidRPr="0078470A">
        <w:rPr>
          <w:rFonts w:ascii="Times New Roman" w:eastAsia="Times New Roman" w:hAnsi="Times New Roman" w:cs="Times New Roman"/>
          <w:sz w:val="24"/>
          <w:szCs w:val="24"/>
          <w:lang w:eastAsia="tr-TR"/>
        </w:rPr>
        <w:t>dahil</w:t>
      </w:r>
      <w:proofErr w:type="gramEnd"/>
      <w:r w:rsidRPr="0078470A">
        <w:rPr>
          <w:rFonts w:ascii="Times New Roman" w:eastAsia="Times New Roman" w:hAnsi="Times New Roman" w:cs="Times New Roman"/>
          <w:sz w:val="24"/>
          <w:szCs w:val="24"/>
          <w:lang w:eastAsia="tr-TR"/>
        </w:rPr>
        <w:t xml:space="preserve"> edilmez. Bu kapsamda alınan dersler ikinci fıkrada belirtilen azami kredi sayısına </w:t>
      </w:r>
      <w:proofErr w:type="gramStart"/>
      <w:r w:rsidRPr="0078470A">
        <w:rPr>
          <w:rFonts w:ascii="Times New Roman" w:eastAsia="Times New Roman" w:hAnsi="Times New Roman" w:cs="Times New Roman"/>
          <w:sz w:val="24"/>
          <w:szCs w:val="24"/>
          <w:lang w:eastAsia="tr-TR"/>
        </w:rPr>
        <w:t>dahil</w:t>
      </w:r>
      <w:proofErr w:type="gramEnd"/>
      <w:r w:rsidRPr="0078470A">
        <w:rPr>
          <w:rFonts w:ascii="Times New Roman" w:eastAsia="Times New Roman" w:hAnsi="Times New Roman" w:cs="Times New Roman"/>
          <w:sz w:val="24"/>
          <w:szCs w:val="24"/>
          <w:lang w:eastAsia="tr-TR"/>
        </w:rPr>
        <w:t xml:space="preserve"> edilmez.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Ders kaydı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19</w:t>
      </w:r>
      <w:r w:rsidRPr="0078470A">
        <w:rPr>
          <w:rFonts w:ascii="Times New Roman" w:eastAsia="Times New Roman" w:hAnsi="Times New Roman" w:cs="Times New Roman"/>
          <w:sz w:val="24"/>
          <w:szCs w:val="24"/>
          <w:lang w:eastAsia="tr-TR"/>
        </w:rPr>
        <w:t xml:space="preserve"> –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 xml:space="preserve">(1) </w:t>
      </w:r>
      <w:r w:rsidRPr="0078470A">
        <w:rPr>
          <w:rFonts w:ascii="Times New Roman" w:eastAsia="Times New Roman" w:hAnsi="Times New Roman" w:cs="Times New Roman"/>
          <w:b/>
          <w:bCs/>
          <w:sz w:val="24"/>
          <w:szCs w:val="24"/>
          <w:lang w:eastAsia="tr-TR"/>
        </w:rPr>
        <w:t>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 Öğrenciler her yarıyıl kaydını yeniler. Kayıt yenileme işlemi sırasında öğrenciler derse/derslere sistem üzerinden kayıt olur.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Danışman, öğrencilerin ders kayıt döneminde seçtiği dersleri sistem üzerinden kontrol ederek, ders kaydı hakkında varsa görüş bildirir.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Bir bölümde ilgili yarıyılda açılması planlanan zorunlu ve seçmeli dersler, kayıt öncesi ilan edilir. Şube sayılarına, seçmeli derslerin açılıp açılmayacağına, Senato tarafından belirlenen esaslara göre ilgili yönetim kurulunca karar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Mazereti nedeniyle ders kayıt dönemi içerisinde ders kaydını yapamayan ve mazereti ilgili yönetim kurulu tarafından kabul edilen öğrenciler ile ders kaydında seçtiği derslerde değişiklik yapmak isteyen öğrenciler ekle-sil-onayla günlerinde ders kayıtlarını yapar.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 Ekle-sil-onayla tarihlerinde ders kaydında düzeltme ihtiyacı olan öğrenciler, sistem üzerinden, ders kayıtlarını kontrol ederek varsa yanlışlıkları düzeltir, ders kayıt döneminde alıp vazgeçtiği dersleri siler ve ders kayıt döneminde alamadığı ve almak istediği dersleri ekler. Öğrenci tüm bu işlemleri yaptıktan sonra sistem üzerinden ders kaydını onaylar.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 Ekle-sil-onayla tarihlerinde öğrencinin ders kaydında yaptığı işlemler sistem üzerinde danışman tarafından kontrol edilerek, varsa öğrenciye görüş bildirilir.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 Öğrenci tarafından onaylanmış derslerin listesi sistem tarafından elektronik ortamda doküman olarak öğrenciye, danışmana gönderilir.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(8) Ekle-sil-onayla işlemlerinin bitiş tarihinden sonra, ders kaydı kesinleşmiş sayılır ve değiştirilemez. Anlaşmazlık hallerinde sistemdeki kayıtlar geçerli sayılır.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(9) Ders kayıt tarihlerinde derslere kayıt olan, ekle-sil-onayla tarihlerinde dersler üzerinde hiçbir işlem yapmayan öğrenci, ders kayıt tarihlerinde kayıt olduğu derslerin doğruluğunu kabul etmiş sayılır.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Danışmanlık</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20</w:t>
      </w:r>
      <w:r w:rsidRPr="0078470A">
        <w:rPr>
          <w:rFonts w:ascii="Times New Roman" w:eastAsia="Times New Roman" w:hAnsi="Times New Roman" w:cs="Times New Roman"/>
          <w:sz w:val="24"/>
          <w:szCs w:val="24"/>
          <w:lang w:eastAsia="tr-TR"/>
        </w:rPr>
        <w:t xml:space="preserve"> – (1) Kayıt yaptıran her öğrenci için, kayıt öncesinde ilgili bölüm başkanlığı tarafından bölümün öğretim elemanları arasından bir danışman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Danışmanlık görevi öğrencinin Üniversiteye kayıt olması ile başlar, öğrencinin Üniversiteden mezun olması ya da ilişiğinin kesilmesine kadar devam eder.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Danışmanlık yapan öğretim elemanının, bir yarıyıldan fazla yurt içi ya da yurt dışı izin ve görevlendirme durumlarında ya da Üniversiteden geçici/sürekli ilişiğinin kesilmesi durumunda, ilgili bölüm başkanlığı tarafından öğrenciye yeni bir danışman atanır. Bir yarıyıldan az izin ve görevlendirmelerde öğrenci danışmanlığı geçici olarak ilgili bölüm başkanı veya görevlendireceği bir öğretim elemanı tarafından yerine getirilir.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Danışman, Üniversite yaşamı ile ilgili konularda öğrenciye rehberlik yaparak, sorunlarının çözümünde ve eğitim-öğretim ile ilgili ders seçme, ders şubesini belirleme, ders ekleme, ders silme işlemlerinde öğrenciye yardımcı olur. Ders kayıt ve ekle-sil işlemleri, danışman rehberliğinde öğrenci tarafından yapılır.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(5)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 xml:space="preserve">(1) </w:t>
      </w:r>
      <w:r w:rsidRPr="0078470A">
        <w:rPr>
          <w:rFonts w:ascii="Times New Roman" w:eastAsia="Times New Roman" w:hAnsi="Times New Roman" w:cs="Times New Roman"/>
          <w:b/>
          <w:bCs/>
          <w:sz w:val="24"/>
          <w:szCs w:val="24"/>
          <w:lang w:eastAsia="tr-TR"/>
        </w:rPr>
        <w:t> </w:t>
      </w:r>
      <w:r w:rsidRPr="0078470A">
        <w:rPr>
          <w:rFonts w:ascii="Times New Roman" w:eastAsia="Times New Roman" w:hAnsi="Times New Roman" w:cs="Times New Roman"/>
          <w:sz w:val="24"/>
          <w:szCs w:val="24"/>
          <w:lang w:eastAsia="tr-TR"/>
        </w:rPr>
        <w:t>Kayıt yenileme ve ders kayıt işlemleri sistem üzerinden, danışman tarafından kontrol edilir. Eksik ve hatalar öğrenciye sistem üzerinden bildirilir, öğrenci kayıt süresi içerisinde gerekli düzeltmeleri yapmakla sorumludur. Danışmanın, rehberlik hizmeti dışında sorumluluğu yoktur.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 Danışman, öğrencinin akademik hedeflerini ve geçmiş başarılarını dikkate alarak, öğrencinin ders seçiminde kendisine önerilerde bulunur. Ancak ders seçiminden ve ders kayıt işlemlerinden öğrenci sorumludur.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(7)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Mülga:RG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(1)</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(8) Öğrenci ile danışman arasında olabilecek anlaşmazlıklarda son kararı ilgili bölüm başkanı verir.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(9)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Mülga:RG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 xml:space="preserve">(1) </w:t>
      </w:r>
      <w:r w:rsidRPr="0078470A">
        <w:rPr>
          <w:rFonts w:ascii="Times New Roman" w:eastAsia="Times New Roman" w:hAnsi="Times New Roman" w:cs="Times New Roman"/>
          <w:b/>
          <w:bCs/>
          <w:sz w:val="24"/>
          <w:szCs w:val="24"/>
          <w:lang w:eastAsia="tr-TR"/>
        </w:rPr>
        <w:t>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Devam zorunluluğu</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21</w:t>
      </w:r>
      <w:r w:rsidRPr="0078470A">
        <w:rPr>
          <w:rFonts w:ascii="Times New Roman" w:eastAsia="Times New Roman" w:hAnsi="Times New Roman" w:cs="Times New Roman"/>
          <w:sz w:val="24"/>
          <w:szCs w:val="24"/>
          <w:lang w:eastAsia="tr-TR"/>
        </w:rPr>
        <w:t xml:space="preserve"> – (1)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 xml:space="preserve">-4/6/2018-30441) </w:t>
      </w:r>
      <w:r w:rsidRPr="0078470A">
        <w:rPr>
          <w:rFonts w:ascii="Times New Roman" w:eastAsia="Times New Roman" w:hAnsi="Times New Roman" w:cs="Times New Roman"/>
          <w:sz w:val="24"/>
          <w:szCs w:val="24"/>
          <w:lang w:eastAsia="tr-TR"/>
        </w:rPr>
        <w:t>Öğrenci derslere ve ilgili öğretim elemanının gerekli gördüğü sınav ve diğer akademik çalışmalara katılmak zorundadır. Öğrencinin devam durumu, ilgili kurulların belirlediği kurallar çerçevesinde dersin öğretim elemanı tarafından değerlendirilir. Bir dersten devam sağlayan öğrenci, tekrar aynı dersi aldığında, uygulamalı derslerde devam koşulu aranır, teorik derslerde devam koşulu aranmaz, uygulamalı teorik derslerde ise devam koşulu aranabilir. Uzaktan öğretim programları kapsamında ve uzaktan öğretim yoluyla verilen derslerde devam koşulu Senato tarafından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(2) Bir dersten devam sağlayamayan öğrencinin F2 ile başarısız olduğu kabul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Senato tarafından çıkarılan uygulama esaslarına göre ilgili yönetim kurulunca görevli/izinli sayılan öğrenciler görev/izin sürelerince derse devam etmiş sayılır.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Devam zorunluluğu ile ilgili diğer hususlar, Senato tarafından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Ders muafiyetleri ve muafiyet sınavları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22</w:t>
      </w:r>
      <w:r w:rsidRPr="0078470A">
        <w:rPr>
          <w:rFonts w:ascii="Times New Roman" w:eastAsia="Times New Roman" w:hAnsi="Times New Roman" w:cs="Times New Roman"/>
          <w:sz w:val="24"/>
          <w:szCs w:val="24"/>
          <w:lang w:eastAsia="tr-TR"/>
        </w:rPr>
        <w:t xml:space="preserve"> – (1) Öğrenciler müfredatlarında belirtilen bazı derslerden muaf olma isteğinde bulunabilirler. Bir dersten muaf olma isteğinde bulunabilmek için, dersi ya da eşdeğerini daha önce almış ve başarmış olmak veya muafiyet sınavına girip başarılı olmak gerekir.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Muafiyet ile ilgili diğer hususlar Senato tarafından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Değişim programları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23</w:t>
      </w:r>
      <w:r w:rsidRPr="0078470A">
        <w:rPr>
          <w:rFonts w:ascii="Times New Roman" w:eastAsia="Times New Roman" w:hAnsi="Times New Roman" w:cs="Times New Roman"/>
          <w:sz w:val="24"/>
          <w:szCs w:val="24"/>
          <w:lang w:eastAsia="tr-TR"/>
        </w:rPr>
        <w:t xml:space="preserve"> – (1) Üniversite ile yurt içi veya yurt dışı bir yükseköğretim kurumu ya da bir kuruluş arasında yapılan ikili anlaşmalar çerçevesinde ortak eğitim-öğretim programı, öğrenci değişim programı, staj ve benzeri programlar uygulanabilir. Bu programlar, Senato tarafından belirlenen esaslara göre yürütülür.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Yabancı dil hazırlık programı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24</w:t>
      </w:r>
      <w:r w:rsidRPr="0078470A">
        <w:rPr>
          <w:rFonts w:ascii="Times New Roman" w:eastAsia="Times New Roman" w:hAnsi="Times New Roman" w:cs="Times New Roman"/>
          <w:sz w:val="24"/>
          <w:szCs w:val="24"/>
          <w:lang w:eastAsia="tr-TR"/>
        </w:rPr>
        <w:t xml:space="preserve"> – (1) Zorunlu yabancı dil hazırlık sınıfı bulunan programlara kayıt olan öğrencilerden isteyenler, yabancı dil hazırlık programı yeterlik sınavına girebilir. Başarılı olanlar veya 30/7/2010 tarihli ve 27657 sayılı Resmî </w:t>
      </w:r>
      <w:proofErr w:type="spellStart"/>
      <w:r w:rsidRPr="0078470A">
        <w:rPr>
          <w:rFonts w:ascii="Times New Roman" w:eastAsia="Times New Roman" w:hAnsi="Times New Roman" w:cs="Times New Roman"/>
          <w:sz w:val="24"/>
          <w:szCs w:val="24"/>
          <w:lang w:eastAsia="tr-TR"/>
        </w:rPr>
        <w:t>Gazete’de</w:t>
      </w:r>
      <w:proofErr w:type="spellEnd"/>
      <w:r w:rsidRPr="0078470A">
        <w:rPr>
          <w:rFonts w:ascii="Times New Roman" w:eastAsia="Times New Roman" w:hAnsi="Times New Roman" w:cs="Times New Roman"/>
          <w:sz w:val="24"/>
          <w:szCs w:val="24"/>
          <w:lang w:eastAsia="tr-TR"/>
        </w:rPr>
        <w:t xml:space="preserve"> yayımlanan Pamukkale Üniversitesi Yabancı Diller Yüksekokulu Ön Lisans ve Lisans Yabancı Dil Hazırlık ve Yabancı Dil Eğitim ve Öğretim Yönetmeliğinde tanımlanan muafiyet koşullarını sağlayanlar, yabancı dil hazırlık programından muaf tutulur, diğerleri hazırlık programına devam eder.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Yatay ve dikey geçişle gelen öğrenciler programa başlamadan önce, birinci fıkrada belirtilen esaslara göre eğitimlerini sürdürürler.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Kısmen yabancı dille eğitim-öğretim yapan programlar ile yabancı dille eğitim-öğretim yapan programlarda, hazırlık programına devam ettikleri ilk yılın sonunda gereken koşulları yerine getiremediği için başarısız olan öğrenciler bir sonraki yeterlik sınavına katılır ve/veya hazırlık programını tekrarlar. Kısmen yabancı dille eğitim-öğretim yapan program öğrencileri ile yabancı dille eğitim-öğretim yapan program öğrencileri, yeterlik sınavında veya hazırlık programında başarılı olmadan ilgili programa başlayamaz.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(4)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Mülga :RG</w:t>
      </w:r>
      <w:proofErr w:type="gramEnd"/>
      <w:r w:rsidRPr="0078470A">
        <w:rPr>
          <w:rFonts w:ascii="Times New Roman" w:eastAsia="Times New Roman" w:hAnsi="Times New Roman" w:cs="Times New Roman"/>
          <w:b/>
          <w:bCs/>
          <w:sz w:val="24"/>
          <w:szCs w:val="24"/>
          <w:lang w:eastAsia="tr-TR"/>
        </w:rPr>
        <w:t xml:space="preserve">-19/5/2015-29360)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(5)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Mülga :RG</w:t>
      </w:r>
      <w:proofErr w:type="gramEnd"/>
      <w:r w:rsidRPr="0078470A">
        <w:rPr>
          <w:rFonts w:ascii="Times New Roman" w:eastAsia="Times New Roman" w:hAnsi="Times New Roman" w:cs="Times New Roman"/>
          <w:b/>
          <w:bCs/>
          <w:sz w:val="24"/>
          <w:szCs w:val="24"/>
          <w:lang w:eastAsia="tr-TR"/>
        </w:rPr>
        <w:t xml:space="preserve">-19/5/2015-29360)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(6)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 xml:space="preserve">-20/3/2016-29659) </w:t>
      </w:r>
      <w:r w:rsidRPr="0078470A">
        <w:rPr>
          <w:rFonts w:ascii="Times New Roman" w:eastAsia="Times New Roman" w:hAnsi="Times New Roman" w:cs="Times New Roman"/>
          <w:sz w:val="24"/>
          <w:szCs w:val="24"/>
          <w:lang w:eastAsia="tr-TR"/>
        </w:rPr>
        <w:t xml:space="preserve">Eğitim-öğretim dili Türkçe olan programlarda isteğe bağlı yabancı dil hazırlık sınıfı açılabilir. </w:t>
      </w:r>
      <w:proofErr w:type="gramStart"/>
      <w:r w:rsidRPr="0078470A">
        <w:rPr>
          <w:rFonts w:ascii="Times New Roman" w:eastAsia="Times New Roman" w:hAnsi="Times New Roman" w:cs="Times New Roman"/>
          <w:sz w:val="24"/>
          <w:szCs w:val="24"/>
          <w:lang w:eastAsia="tr-TR"/>
        </w:rPr>
        <w:t xml:space="preserve">Zorunlu ve isteğe bağlı yabancı dil hazırlık programında eğitim-öğretim, 4/12/2008 tarihli ve 27074 sayılı Resmî </w:t>
      </w:r>
      <w:proofErr w:type="spellStart"/>
      <w:r w:rsidRPr="0078470A">
        <w:rPr>
          <w:rFonts w:ascii="Times New Roman" w:eastAsia="Times New Roman" w:hAnsi="Times New Roman" w:cs="Times New Roman"/>
          <w:sz w:val="24"/>
          <w:szCs w:val="24"/>
          <w:lang w:eastAsia="tr-TR"/>
        </w:rPr>
        <w:t>Gazete’de</w:t>
      </w:r>
      <w:proofErr w:type="spellEnd"/>
      <w:r w:rsidRPr="0078470A">
        <w:rPr>
          <w:rFonts w:ascii="Times New Roman" w:eastAsia="Times New Roman" w:hAnsi="Times New Roman" w:cs="Times New Roman"/>
          <w:sz w:val="24"/>
          <w:szCs w:val="24"/>
          <w:lang w:eastAsia="tr-TR"/>
        </w:rPr>
        <w:t xml:space="preserve"> yayımlanan Yükseköğretim Kurumlarında Yabancı Dil Öğretimi ve Yabancı Dille Öğretim Yapılmasında Uyulacak Esaslara İlişkin Yönetmelik, 30/7/2010 tarihli ve 27667 sayılı Resmî </w:t>
      </w:r>
      <w:proofErr w:type="spellStart"/>
      <w:r w:rsidRPr="0078470A">
        <w:rPr>
          <w:rFonts w:ascii="Times New Roman" w:eastAsia="Times New Roman" w:hAnsi="Times New Roman" w:cs="Times New Roman"/>
          <w:sz w:val="24"/>
          <w:szCs w:val="24"/>
          <w:lang w:eastAsia="tr-TR"/>
        </w:rPr>
        <w:t>Gazete’de</w:t>
      </w:r>
      <w:proofErr w:type="spellEnd"/>
      <w:r w:rsidRPr="0078470A">
        <w:rPr>
          <w:rFonts w:ascii="Times New Roman" w:eastAsia="Times New Roman" w:hAnsi="Times New Roman" w:cs="Times New Roman"/>
          <w:sz w:val="24"/>
          <w:szCs w:val="24"/>
          <w:lang w:eastAsia="tr-TR"/>
        </w:rPr>
        <w:t xml:space="preserve"> yayımlanan Pamukkale Üniversitesi Yabancı Diller Yüksekokulu Ön Lisans ve Lisans </w:t>
      </w:r>
      <w:r w:rsidRPr="0078470A">
        <w:rPr>
          <w:rFonts w:ascii="Times New Roman" w:eastAsia="Times New Roman" w:hAnsi="Times New Roman" w:cs="Times New Roman"/>
          <w:sz w:val="24"/>
          <w:szCs w:val="24"/>
          <w:lang w:eastAsia="tr-TR"/>
        </w:rPr>
        <w:lastRenderedPageBreak/>
        <w:t>Yabancı Dil Hazırlık ve Yabancı Dil Eğitim ve Öğretim Yönetmeliği hükümlerine ve Senato tarafından belirlenen esaslara göre yürütülür.</w:t>
      </w:r>
      <w:proofErr w:type="gramEnd"/>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Türkçe hazırlık programı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25</w:t>
      </w:r>
      <w:r w:rsidRPr="0078470A">
        <w:rPr>
          <w:rFonts w:ascii="Times New Roman" w:eastAsia="Times New Roman" w:hAnsi="Times New Roman" w:cs="Times New Roman"/>
          <w:sz w:val="24"/>
          <w:szCs w:val="24"/>
          <w:lang w:eastAsia="tr-TR"/>
        </w:rPr>
        <w:t xml:space="preserve"> – (1) Yabancı uyruklu öğrencilerin Türkçe programlara, hazırlık sınıfı olan Türkçe programlara ve kısmen yabancı dille eğitim-öğretim yapan programlara kayıt olabilmeleri için Türkçe yeterlik sınavını başarmaları gerekir. Yeterlik sınavında başarısız olan ya da bu sınava girmeyen öğrencilere Türkçe hazırlık programı uygulanır. Yabancı uyruklu öğrencilerin Türkçe yeterlik sınavları ve Türkçe hazırlık programı ilgili mevzuat hükümleri ve Senato tarafından belirlenen esaslara göre yürütülür.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Stajlar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26</w:t>
      </w:r>
      <w:r w:rsidRPr="0078470A">
        <w:rPr>
          <w:rFonts w:ascii="Times New Roman" w:eastAsia="Times New Roman" w:hAnsi="Times New Roman" w:cs="Times New Roman"/>
          <w:sz w:val="24"/>
          <w:szCs w:val="24"/>
          <w:lang w:eastAsia="tr-TR"/>
        </w:rPr>
        <w:t xml:space="preserve"> –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-9/7/2015-29411)</w:t>
      </w:r>
      <w:r w:rsidRPr="0078470A">
        <w:rPr>
          <w:rFonts w:ascii="Times New Roman" w:eastAsia="Times New Roman" w:hAnsi="Times New Roman" w:cs="Times New Roman"/>
          <w:sz w:val="24"/>
          <w:szCs w:val="24"/>
          <w:lang w:eastAsia="tr-TR"/>
        </w:rPr>
        <w:t xml:space="preserve">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78470A">
        <w:rPr>
          <w:rFonts w:ascii="Times New Roman" w:eastAsia="Times New Roman" w:hAnsi="Times New Roman" w:cs="Times New Roman"/>
          <w:sz w:val="24"/>
          <w:szCs w:val="24"/>
          <w:lang w:eastAsia="tr-TR"/>
        </w:rPr>
        <w:t xml:space="preserve">(1) Müfredatlarında staj zorunluluğu bulunan lisans programlarına kayıtlı öğrenciler, stajlarını kendilerinin seçeceği ve ilgili  staj komisyonunun onaylayacağı Üniversitenin ilgili birimleri ile kamu/özel kurum ve kuruluşlarında, müfredatlarında staj zorunluluğu bulunan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programlarına kayıtlı öğrenciler, ilgili Meslek Yüksekokulları Staj ve Eğitim Uygulama Kurulunun önerisi, Üniversite Staj ve Eğitim Uygulama Kurulunun yetkilendireceği ilgili meslek yüksekokulu yönetim kurulunun onaylayacağı Üniversitenin ilgili birimleri ile kamu/özel kurum ve kuruluşlarında ya da imzalanacak protokoller çerçevesinde yer alan işyerlerinde ya da İşyeri Eğitim Programı (İEP) kapsamında, İŞKUR ile yapılan protokole dayalı iş yerlerinde, kamu ve özel kurumlarda yapabilirler.</w:t>
      </w:r>
      <w:proofErr w:type="gramEnd"/>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Stajlar, ilgili kurulların gerekli görmesi durumunda görevlendirilen öğretim elemanları ve/veya personelin gözetim ve denetiminde yapılabilir.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Stajlar öğrenim süresi içerisinde tamamlanmak zorundadır.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Stajlar kredilendirilir.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 İşyeri Eğitim Programı kapsamında, İŞKUR ile yapılan, protokole dayalı işyerlerinde, kamu ve özel kurumlarda, firmalarda yapılan çalışmalar, fakülte ve yüksekokullarda bulunan zorunlu veya isteğe bağlı stajların yerine sayılır.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spellStart"/>
      <w:r w:rsidRPr="0078470A">
        <w:rPr>
          <w:rFonts w:ascii="Times New Roman" w:eastAsia="Times New Roman" w:hAnsi="Times New Roman" w:cs="Times New Roman"/>
          <w:b/>
          <w:bCs/>
          <w:sz w:val="24"/>
          <w:szCs w:val="24"/>
          <w:lang w:eastAsia="tr-TR"/>
        </w:rPr>
        <w:t>Yandal</w:t>
      </w:r>
      <w:proofErr w:type="spellEnd"/>
      <w:r w:rsidRPr="0078470A">
        <w:rPr>
          <w:rFonts w:ascii="Times New Roman" w:eastAsia="Times New Roman" w:hAnsi="Times New Roman" w:cs="Times New Roman"/>
          <w:b/>
          <w:bCs/>
          <w:sz w:val="24"/>
          <w:szCs w:val="24"/>
          <w:lang w:eastAsia="tr-TR"/>
        </w:rPr>
        <w:t xml:space="preserve"> programları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27</w:t>
      </w:r>
      <w:r w:rsidRPr="0078470A">
        <w:rPr>
          <w:rFonts w:ascii="Times New Roman" w:eastAsia="Times New Roman" w:hAnsi="Times New Roman" w:cs="Times New Roman"/>
          <w:sz w:val="24"/>
          <w:szCs w:val="24"/>
          <w:lang w:eastAsia="tr-TR"/>
        </w:rPr>
        <w:t xml:space="preserve"> – (1) </w:t>
      </w:r>
      <w:proofErr w:type="spellStart"/>
      <w:r w:rsidRPr="0078470A">
        <w:rPr>
          <w:rFonts w:ascii="Times New Roman" w:eastAsia="Times New Roman" w:hAnsi="Times New Roman" w:cs="Times New Roman"/>
          <w:sz w:val="24"/>
          <w:szCs w:val="24"/>
          <w:lang w:eastAsia="tr-TR"/>
        </w:rPr>
        <w:t>Yandal</w:t>
      </w:r>
      <w:proofErr w:type="spellEnd"/>
      <w:r w:rsidRPr="0078470A">
        <w:rPr>
          <w:rFonts w:ascii="Times New Roman" w:eastAsia="Times New Roman" w:hAnsi="Times New Roman" w:cs="Times New Roman"/>
          <w:sz w:val="24"/>
          <w:szCs w:val="24"/>
          <w:lang w:eastAsia="tr-TR"/>
        </w:rPr>
        <w:t xml:space="preserve"> programları ilgili bölümün isteği, ilgili kurul ve Senato kararı ile açılır. </w:t>
      </w:r>
      <w:proofErr w:type="spellStart"/>
      <w:r w:rsidRPr="0078470A">
        <w:rPr>
          <w:rFonts w:ascii="Times New Roman" w:eastAsia="Times New Roman" w:hAnsi="Times New Roman" w:cs="Times New Roman"/>
          <w:sz w:val="24"/>
          <w:szCs w:val="24"/>
          <w:lang w:eastAsia="tr-TR"/>
        </w:rPr>
        <w:t>Yandal</w:t>
      </w:r>
      <w:proofErr w:type="spellEnd"/>
      <w:r w:rsidRPr="0078470A">
        <w:rPr>
          <w:rFonts w:ascii="Times New Roman" w:eastAsia="Times New Roman" w:hAnsi="Times New Roman" w:cs="Times New Roman"/>
          <w:sz w:val="24"/>
          <w:szCs w:val="24"/>
          <w:lang w:eastAsia="tr-TR"/>
        </w:rPr>
        <w:t xml:space="preserve"> programı ayrı bir lisans programı değildir. </w:t>
      </w:r>
      <w:proofErr w:type="spellStart"/>
      <w:r w:rsidRPr="0078470A">
        <w:rPr>
          <w:rFonts w:ascii="Times New Roman" w:eastAsia="Times New Roman" w:hAnsi="Times New Roman" w:cs="Times New Roman"/>
          <w:sz w:val="24"/>
          <w:szCs w:val="24"/>
          <w:lang w:eastAsia="tr-TR"/>
        </w:rPr>
        <w:t>Yandal</w:t>
      </w:r>
      <w:proofErr w:type="spellEnd"/>
      <w:r w:rsidRPr="0078470A">
        <w:rPr>
          <w:rFonts w:ascii="Times New Roman" w:eastAsia="Times New Roman" w:hAnsi="Times New Roman" w:cs="Times New Roman"/>
          <w:sz w:val="24"/>
          <w:szCs w:val="24"/>
          <w:lang w:eastAsia="tr-TR"/>
        </w:rPr>
        <w:t xml:space="preserve"> programını başarı ile tamamlayan öğrencilere ayrı bir belge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(2) Bir </w:t>
      </w:r>
      <w:proofErr w:type="spellStart"/>
      <w:r w:rsidRPr="0078470A">
        <w:rPr>
          <w:rFonts w:ascii="Times New Roman" w:eastAsia="Times New Roman" w:hAnsi="Times New Roman" w:cs="Times New Roman"/>
          <w:sz w:val="24"/>
          <w:szCs w:val="24"/>
          <w:lang w:eastAsia="tr-TR"/>
        </w:rPr>
        <w:t>yandal</w:t>
      </w:r>
      <w:proofErr w:type="spellEnd"/>
      <w:r w:rsidRPr="0078470A">
        <w:rPr>
          <w:rFonts w:ascii="Times New Roman" w:eastAsia="Times New Roman" w:hAnsi="Times New Roman" w:cs="Times New Roman"/>
          <w:sz w:val="24"/>
          <w:szCs w:val="24"/>
          <w:lang w:eastAsia="tr-TR"/>
        </w:rPr>
        <w:t xml:space="preserve"> programına hangi program öğrencilerinin kayıt olabileceği ilgili kurul ve Senato kararları ile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(3) </w:t>
      </w:r>
      <w:proofErr w:type="spellStart"/>
      <w:r w:rsidRPr="0078470A">
        <w:rPr>
          <w:rFonts w:ascii="Times New Roman" w:eastAsia="Times New Roman" w:hAnsi="Times New Roman" w:cs="Times New Roman"/>
          <w:sz w:val="24"/>
          <w:szCs w:val="24"/>
          <w:lang w:eastAsia="tr-TR"/>
        </w:rPr>
        <w:t>Yandal</w:t>
      </w:r>
      <w:proofErr w:type="spellEnd"/>
      <w:r w:rsidRPr="0078470A">
        <w:rPr>
          <w:rFonts w:ascii="Times New Roman" w:eastAsia="Times New Roman" w:hAnsi="Times New Roman" w:cs="Times New Roman"/>
          <w:sz w:val="24"/>
          <w:szCs w:val="24"/>
          <w:lang w:eastAsia="tr-TR"/>
        </w:rPr>
        <w:t xml:space="preserve"> programları en az 30, en fazla 60 krediden oluşur.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(4) Öğrenciler, kendi programında aldığı en fazla 10 krediyi </w:t>
      </w:r>
      <w:proofErr w:type="spellStart"/>
      <w:r w:rsidRPr="0078470A">
        <w:rPr>
          <w:rFonts w:ascii="Times New Roman" w:eastAsia="Times New Roman" w:hAnsi="Times New Roman" w:cs="Times New Roman"/>
          <w:sz w:val="24"/>
          <w:szCs w:val="24"/>
          <w:lang w:eastAsia="tr-TR"/>
        </w:rPr>
        <w:t>yandal</w:t>
      </w:r>
      <w:proofErr w:type="spellEnd"/>
      <w:r w:rsidRPr="0078470A">
        <w:rPr>
          <w:rFonts w:ascii="Times New Roman" w:eastAsia="Times New Roman" w:hAnsi="Times New Roman" w:cs="Times New Roman"/>
          <w:sz w:val="24"/>
          <w:szCs w:val="24"/>
          <w:lang w:eastAsia="tr-TR"/>
        </w:rPr>
        <w:t xml:space="preserve"> program kredisine saydırabilir.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(5) </w:t>
      </w:r>
      <w:proofErr w:type="spellStart"/>
      <w:r w:rsidRPr="0078470A">
        <w:rPr>
          <w:rFonts w:ascii="Times New Roman" w:eastAsia="Times New Roman" w:hAnsi="Times New Roman" w:cs="Times New Roman"/>
          <w:sz w:val="24"/>
          <w:szCs w:val="24"/>
          <w:lang w:eastAsia="tr-TR"/>
        </w:rPr>
        <w:t>Yandal</w:t>
      </w:r>
      <w:proofErr w:type="spellEnd"/>
      <w:r w:rsidRPr="0078470A">
        <w:rPr>
          <w:rFonts w:ascii="Times New Roman" w:eastAsia="Times New Roman" w:hAnsi="Times New Roman" w:cs="Times New Roman"/>
          <w:sz w:val="24"/>
          <w:szCs w:val="24"/>
          <w:lang w:eastAsia="tr-TR"/>
        </w:rPr>
        <w:t xml:space="preserve"> programlarına kayıt olabilmek için öğrencinin en az üçüncü yarıyıl öğrencisi olması ve akademik ortalamasının en az 2.80 olması gerekir.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 xml:space="preserve">(6) </w:t>
      </w:r>
      <w:proofErr w:type="spellStart"/>
      <w:r w:rsidRPr="0078470A">
        <w:rPr>
          <w:rFonts w:ascii="Times New Roman" w:eastAsia="Times New Roman" w:hAnsi="Times New Roman" w:cs="Times New Roman"/>
          <w:sz w:val="24"/>
          <w:szCs w:val="24"/>
          <w:lang w:eastAsia="tr-TR"/>
        </w:rPr>
        <w:t>Yandal</w:t>
      </w:r>
      <w:proofErr w:type="spellEnd"/>
      <w:r w:rsidRPr="0078470A">
        <w:rPr>
          <w:rFonts w:ascii="Times New Roman" w:eastAsia="Times New Roman" w:hAnsi="Times New Roman" w:cs="Times New Roman"/>
          <w:sz w:val="24"/>
          <w:szCs w:val="24"/>
          <w:lang w:eastAsia="tr-TR"/>
        </w:rPr>
        <w:t xml:space="preserve"> programları, bu Yönetmelik hükümleri ve Senato kararlarına göre yürütülür.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(7)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Ek:RG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 xml:space="preserve">(1) </w:t>
      </w:r>
      <w:proofErr w:type="spellStart"/>
      <w:r w:rsidRPr="0078470A">
        <w:rPr>
          <w:rFonts w:ascii="Times New Roman" w:eastAsia="Times New Roman" w:hAnsi="Times New Roman" w:cs="Times New Roman"/>
          <w:sz w:val="24"/>
          <w:szCs w:val="24"/>
          <w:lang w:eastAsia="tr-TR"/>
        </w:rPr>
        <w:t>Yandal</w:t>
      </w:r>
      <w:proofErr w:type="spellEnd"/>
      <w:r w:rsidRPr="0078470A">
        <w:rPr>
          <w:rFonts w:ascii="Times New Roman" w:eastAsia="Times New Roman" w:hAnsi="Times New Roman" w:cs="Times New Roman"/>
          <w:sz w:val="24"/>
          <w:szCs w:val="24"/>
          <w:lang w:eastAsia="tr-TR"/>
        </w:rPr>
        <w:t xml:space="preserve"> programına devam edebilmesi için öğrencinin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programındaki not ortalamasının en az 2.30 olması şarttır. Bu şartı sağlayamayan öğrencinin </w:t>
      </w:r>
      <w:proofErr w:type="spellStart"/>
      <w:r w:rsidRPr="0078470A">
        <w:rPr>
          <w:rFonts w:ascii="Times New Roman" w:eastAsia="Times New Roman" w:hAnsi="Times New Roman" w:cs="Times New Roman"/>
          <w:sz w:val="24"/>
          <w:szCs w:val="24"/>
          <w:lang w:eastAsia="tr-TR"/>
        </w:rPr>
        <w:t>yandal</w:t>
      </w:r>
      <w:proofErr w:type="spellEnd"/>
      <w:r w:rsidRPr="0078470A">
        <w:rPr>
          <w:rFonts w:ascii="Times New Roman" w:eastAsia="Times New Roman" w:hAnsi="Times New Roman" w:cs="Times New Roman"/>
          <w:sz w:val="24"/>
          <w:szCs w:val="24"/>
          <w:lang w:eastAsia="tr-TR"/>
        </w:rPr>
        <w:t xml:space="preserve"> programından kaydı silinir. Öğrencinin başarılı olduğu ve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programına sayılmayan dersler, genel not ortalamasına </w:t>
      </w:r>
      <w:proofErr w:type="gramStart"/>
      <w:r w:rsidRPr="0078470A">
        <w:rPr>
          <w:rFonts w:ascii="Times New Roman" w:eastAsia="Times New Roman" w:hAnsi="Times New Roman" w:cs="Times New Roman"/>
          <w:sz w:val="24"/>
          <w:szCs w:val="24"/>
          <w:lang w:eastAsia="tr-TR"/>
        </w:rPr>
        <w:t>dahil</w:t>
      </w:r>
      <w:proofErr w:type="gramEnd"/>
      <w:r w:rsidRPr="0078470A">
        <w:rPr>
          <w:rFonts w:ascii="Times New Roman" w:eastAsia="Times New Roman" w:hAnsi="Times New Roman" w:cs="Times New Roman"/>
          <w:sz w:val="24"/>
          <w:szCs w:val="24"/>
          <w:lang w:eastAsia="tr-TR"/>
        </w:rPr>
        <w:t xml:space="preserve"> edilmeksizin not durum çizelgesinde ve diploma ekinde yer alır.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 xml:space="preserve">Çift </w:t>
      </w:r>
      <w:proofErr w:type="spellStart"/>
      <w:r w:rsidRPr="0078470A">
        <w:rPr>
          <w:rFonts w:ascii="Times New Roman" w:eastAsia="Times New Roman" w:hAnsi="Times New Roman" w:cs="Times New Roman"/>
          <w:b/>
          <w:bCs/>
          <w:sz w:val="24"/>
          <w:szCs w:val="24"/>
          <w:lang w:eastAsia="tr-TR"/>
        </w:rPr>
        <w:t>anadal</w:t>
      </w:r>
      <w:proofErr w:type="spellEnd"/>
      <w:r w:rsidRPr="0078470A">
        <w:rPr>
          <w:rFonts w:ascii="Times New Roman" w:eastAsia="Times New Roman" w:hAnsi="Times New Roman" w:cs="Times New Roman"/>
          <w:b/>
          <w:bCs/>
          <w:sz w:val="24"/>
          <w:szCs w:val="24"/>
          <w:lang w:eastAsia="tr-TR"/>
        </w:rPr>
        <w:t xml:space="preserve"> programları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28</w:t>
      </w:r>
      <w:r w:rsidRPr="0078470A">
        <w:rPr>
          <w:rFonts w:ascii="Times New Roman" w:eastAsia="Times New Roman" w:hAnsi="Times New Roman" w:cs="Times New Roman"/>
          <w:sz w:val="24"/>
          <w:szCs w:val="24"/>
          <w:lang w:eastAsia="tr-TR"/>
        </w:rPr>
        <w:t xml:space="preserve"> – (1) Çift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 öğrencinin Üniversiteye kayıt olduğu birinci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 ile eş zamanlı olarak yürütmek istediği ikinci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programından oluşur.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(2)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 xml:space="preserve">(1) </w:t>
      </w:r>
      <w:r w:rsidRPr="0078470A">
        <w:rPr>
          <w:rFonts w:ascii="Times New Roman" w:eastAsia="Times New Roman" w:hAnsi="Times New Roman" w:cs="Times New Roman"/>
          <w:b/>
          <w:bCs/>
          <w:sz w:val="24"/>
          <w:szCs w:val="24"/>
          <w:lang w:eastAsia="tr-TR"/>
        </w:rPr>
        <w:t> </w:t>
      </w:r>
      <w:r w:rsidRPr="0078470A">
        <w:rPr>
          <w:rFonts w:ascii="Times New Roman" w:eastAsia="Times New Roman" w:hAnsi="Times New Roman" w:cs="Times New Roman"/>
          <w:sz w:val="24"/>
          <w:szCs w:val="24"/>
          <w:lang w:eastAsia="tr-TR"/>
        </w:rPr>
        <w:t xml:space="preserve">İkinci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programına kayıt olabilmek için öğrencinin en az üçüncü yarıyıl, en fazla beşinci yarıyıl öğrencisi olması ve başvuru anında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diploma programındaki akademik ortalamasının en az 3.00 olması ve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diploma programının ilgili sınıfında başarı sıralaması itibari ile en üst %20’sinde bulunması gerekir.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diploma programındaki akademik ortalaması en az 3.00 olan ancak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diploma programının ilgili sınıfında başarı sıralaması itibari ile en üst %20’sinde yer almayan öğrencilerden çift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yapılacak programın ilgili yıldaki taban puanından az olmamak üzere puana sahip olanlar da çift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programına başvurabilirler.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(3)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-14/8/2016-29801)</w:t>
      </w:r>
      <w:r w:rsidRPr="0078470A">
        <w:rPr>
          <w:rFonts w:ascii="Times New Roman" w:eastAsia="Times New Roman" w:hAnsi="Times New Roman" w:cs="Times New Roman"/>
          <w:sz w:val="24"/>
          <w:szCs w:val="24"/>
          <w:lang w:eastAsia="tr-TR"/>
        </w:rPr>
        <w:t xml:space="preserve">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diploma programından mezuniyet hakkını elde eden ancak ikinci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diploma programını bitiremeyen öğrencilerin öğrenim süresi ikinci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diploma programına kayıt yaptırdığı eğitim öğretim yılından itibaren 2547 sayılı Kanunun 44 üncü maddesinin birinci fıkrasının (c) bendinde belirtilen azami süredir.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(4) İkinci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programını başarı ile tamamlayan öğrencilere ilgili programın diploması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(5) İkinci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programları, bu Yönetmelik hükümleri ve Senato kararlarına göre yürütülür.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(6) İkinci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programları en az 90 krediden oluşur.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(7)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Ek:RG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 xml:space="preserve">(1) </w:t>
      </w:r>
      <w:r w:rsidRPr="0078470A">
        <w:rPr>
          <w:rFonts w:ascii="Times New Roman" w:eastAsia="Times New Roman" w:hAnsi="Times New Roman" w:cs="Times New Roman"/>
          <w:sz w:val="24"/>
          <w:szCs w:val="24"/>
          <w:lang w:eastAsia="tr-TR"/>
        </w:rPr>
        <w:t xml:space="preserve">Çift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programından çıkarılan öğrencilerin ikinci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programında almış oldukları derslerin ne şekilde değerlendirileceği, Senato tarafından belirlenir. Öğrencinin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programında kabul edilmeyen ikinci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xml:space="preserve"> programında başarılı olduğu dersler, genel not ortalamasına </w:t>
      </w:r>
      <w:proofErr w:type="gramStart"/>
      <w:r w:rsidRPr="0078470A">
        <w:rPr>
          <w:rFonts w:ascii="Times New Roman" w:eastAsia="Times New Roman" w:hAnsi="Times New Roman" w:cs="Times New Roman"/>
          <w:sz w:val="24"/>
          <w:szCs w:val="24"/>
          <w:lang w:eastAsia="tr-TR"/>
        </w:rPr>
        <w:t>dahil</w:t>
      </w:r>
      <w:proofErr w:type="gramEnd"/>
      <w:r w:rsidRPr="0078470A">
        <w:rPr>
          <w:rFonts w:ascii="Times New Roman" w:eastAsia="Times New Roman" w:hAnsi="Times New Roman" w:cs="Times New Roman"/>
          <w:sz w:val="24"/>
          <w:szCs w:val="24"/>
          <w:lang w:eastAsia="tr-TR"/>
        </w:rPr>
        <w:t xml:space="preserve"> edilmeksizin not durum çizelgesi ve diploma ekinde yer alır.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(8)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Ek:RG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 xml:space="preserve">(1) </w:t>
      </w:r>
      <w:r w:rsidRPr="0078470A">
        <w:rPr>
          <w:rFonts w:ascii="Times New Roman" w:eastAsia="Times New Roman" w:hAnsi="Times New Roman" w:cs="Times New Roman"/>
          <w:sz w:val="24"/>
          <w:szCs w:val="24"/>
          <w:lang w:eastAsia="tr-TR"/>
        </w:rPr>
        <w:t xml:space="preserve">Kontenjanlar 24/4/2010 tarihli ve 27561 sayılı Resmî </w:t>
      </w:r>
      <w:proofErr w:type="spellStart"/>
      <w:r w:rsidRPr="0078470A">
        <w:rPr>
          <w:rFonts w:ascii="Times New Roman" w:eastAsia="Times New Roman" w:hAnsi="Times New Roman" w:cs="Times New Roman"/>
          <w:sz w:val="24"/>
          <w:szCs w:val="24"/>
          <w:lang w:eastAsia="tr-TR"/>
        </w:rPr>
        <w:t>Gazete’de</w:t>
      </w:r>
      <w:proofErr w:type="spellEnd"/>
      <w:r w:rsidRPr="0078470A">
        <w:rPr>
          <w:rFonts w:ascii="Times New Roman" w:eastAsia="Times New Roman" w:hAnsi="Times New Roman" w:cs="Times New Roman"/>
          <w:sz w:val="24"/>
          <w:szCs w:val="24"/>
          <w:lang w:eastAsia="tr-TR"/>
        </w:rPr>
        <w:t xml:space="preserve"> yayımlanan Yükseköğretim Kurumlarında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ve Lisans Düzeyindeki Programlar Arasında Geçiş, Çift </w:t>
      </w:r>
      <w:proofErr w:type="spellStart"/>
      <w:r w:rsidRPr="0078470A">
        <w:rPr>
          <w:rFonts w:ascii="Times New Roman" w:eastAsia="Times New Roman" w:hAnsi="Times New Roman" w:cs="Times New Roman"/>
          <w:sz w:val="24"/>
          <w:szCs w:val="24"/>
          <w:lang w:eastAsia="tr-TR"/>
        </w:rPr>
        <w:t>Anadal</w:t>
      </w:r>
      <w:proofErr w:type="spellEnd"/>
      <w:r w:rsidRPr="0078470A">
        <w:rPr>
          <w:rFonts w:ascii="Times New Roman" w:eastAsia="Times New Roman" w:hAnsi="Times New Roman" w:cs="Times New Roman"/>
          <w:sz w:val="24"/>
          <w:szCs w:val="24"/>
          <w:lang w:eastAsia="tr-TR"/>
        </w:rPr>
        <w:t>, Yan Dal ile Kurumlar Arası Kredi Transferi Yapılması Esaslarına İlişkin Yönetmelik hükümlerine göre Senato tarafından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DÖRDÜNCÜ BÖLÜM</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 xml:space="preserve">Değerlendirme ve </w:t>
      </w:r>
      <w:proofErr w:type="spellStart"/>
      <w:r w:rsidRPr="0078470A">
        <w:rPr>
          <w:rFonts w:ascii="Times New Roman" w:eastAsia="Times New Roman" w:hAnsi="Times New Roman" w:cs="Times New Roman"/>
          <w:b/>
          <w:bCs/>
          <w:sz w:val="24"/>
          <w:szCs w:val="24"/>
          <w:lang w:eastAsia="tr-TR"/>
        </w:rPr>
        <w:t>Notlandırma</w:t>
      </w:r>
      <w:proofErr w:type="spellEnd"/>
      <w:r w:rsidRPr="0078470A">
        <w:rPr>
          <w:rFonts w:ascii="Times New Roman" w:eastAsia="Times New Roman" w:hAnsi="Times New Roman" w:cs="Times New Roman"/>
          <w:b/>
          <w:bCs/>
          <w:sz w:val="24"/>
          <w:szCs w:val="24"/>
          <w:lang w:eastAsia="tr-TR"/>
        </w:rPr>
        <w:t xml:space="preserve"> ile İlgili Esaslar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spellStart"/>
      <w:r w:rsidRPr="0078470A">
        <w:rPr>
          <w:rFonts w:ascii="Times New Roman" w:eastAsia="Times New Roman" w:hAnsi="Times New Roman" w:cs="Times New Roman"/>
          <w:b/>
          <w:bCs/>
          <w:sz w:val="24"/>
          <w:szCs w:val="24"/>
          <w:lang w:eastAsia="tr-TR"/>
        </w:rPr>
        <w:t>Notlandırma</w:t>
      </w:r>
      <w:proofErr w:type="spellEnd"/>
      <w:r w:rsidRPr="0078470A">
        <w:rPr>
          <w:rFonts w:ascii="Times New Roman" w:eastAsia="Times New Roman" w:hAnsi="Times New Roman" w:cs="Times New Roman"/>
          <w:b/>
          <w:bCs/>
          <w:sz w:val="24"/>
          <w:szCs w:val="24"/>
          <w:lang w:eastAsia="tr-TR"/>
        </w:rPr>
        <w:t xml:space="preserve"> sistemi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lastRenderedPageBreak/>
        <w:t>MADDE 29</w:t>
      </w:r>
      <w:r w:rsidRPr="0078470A">
        <w:rPr>
          <w:rFonts w:ascii="Times New Roman" w:eastAsia="Times New Roman" w:hAnsi="Times New Roman" w:cs="Times New Roman"/>
          <w:sz w:val="24"/>
          <w:szCs w:val="24"/>
          <w:lang w:eastAsia="tr-TR"/>
        </w:rPr>
        <w:t xml:space="preserve"> – (1) Üniversitede bu maddede belirtilen </w:t>
      </w:r>
      <w:proofErr w:type="spellStart"/>
      <w:r w:rsidRPr="0078470A">
        <w:rPr>
          <w:rFonts w:ascii="Times New Roman" w:eastAsia="Times New Roman" w:hAnsi="Times New Roman" w:cs="Times New Roman"/>
          <w:sz w:val="24"/>
          <w:szCs w:val="24"/>
          <w:lang w:eastAsia="tr-TR"/>
        </w:rPr>
        <w:t>notlandırma</w:t>
      </w:r>
      <w:proofErr w:type="spellEnd"/>
      <w:r w:rsidRPr="0078470A">
        <w:rPr>
          <w:rFonts w:ascii="Times New Roman" w:eastAsia="Times New Roman" w:hAnsi="Times New Roman" w:cs="Times New Roman"/>
          <w:sz w:val="24"/>
          <w:szCs w:val="24"/>
          <w:lang w:eastAsia="tr-TR"/>
        </w:rPr>
        <w:t xml:space="preserve"> sistemi uygulanır.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(2) Her türlü yarıyıl içi ve genel sınav değerlendirmeleri, 100 tam puan üzerinden tam sayı esasına göre </w:t>
      </w:r>
      <w:proofErr w:type="spellStart"/>
      <w:r w:rsidRPr="0078470A">
        <w:rPr>
          <w:rFonts w:ascii="Times New Roman" w:eastAsia="Times New Roman" w:hAnsi="Times New Roman" w:cs="Times New Roman"/>
          <w:sz w:val="24"/>
          <w:szCs w:val="24"/>
          <w:lang w:eastAsia="tr-TR"/>
        </w:rPr>
        <w:t>notlandırılır</w:t>
      </w:r>
      <w:proofErr w:type="spellEnd"/>
      <w:r w:rsidRPr="0078470A">
        <w:rPr>
          <w:rFonts w:ascii="Times New Roman" w:eastAsia="Times New Roman" w:hAnsi="Times New Roman" w:cs="Times New Roman"/>
          <w:sz w:val="24"/>
          <w:szCs w:val="24"/>
          <w:lang w:eastAsia="tr-TR"/>
        </w:rPr>
        <w:t xml:space="preserve">. 32 </w:t>
      </w:r>
      <w:proofErr w:type="spellStart"/>
      <w:r w:rsidRPr="0078470A">
        <w:rPr>
          <w:rFonts w:ascii="Times New Roman" w:eastAsia="Times New Roman" w:hAnsi="Times New Roman" w:cs="Times New Roman"/>
          <w:sz w:val="24"/>
          <w:szCs w:val="24"/>
          <w:lang w:eastAsia="tr-TR"/>
        </w:rPr>
        <w:t>nci</w:t>
      </w:r>
      <w:proofErr w:type="spellEnd"/>
      <w:r w:rsidRPr="0078470A">
        <w:rPr>
          <w:rFonts w:ascii="Times New Roman" w:eastAsia="Times New Roman" w:hAnsi="Times New Roman" w:cs="Times New Roman"/>
          <w:sz w:val="24"/>
          <w:szCs w:val="24"/>
          <w:lang w:eastAsia="tr-TR"/>
        </w:rPr>
        <w:t xml:space="preserve"> maddede belirtilen başarı puanı ve notları elde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Dersin sorumlu öğretim elemanı, dersin yarıyıl sonu sınavının yapıldığı tarihi izleyen yedi gün içinde, derse kayıtlı öğrencilerin 100’lük sisteme göre belirlenmiş başarı puanını otomasyon sistemine girer.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Şube başarı puanı ortalaması, yarıyıl sonu sınavına giren tüm öğrencilerin başarı puanları toplamının öğrenci sayısına bölünmesi ile elde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 Şube başarı puanı ortalamasının 100 tam puan üzerinden en az 50 olması gerekir. Şube başarı puanı ortalamasının 50’den az olduğu durumlarda, otomasyon sistemi öğrencinin başarı puanını tekrar hesaplar. Şube ortalamasının tekrar hesaplanması ile ilgili işlemler Senato tarafından belirlenen esaslara göre yürütülür.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 Şube başarı puanı ortalamasının 50 ve üzerinde olduğu şubelerde başarı puanları değiştirilmez.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(7) Şube başarı puanlarının ortalamasının en az 50 olduğu şubelerde, 32 </w:t>
      </w:r>
      <w:proofErr w:type="spellStart"/>
      <w:r w:rsidRPr="0078470A">
        <w:rPr>
          <w:rFonts w:ascii="Times New Roman" w:eastAsia="Times New Roman" w:hAnsi="Times New Roman" w:cs="Times New Roman"/>
          <w:sz w:val="24"/>
          <w:szCs w:val="24"/>
          <w:lang w:eastAsia="tr-TR"/>
        </w:rPr>
        <w:t>nci</w:t>
      </w:r>
      <w:proofErr w:type="spellEnd"/>
      <w:r w:rsidRPr="0078470A">
        <w:rPr>
          <w:rFonts w:ascii="Times New Roman" w:eastAsia="Times New Roman" w:hAnsi="Times New Roman" w:cs="Times New Roman"/>
          <w:sz w:val="24"/>
          <w:szCs w:val="24"/>
          <w:lang w:eastAsia="tr-TR"/>
        </w:rPr>
        <w:t xml:space="preserve"> maddeye göre her bir öğrencinin o derse ait başarı notu ve başarı notu katsayısı otomasyon sistemi tarafından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(8) Bütünleme sınavı sonucunda, başarı notu hesaplanırken dersin sorumlu öğretim elemanı tarafından belirlenmiş olan yarıyıl içi ve yarıyıl sonu sınavlarına ait oranlar esas alınır. Bütünleme sınavları sonrası başarı puanı hesaplanmasında, şube başarı puanı ortalamasının 50’den az olduğu durumlarda, otomasyon sistemi tarafından başarı puanı tekrar hesaplanmaz. Yarıyıl içi ve yarıyıl sonu sınavları puanlarına ait ortalama ötelenmeksizin doğrudan başarı notu olarak sisteme kaydedilir.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Değerlendirme</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30</w:t>
      </w:r>
      <w:r w:rsidRPr="0078470A">
        <w:rPr>
          <w:rFonts w:ascii="Times New Roman" w:eastAsia="Times New Roman" w:hAnsi="Times New Roman" w:cs="Times New Roman"/>
          <w:sz w:val="24"/>
          <w:szCs w:val="24"/>
          <w:lang w:eastAsia="tr-TR"/>
        </w:rPr>
        <w:t xml:space="preserve"> –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-22/11/2016-29896)</w:t>
      </w:r>
      <w:r w:rsidRPr="0078470A">
        <w:rPr>
          <w:rFonts w:ascii="Times New Roman" w:eastAsia="Times New Roman" w:hAnsi="Times New Roman" w:cs="Times New Roman"/>
          <w:sz w:val="24"/>
          <w:szCs w:val="24"/>
          <w:lang w:eastAsia="tr-TR"/>
        </w:rPr>
        <w:t xml:space="preserve">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(1) Başarı puanı öğrencinin yarıyıl/dönem içi çalışmalarından aldığı notlar ve yarıyıl/dönem sonu sınav notu değerlendirilerek belirlenir. Her bir dersin değerlendirme </w:t>
      </w:r>
      <w:proofErr w:type="gramStart"/>
      <w:r w:rsidRPr="0078470A">
        <w:rPr>
          <w:rFonts w:ascii="Times New Roman" w:eastAsia="Times New Roman" w:hAnsi="Times New Roman" w:cs="Times New Roman"/>
          <w:sz w:val="24"/>
          <w:szCs w:val="24"/>
          <w:lang w:eastAsia="tr-TR"/>
        </w:rPr>
        <w:t>kriterleri</w:t>
      </w:r>
      <w:proofErr w:type="gramEnd"/>
      <w:r w:rsidRPr="0078470A">
        <w:rPr>
          <w:rFonts w:ascii="Times New Roman" w:eastAsia="Times New Roman" w:hAnsi="Times New Roman" w:cs="Times New Roman"/>
          <w:sz w:val="24"/>
          <w:szCs w:val="24"/>
          <w:lang w:eastAsia="tr-TR"/>
        </w:rPr>
        <w:t>; dersin sorumlu öğretim elemanı tarafından yarıyıl/dönem başında otomasyon sistemine girilerek ilan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İlgili öğretim elemanı tarafından belirlenen sayıda yapılan ödev, proje, seminer, rapor, arazi/klinik/laboratuvar uygulamaları ve benzeri çalışmalar ile küçük sınav ve ara sınavlardan alınan notlar öğrencinin yarıyıl/dönem içi notları olarak değerlendirilir.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(3) Yarıyıl/dönem içi çalışma notlarının her birinin ders başarı puanına katkısı toplamı %40-%70 </w:t>
      </w:r>
      <w:proofErr w:type="gramStart"/>
      <w:r w:rsidRPr="0078470A">
        <w:rPr>
          <w:rFonts w:ascii="Times New Roman" w:eastAsia="Times New Roman" w:hAnsi="Times New Roman" w:cs="Times New Roman"/>
          <w:sz w:val="24"/>
          <w:szCs w:val="24"/>
          <w:lang w:eastAsia="tr-TR"/>
        </w:rPr>
        <w:t>aralığında</w:t>
      </w:r>
      <w:proofErr w:type="gramEnd"/>
      <w:r w:rsidRPr="0078470A">
        <w:rPr>
          <w:rFonts w:ascii="Times New Roman" w:eastAsia="Times New Roman" w:hAnsi="Times New Roman" w:cs="Times New Roman"/>
          <w:sz w:val="24"/>
          <w:szCs w:val="24"/>
          <w:lang w:eastAsia="tr-TR"/>
        </w:rPr>
        <w:t xml:space="preserve"> olmak koşulu ile ilgili öğretim elemanı tarafından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Herhangi bir yarıyıl/dönem içi çalışma notunun ders başarı puanına katkısı yarıyıl/ dönem sonu sınavının katkısından fazla olmaz.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 Her ders için en az bir ara sınav yapılır.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 xml:space="preserve">(6) Her ders için bir yarıyıl/dönem sonu sınavı yapılır. Yarıyıl/dönem sonu sınavının ders başarı puanına katkısı %30-%60 </w:t>
      </w:r>
      <w:proofErr w:type="gramStart"/>
      <w:r w:rsidRPr="0078470A">
        <w:rPr>
          <w:rFonts w:ascii="Times New Roman" w:eastAsia="Times New Roman" w:hAnsi="Times New Roman" w:cs="Times New Roman"/>
          <w:sz w:val="24"/>
          <w:szCs w:val="24"/>
          <w:lang w:eastAsia="tr-TR"/>
        </w:rPr>
        <w:t>aralığında</w:t>
      </w:r>
      <w:proofErr w:type="gramEnd"/>
      <w:r w:rsidRPr="0078470A">
        <w:rPr>
          <w:rFonts w:ascii="Times New Roman" w:eastAsia="Times New Roman" w:hAnsi="Times New Roman" w:cs="Times New Roman"/>
          <w:sz w:val="24"/>
          <w:szCs w:val="24"/>
          <w:lang w:eastAsia="tr-TR"/>
        </w:rPr>
        <w:t xml:space="preserve"> olmak koşulu ile ilgili öğretim elemanı tarafından yarıyıl/dönem başında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(7) Ders başarı puanına katkısı olan her türlü yarıyıl/dönem içi çalışma, yarıyıl/dönem sonu sınavından önce olmak koşulu ile en geç </w:t>
      </w:r>
      <w:proofErr w:type="spellStart"/>
      <w:r w:rsidRPr="0078470A">
        <w:rPr>
          <w:rFonts w:ascii="Times New Roman" w:eastAsia="Times New Roman" w:hAnsi="Times New Roman" w:cs="Times New Roman"/>
          <w:sz w:val="24"/>
          <w:szCs w:val="24"/>
          <w:lang w:eastAsia="tr-TR"/>
        </w:rPr>
        <w:t>onbeş</w:t>
      </w:r>
      <w:proofErr w:type="spellEnd"/>
      <w:r w:rsidRPr="0078470A">
        <w:rPr>
          <w:rFonts w:ascii="Times New Roman" w:eastAsia="Times New Roman" w:hAnsi="Times New Roman" w:cs="Times New Roman"/>
          <w:sz w:val="24"/>
          <w:szCs w:val="24"/>
          <w:lang w:eastAsia="tr-TR"/>
        </w:rPr>
        <w:t xml:space="preserve"> günde sonuçlandırılarak ilan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(8) Yarıyıl/dönem sonu sınavları sonucunda, başarı notları; F1 ve E olan öğrenciler için, Güz ve Bahar yarıyılı yarıyıl/dönem sonu sınavlarından sonra akademik takvimde belirlenen tarihlerde bütünleme sınavları yapılır. Başarı notlarının hesaplanmasında, Bütünleme Sınavından alınan not, yarıyıl/dönem sonu sınavı yerine değerlendirilir.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(9) Yarıyıl/dönem sonu sınavları sonucunda D1 ve D2 notu olup mezun durumda olan ancak mezuniyet için gerekli 2,30 not ortalamasının altında kalan öğrenciler istemeleri halinde bütünleme sınavına girebilirler.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(10)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Ek:RG</w:t>
      </w:r>
      <w:proofErr w:type="gramEnd"/>
      <w:r w:rsidRPr="0078470A">
        <w:rPr>
          <w:rFonts w:ascii="Times New Roman" w:eastAsia="Times New Roman" w:hAnsi="Times New Roman" w:cs="Times New Roman"/>
          <w:b/>
          <w:bCs/>
          <w:sz w:val="24"/>
          <w:szCs w:val="24"/>
          <w:lang w:eastAsia="tr-TR"/>
        </w:rPr>
        <w:t>-4/6/2018-30441)</w:t>
      </w:r>
      <w:r w:rsidRPr="0078470A">
        <w:rPr>
          <w:rFonts w:ascii="Times New Roman" w:eastAsia="Times New Roman" w:hAnsi="Times New Roman" w:cs="Times New Roman"/>
          <w:sz w:val="24"/>
          <w:szCs w:val="24"/>
          <w:lang w:eastAsia="tr-TR"/>
        </w:rPr>
        <w:t xml:space="preserve"> Uzaktan öğretim programlarında ve uzaktan öğretim yöntemi ile verilen derslerde, ara sınav ve yarıyıl/dönem sonu sınavlarının başarı puanına katkısı Senato tarafından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Değerlendirme sonucuna itiraz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31</w:t>
      </w:r>
      <w:r w:rsidRPr="0078470A">
        <w:rPr>
          <w:rFonts w:ascii="Times New Roman" w:eastAsia="Times New Roman" w:hAnsi="Times New Roman" w:cs="Times New Roman"/>
          <w:sz w:val="24"/>
          <w:szCs w:val="24"/>
          <w:lang w:eastAsia="tr-TR"/>
        </w:rPr>
        <w:t xml:space="preserve"> – (1) Yazılı yapılan sınav sonuçlarına itiraz, sonuçların ilanını izleyen beş işgünü içerisinde dersin yürütüldüğü bölüme sonucun tekrar değerlendirilmesi istemiyle yazılı olarak yapılır. İlgili bölüm başkanı tarafından görevlendirilen dersin sorumlu öğretim elemanı dışındaki bir öğretim üyesi/görevlisi sınav </w:t>
      </w:r>
      <w:proofErr w:type="gramStart"/>
      <w:r w:rsidRPr="0078470A">
        <w:rPr>
          <w:rFonts w:ascii="Times New Roman" w:eastAsia="Times New Roman" w:hAnsi="Times New Roman" w:cs="Times New Roman"/>
          <w:sz w:val="24"/>
          <w:szCs w:val="24"/>
          <w:lang w:eastAsia="tr-TR"/>
        </w:rPr>
        <w:t>kağıtlarını</w:t>
      </w:r>
      <w:proofErr w:type="gramEnd"/>
      <w:r w:rsidRPr="0078470A">
        <w:rPr>
          <w:rFonts w:ascii="Times New Roman" w:eastAsia="Times New Roman" w:hAnsi="Times New Roman" w:cs="Times New Roman"/>
          <w:sz w:val="24"/>
          <w:szCs w:val="24"/>
          <w:lang w:eastAsia="tr-TR"/>
        </w:rPr>
        <w:t xml:space="preserve"> maddi hata yönünden değerlendirir. Bu değerlendirme sadece varsa maddi hataların düzeltilmesi şeklinde yapılır, ders sorumlu öğretim elemanının takdir ettiği notlar değerlendirilemez ve değiştirilemez. İtiraz sonucu not değişiklikleri ilgili yönetim kurulunca karara bağlanır.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Öğrencinin birinci fıkrada tanımlanan sürede sonucun incelenmesi isteğinde bulunmaması halinde notlar kesinleşmiş olur.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Her türlü yazılı sınav belgesi iki yıl süre ile saklanır.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Başarı notları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32</w:t>
      </w:r>
      <w:r w:rsidRPr="0078470A">
        <w:rPr>
          <w:rFonts w:ascii="Times New Roman" w:eastAsia="Times New Roman" w:hAnsi="Times New Roman" w:cs="Times New Roman"/>
          <w:sz w:val="24"/>
          <w:szCs w:val="24"/>
          <w:lang w:eastAsia="tr-TR"/>
        </w:rPr>
        <w:t xml:space="preserve"> – (1) Bir dersteki başarı durumu başarı notu ile belirlenir. Derslerdeki başarı notları; A1, A2, B1, B2, C1 ve C2 başarı notları geçer not, D1 ve D2 başarı notları koşullu geçer not, E ve F1 başarı notları devamlı başarısız not, F2 başarı notu ise devamsız başarısız not olacak şekilde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Koşullu geçer notların başarılı kabul edilebilmesi için öğrencinin akademik ortalamasının mezuniyet öncesinde en az 2.30 olması gerekir.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Öğrenci geçer not alınan derslerden ve 43 üncü maddedeki koşulu yerine getirmek kaydıyla koşullu geçer not alınan derslerden başarılı, diğer derslerden ise başarısız kabul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(4)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 xml:space="preserve">(1) </w:t>
      </w:r>
      <w:r w:rsidRPr="0078470A">
        <w:rPr>
          <w:rFonts w:ascii="Times New Roman" w:eastAsia="Times New Roman" w:hAnsi="Times New Roman" w:cs="Times New Roman"/>
          <w:b/>
          <w:bCs/>
          <w:sz w:val="24"/>
          <w:szCs w:val="24"/>
          <w:lang w:eastAsia="tr-TR"/>
        </w:rPr>
        <w:t> </w:t>
      </w:r>
      <w:r w:rsidRPr="0078470A">
        <w:rPr>
          <w:rFonts w:ascii="Times New Roman" w:eastAsia="Times New Roman" w:hAnsi="Times New Roman" w:cs="Times New Roman"/>
          <w:sz w:val="24"/>
          <w:szCs w:val="24"/>
          <w:lang w:eastAsia="tr-TR"/>
        </w:rPr>
        <w:t>Üniversitede dersler için alınan başarı puanlarına karşılık gelen başarı notları, başarı notu katsayısı ve bu başarı notlarının geçer not, koşullu geçer not ya da başarısız not olarak tanımları aşağıdaki tabloda verilmiştir:</w:t>
      </w:r>
    </w:p>
    <w:tbl>
      <w:tblPr>
        <w:tblW w:w="8505" w:type="dxa"/>
        <w:jc w:val="center"/>
        <w:tblCellMar>
          <w:left w:w="0" w:type="dxa"/>
          <w:right w:w="0" w:type="dxa"/>
        </w:tblCellMar>
        <w:tblLook w:val="04A0" w:firstRow="1" w:lastRow="0" w:firstColumn="1" w:lastColumn="0" w:noHBand="0" w:noVBand="1"/>
      </w:tblPr>
      <w:tblGrid>
        <w:gridCol w:w="2252"/>
        <w:gridCol w:w="1893"/>
        <w:gridCol w:w="2185"/>
        <w:gridCol w:w="2175"/>
      </w:tblGrid>
      <w:tr w:rsidR="0078470A" w:rsidRPr="0078470A" w:rsidTr="0078470A">
        <w:trPr>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Başarı Puanı</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Başarı Notu</w:t>
            </w:r>
          </w:p>
        </w:tc>
        <w:tc>
          <w:tcPr>
            <w:tcW w:w="2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Başarı Notu Katsayısı</w:t>
            </w:r>
          </w:p>
        </w:tc>
        <w:tc>
          <w:tcPr>
            <w:tcW w:w="2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Sonuç</w:t>
            </w:r>
          </w:p>
        </w:tc>
      </w:tr>
      <w:tr w:rsidR="0078470A" w:rsidRPr="0078470A" w:rsidTr="0078470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90+</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A1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4.0</w:t>
            </w:r>
          </w:p>
        </w:tc>
        <w:tc>
          <w:tcPr>
            <w:tcW w:w="2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Geçer not</w:t>
            </w:r>
          </w:p>
        </w:tc>
      </w:tr>
      <w:tr w:rsidR="0078470A" w:rsidRPr="0078470A" w:rsidTr="0078470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80-89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A2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3.7</w:t>
            </w:r>
          </w:p>
        </w:tc>
        <w:tc>
          <w:tcPr>
            <w:tcW w:w="0" w:type="auto"/>
            <w:vMerge/>
            <w:tcBorders>
              <w:top w:val="nil"/>
              <w:left w:val="nil"/>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r>
      <w:tr w:rsidR="0078470A" w:rsidRPr="0078470A" w:rsidTr="0078470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75-79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B1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3.3</w:t>
            </w:r>
          </w:p>
        </w:tc>
        <w:tc>
          <w:tcPr>
            <w:tcW w:w="0" w:type="auto"/>
            <w:vMerge/>
            <w:tcBorders>
              <w:top w:val="nil"/>
              <w:left w:val="nil"/>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r>
      <w:tr w:rsidR="0078470A" w:rsidRPr="0078470A" w:rsidTr="0078470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70-74</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B2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3.0</w:t>
            </w:r>
          </w:p>
        </w:tc>
        <w:tc>
          <w:tcPr>
            <w:tcW w:w="0" w:type="auto"/>
            <w:vMerge/>
            <w:tcBorders>
              <w:top w:val="nil"/>
              <w:left w:val="nil"/>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r>
      <w:tr w:rsidR="0078470A" w:rsidRPr="0078470A" w:rsidTr="0078470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65-69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C1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2.7</w:t>
            </w:r>
          </w:p>
        </w:tc>
        <w:tc>
          <w:tcPr>
            <w:tcW w:w="0" w:type="auto"/>
            <w:vMerge/>
            <w:tcBorders>
              <w:top w:val="nil"/>
              <w:left w:val="nil"/>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r>
      <w:tr w:rsidR="0078470A" w:rsidRPr="0078470A" w:rsidTr="0078470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60-64</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C2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2.3</w:t>
            </w:r>
          </w:p>
        </w:tc>
        <w:tc>
          <w:tcPr>
            <w:tcW w:w="0" w:type="auto"/>
            <w:vMerge/>
            <w:tcBorders>
              <w:top w:val="nil"/>
              <w:left w:val="nil"/>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r>
      <w:tr w:rsidR="0078470A" w:rsidRPr="0078470A" w:rsidTr="0078470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55-59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D1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1.7</w:t>
            </w:r>
          </w:p>
        </w:tc>
        <w:tc>
          <w:tcPr>
            <w:tcW w:w="2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Koşullu Geçer Not</w:t>
            </w:r>
          </w:p>
        </w:tc>
      </w:tr>
      <w:tr w:rsidR="0078470A" w:rsidRPr="0078470A" w:rsidTr="0078470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50-54</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D2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1.0</w:t>
            </w:r>
          </w:p>
        </w:tc>
        <w:tc>
          <w:tcPr>
            <w:tcW w:w="0" w:type="auto"/>
            <w:vMerge/>
            <w:tcBorders>
              <w:top w:val="nil"/>
              <w:left w:val="nil"/>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r>
      <w:tr w:rsidR="0078470A" w:rsidRPr="0078470A" w:rsidTr="0078470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40-49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E</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0.5</w:t>
            </w:r>
          </w:p>
        </w:tc>
        <w:tc>
          <w:tcPr>
            <w:tcW w:w="2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Başarısız not</w:t>
            </w:r>
          </w:p>
        </w:tc>
      </w:tr>
      <w:tr w:rsidR="0078470A" w:rsidRPr="0078470A" w:rsidTr="0078470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0-39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F1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0</w:t>
            </w:r>
          </w:p>
        </w:tc>
        <w:tc>
          <w:tcPr>
            <w:tcW w:w="0" w:type="auto"/>
            <w:vMerge/>
            <w:tcBorders>
              <w:top w:val="nil"/>
              <w:left w:val="nil"/>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r>
      <w:tr w:rsidR="0078470A" w:rsidRPr="0078470A" w:rsidTr="0078470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Devamsız</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F2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0</w:t>
            </w:r>
          </w:p>
        </w:tc>
        <w:tc>
          <w:tcPr>
            <w:tcW w:w="0" w:type="auto"/>
            <w:vMerge/>
            <w:tcBorders>
              <w:top w:val="nil"/>
              <w:left w:val="nil"/>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r>
    </w:tbl>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Sınavlar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33</w:t>
      </w:r>
      <w:r w:rsidRPr="0078470A">
        <w:rPr>
          <w:rFonts w:ascii="Times New Roman" w:eastAsia="Times New Roman" w:hAnsi="Times New Roman" w:cs="Times New Roman"/>
          <w:sz w:val="24"/>
          <w:szCs w:val="24"/>
          <w:lang w:eastAsia="tr-TR"/>
        </w:rPr>
        <w:t xml:space="preserve"> – (1) Sınavlar; yarıyıl/dönem içi ve genel sınavlar olmak üzere iki ana gruba ayrılır. Yarıyıl/dönem içi sınavlar; kısa sınav, ara sınav ve mazeret sınavı olarak, öğrencinin yarıyıl/dönem içi çalışmalarını değerlendirmek amacıyla yapılır. Genel sınavlar ise; öğrencinin dersin tümü üzerindeki başarısını belirlemek için yarıyıl/dönem sonu sınavı, bütünleme sınavı, tek ders sınavı ve muafiyet sınavı olarak yapılır. Yarıyıl/dönem sonu ve bütünleme sınavı dışındaki genel sınav sonuçları tek başına dersin başarı puanını belirler.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Dersin özelliğine göre sınavlar yazılı ve/veya uygulamalı olarak yapılabilir.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Ara sınav ve genel sınavların tarihleri, saatleri ve yerleri, ilgili yönetim kurulu kararı ile dersin yürütüldüğü bölüm başkanlığı tarafından sınav tarihinden en az bir hafta önce ilan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Gerekli hallerde ilgili yönetim kurulu kararı ile Cumartesi ve Pazar günleri de sınav yapılabilir.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 Öğrenciler sınava ilan edilen gün, saat ve yerde girmek ve kimlik belgeleri ile istenecek başka belgeleri yanlarında bulundurmak zorundadır.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 Kısa sınav, yarıyıl/dönem içinde yapılan kısa süreli bir sınavdır. Kısa sınavların toplamının dersin başarı puanına etkisi bir ara sınavdan fazla olmaz. Kısa sınavlar, dersin sorumlu öğretim elemanı tarafından bir hafta önce duyurularak yapılır.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 Ara sınav, yarıyıl/dönem içinde yapılan bir sınavdır. Her ders için en az bir yazılı ara sınav yapılır.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(8) Mazeret sınavı, mazeretleri kabul edilen öğrencilere uygulanır ve sınav sonucu öğrencinin ilgili ara sınav notu yerine geçer.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(9) Yarıyıl/dönem sonu sınavı genel bir sınavdır, yarıyıl/dönem sonlarında yapılır.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(10)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 xml:space="preserve">(1) </w:t>
      </w:r>
      <w:r w:rsidRPr="0078470A">
        <w:rPr>
          <w:rFonts w:ascii="Times New Roman" w:eastAsia="Times New Roman" w:hAnsi="Times New Roman" w:cs="Times New Roman"/>
          <w:sz w:val="24"/>
          <w:szCs w:val="24"/>
          <w:lang w:eastAsia="tr-TR"/>
        </w:rPr>
        <w:t xml:space="preserve">Bütünleme sınavı, başarısız olunan veya koşullu geçilen dersler için yarıyıl/dönem sonu sınavlarından sonra yapılan sınavdır. Devamsızlık nedeniyle başarısız olunan ve/veya yaz döneminde alınan dersler için bütünleme sınavı hakkı verilmez. Hangi dersler için bütünleme sınavı yapılmayacağına ilgili bölüm önerisi üzerine, ilgili akademik birim yönetim kurulunda karar verilir. Bu derslerin işleyişi ve değerlendirme </w:t>
      </w:r>
      <w:r w:rsidRPr="0078470A">
        <w:rPr>
          <w:rFonts w:ascii="Times New Roman" w:eastAsia="Times New Roman" w:hAnsi="Times New Roman" w:cs="Times New Roman"/>
          <w:sz w:val="24"/>
          <w:szCs w:val="24"/>
          <w:lang w:eastAsia="tr-TR"/>
        </w:rPr>
        <w:lastRenderedPageBreak/>
        <w:t>yöntemi, ilgili bölümlerin öğretim planlarında dönem başlamadan önce belirtilir, öğrencilere duyurulur.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(11) Tek ders sınavı, genel bir sınavdır. Tek ders sınavında başarılı olmaları durumunda mezun olabilecek öğrenciler yazılı dilekçeyle başvurmaları halinde ilgili yönetim kurulu kararıyla, tek ders sınavına akademik takvimde belirtilen sürelerde girmeye hak kazanırlar. Tek ders sınav hakkını her öğrenci bir kez kullanabilir.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(12) Muafiyet sınavı, genel bir sınavdır, ilgili kurul tarafından belirlenen dersler için akademik takvimde belirlenen tarihlerde uygulanır. Muafiyet sınavından geçer not alan öğrenciler, o dersi başarmış sayılır ve muafiyet sınav sonucu dersin başarı puanı olarak kabul edilir. Muafiyet sınavları Senato tarafından belirlenen esaslara göre yürütülür.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(13)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Ek:RG</w:t>
      </w:r>
      <w:proofErr w:type="gramEnd"/>
      <w:r w:rsidRPr="0078470A">
        <w:rPr>
          <w:rFonts w:ascii="Times New Roman" w:eastAsia="Times New Roman" w:hAnsi="Times New Roman" w:cs="Times New Roman"/>
          <w:b/>
          <w:bCs/>
          <w:sz w:val="24"/>
          <w:szCs w:val="24"/>
          <w:lang w:eastAsia="tr-TR"/>
        </w:rPr>
        <w:t>-4/6/2018-30441)</w:t>
      </w:r>
      <w:r w:rsidRPr="0078470A">
        <w:rPr>
          <w:rFonts w:ascii="Times New Roman" w:eastAsia="Times New Roman" w:hAnsi="Times New Roman" w:cs="Times New Roman"/>
          <w:sz w:val="24"/>
          <w:szCs w:val="24"/>
          <w:lang w:eastAsia="tr-TR"/>
        </w:rPr>
        <w:t xml:space="preserve"> Uzaktan öğretim programları kapsamında ve uzaktan öğretim yoluyla verilen derslerde yapılacak ara sınav; yüz yüze veya elektronik ortamda gözetimli veya gözetimsiz gerçekleştirilebilir. Yarıyıl/yılsonu sınavı, bütünleme, tek ders ve azami öğrenim süresi sonundaki ek sınavlar ise yüz yüze gözetimli olarak gerçekleştirilir.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Mazeretler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34</w:t>
      </w:r>
      <w:r w:rsidRPr="0078470A">
        <w:rPr>
          <w:rFonts w:ascii="Times New Roman" w:eastAsia="Times New Roman" w:hAnsi="Times New Roman" w:cs="Times New Roman"/>
          <w:sz w:val="24"/>
          <w:szCs w:val="24"/>
          <w:lang w:eastAsia="tr-TR"/>
        </w:rPr>
        <w:t xml:space="preserve"> – (1) Geçerli bir nedeni olan öğrenci mazeretinin kabulü için, gerekçeleri ve mazeretini ispatlayan belgelerle birlikte, mazeretinin sona ermesinden itibaren ara sınav mazereti için üç iş günü içinde, yarıyıl sonu sınavı mazereti için beş iş günü içinde ilgili bölüm başkanlığına başvurur. Öğrencinin mazeretinin kabul edilip edilmeyeceğine, Senato tarafından belirlenen esaslara göre ilgili yönetim kurulu karar verir.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Ara sınav dışındaki yarıyıl/dönem içi değerlendirmelerde ve yarıyıl/dönem sonu sınavları dışındaki diğer genel sınavlarda mazeret kabul edilmez ve öğrencinin sıfır aldığı kabul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Bütünleme sınavları için mazeret sınav hakkı verilmez.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Mazeret sınavları için ikinci bir mazeret sınav hakkı verilmez.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Başarı notu dönüşümleri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35</w:t>
      </w:r>
      <w:r w:rsidRPr="0078470A">
        <w:rPr>
          <w:rFonts w:ascii="Times New Roman" w:eastAsia="Times New Roman" w:hAnsi="Times New Roman" w:cs="Times New Roman"/>
          <w:sz w:val="24"/>
          <w:szCs w:val="24"/>
          <w:lang w:eastAsia="tr-TR"/>
        </w:rPr>
        <w:t xml:space="preserve"> – (1) Başka bir üniversitede alınan bir dersin Üniversitede bir derse eşdeğer/muaf sayılması durumunda, ilgili üniversitede alınan not bu maddede tanımlanan kurallar çerçevesinde 32 </w:t>
      </w:r>
      <w:proofErr w:type="spellStart"/>
      <w:r w:rsidRPr="0078470A">
        <w:rPr>
          <w:rFonts w:ascii="Times New Roman" w:eastAsia="Times New Roman" w:hAnsi="Times New Roman" w:cs="Times New Roman"/>
          <w:sz w:val="24"/>
          <w:szCs w:val="24"/>
          <w:lang w:eastAsia="tr-TR"/>
        </w:rPr>
        <w:t>nci</w:t>
      </w:r>
      <w:proofErr w:type="spellEnd"/>
      <w:r w:rsidRPr="0078470A">
        <w:rPr>
          <w:rFonts w:ascii="Times New Roman" w:eastAsia="Times New Roman" w:hAnsi="Times New Roman" w:cs="Times New Roman"/>
          <w:sz w:val="24"/>
          <w:szCs w:val="24"/>
          <w:lang w:eastAsia="tr-TR"/>
        </w:rPr>
        <w:t xml:space="preserve"> maddedeki başarı notlarına dönüştürülür.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(2) Başka bir üniversitede alınan notlar, 100’lük not sistemine göre ise ya da 4’lük not sistemine göre harf/katsayı olarak verilmiş ve 100’lük not sistemine göre karşılığı </w:t>
      </w:r>
      <w:proofErr w:type="spellStart"/>
      <w:r w:rsidRPr="0078470A">
        <w:rPr>
          <w:rFonts w:ascii="Times New Roman" w:eastAsia="Times New Roman" w:hAnsi="Times New Roman" w:cs="Times New Roman"/>
          <w:sz w:val="24"/>
          <w:szCs w:val="24"/>
          <w:lang w:eastAsia="tr-TR"/>
        </w:rPr>
        <w:t>açıkca</w:t>
      </w:r>
      <w:proofErr w:type="spellEnd"/>
      <w:r w:rsidRPr="0078470A">
        <w:rPr>
          <w:rFonts w:ascii="Times New Roman" w:eastAsia="Times New Roman" w:hAnsi="Times New Roman" w:cs="Times New Roman"/>
          <w:sz w:val="24"/>
          <w:szCs w:val="24"/>
          <w:lang w:eastAsia="tr-TR"/>
        </w:rPr>
        <w:t xml:space="preserve"> not durum belgelerinde belirtilmişse, bu not öğrencinin başarı puanı olarak kabul edilerek 32 </w:t>
      </w:r>
      <w:proofErr w:type="spellStart"/>
      <w:r w:rsidRPr="0078470A">
        <w:rPr>
          <w:rFonts w:ascii="Times New Roman" w:eastAsia="Times New Roman" w:hAnsi="Times New Roman" w:cs="Times New Roman"/>
          <w:sz w:val="24"/>
          <w:szCs w:val="24"/>
          <w:lang w:eastAsia="tr-TR"/>
        </w:rPr>
        <w:t>nci</w:t>
      </w:r>
      <w:proofErr w:type="spellEnd"/>
      <w:r w:rsidRPr="0078470A">
        <w:rPr>
          <w:rFonts w:ascii="Times New Roman" w:eastAsia="Times New Roman" w:hAnsi="Times New Roman" w:cs="Times New Roman"/>
          <w:sz w:val="24"/>
          <w:szCs w:val="24"/>
          <w:lang w:eastAsia="tr-TR"/>
        </w:rPr>
        <w:t xml:space="preserve"> maddeye göre bölüm kurulunca başarı notu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(3) Başka bir üniversiteden alınan not 4’lük sisteme göre harf/katsayı olarak verilmiş ise, bu notun karşılığı olan katsayının 32 </w:t>
      </w:r>
      <w:proofErr w:type="spellStart"/>
      <w:r w:rsidRPr="0078470A">
        <w:rPr>
          <w:rFonts w:ascii="Times New Roman" w:eastAsia="Times New Roman" w:hAnsi="Times New Roman" w:cs="Times New Roman"/>
          <w:sz w:val="24"/>
          <w:szCs w:val="24"/>
          <w:lang w:eastAsia="tr-TR"/>
        </w:rPr>
        <w:t>nci</w:t>
      </w:r>
      <w:proofErr w:type="spellEnd"/>
      <w:r w:rsidRPr="0078470A">
        <w:rPr>
          <w:rFonts w:ascii="Times New Roman" w:eastAsia="Times New Roman" w:hAnsi="Times New Roman" w:cs="Times New Roman"/>
          <w:sz w:val="24"/>
          <w:szCs w:val="24"/>
          <w:lang w:eastAsia="tr-TR"/>
        </w:rPr>
        <w:t xml:space="preserve"> maddedeki en yakın karşılığı öğrencinin başarı notu katsayısı olarak kabul edilir ve bölüm kurulunca başarı notu olarak belirlenir.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Diğer üniversitelerde geçer not alarak başarılı kabul edilen öğrenciye birinci ve ikinci fıkralara göre başarısız bir not verilmesi durumunda D2 başarı notu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(5) Diğer üniversitelerde başarısız not alarak başarısız kabul edilen öğrenciye birinci ve ikinci fıkralara göre geçer not ya da koşullu geçer not verilmesi durumunda öğrencinin devam durumuna göre F1 ya da F2 başarı notu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 Başarı notu dönüşümünde bu madde kapsamına girmeyen hususlarda Senato tarafından belirlenen esaslarına göre işlem yapılır.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 Bu madde esaslarına göre belirlenen başarı notu dönüşümleri, ilgili yönetim kurulu kararı ile Öğrenci İşleri Daire Başkanlığına iletilir.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Başarı ortalamaları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36</w:t>
      </w:r>
      <w:r w:rsidRPr="0078470A">
        <w:rPr>
          <w:rFonts w:ascii="Times New Roman" w:eastAsia="Times New Roman" w:hAnsi="Times New Roman" w:cs="Times New Roman"/>
          <w:sz w:val="24"/>
          <w:szCs w:val="24"/>
          <w:lang w:eastAsia="tr-TR"/>
        </w:rPr>
        <w:t xml:space="preserve"> – (1) Öğrencilerin; yarıyıl ortalaması, dönemsel ortalama, genel ortalama ve akademik ortalama olmak üzere dört ayrı başarı ortalaması hesaplanır. Bu ortalamalar başarı sıralamalarının tespiti, ders kayıt, ders geçme koşullarının belirlenmesi ve mezuniyet durumunda kullanılır.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Bir öğrencinin dersten aldığı ağırlıklı puanı, o dersin kredi değeri ile o dersten aldığı başarı notu katsayısının çarpımı ile elde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Yarıyıl ortalaması, öğrencinin ilgili yarıyılda tanımlı derslerden aldığı ağırlıklı puanlarının toplamının, yarıyıldaki tüm derslerin kredi toplamına bölünmesi ile elde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Dönemsel ortalama, öğrencinin ilgili yarıyılda kayıtlı olduğu derslerden aldığı ağırlıklı puanlarının toplamının, alınan derslerin kredi toplamına bölünmesi ile elde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 Genel ortalama, öğrencinin tüm yarıyıllar/dönemlerde bütün derslerden aldığı ağırlıklı puanlarının toplamının, alınan tüm derslerin kredi toplamına bölünmesi ile elde edilir. Genel ortalama hesaplamalarında öğrencinin bir dersi birden fazla alması durumunda aldığı tüm notları dikkate alınır.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 Akademik ortalama, genel ortalama gibi hesaplanır, ancak öğrencinin kayıtlı bulunduğu programı başarması için gerekli olan dersler dikkate alınarak hesaplanır. Akademik ortalama hesaplamalarında öğrencinin bir dersi birden fazla alması durumunda aldığı son başarı notu dikkate alınır.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 Elde edilen tüm ortalamalar, yuvarlanmış olarak virgülden sonra iki hane olarak gösterilir.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Not durum çizelgeleri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37</w:t>
      </w:r>
      <w:r w:rsidRPr="0078470A">
        <w:rPr>
          <w:rFonts w:ascii="Times New Roman" w:eastAsia="Times New Roman" w:hAnsi="Times New Roman" w:cs="Times New Roman"/>
          <w:sz w:val="24"/>
          <w:szCs w:val="24"/>
          <w:lang w:eastAsia="tr-TR"/>
        </w:rPr>
        <w:t xml:space="preserve"> – (1) Öğrencinin Üniversitede aldığı dersler, notlar ve diğer işlemler not durum çizelgesi ve ayrıntılı not durum çizelgesi olarak tanımlanan iki farklı not durum belgelerinde gösterilir.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Öğrencinin mezun olabilmesi için almak zorunda olduğu dersleri, staj ve benzeri uygulamaları yarıyıl tabanlı olarak ve her bir dersten alınan sadece son başarı notunun gösterildiği belgeye not durum çizelgesi ismi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Öğrencinin aldığı dersler ve başarı notlarının yarıyıl tabanlı olarak gösterildiği belgeye ayrıntılı not durum çizelgesi ismi verilir. Ayrıntılı not durum çizelgesinde öğrencinin staj ve benzeri uygulamalarına, ilgili yönetim kurulu kararlarına da yer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lastRenderedPageBreak/>
        <w:t>Ders tekrarı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38</w:t>
      </w:r>
      <w:r w:rsidRPr="0078470A">
        <w:rPr>
          <w:rFonts w:ascii="Times New Roman" w:eastAsia="Times New Roman" w:hAnsi="Times New Roman" w:cs="Times New Roman"/>
          <w:sz w:val="24"/>
          <w:szCs w:val="24"/>
          <w:lang w:eastAsia="tr-TR"/>
        </w:rPr>
        <w:t xml:space="preserve"> – (1) Zorunlu bir dersten başarısız olan bir öğrenci, bu dersi açıldığı ilk yarıyıl tekrar almak zorundadır.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Seçmeli bir dersten başarısız olan bir öğrenci bu derse veya aynı gruptan bir başka seçmeli derse açıldığı ilk yarıyıl tekrar kayıt olmak zorundadır.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Başarısız olunan kredisi sayılmayan derslerin tekrar alınması zorunlu değildir.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Başarısız olunan bilimsel hazırlık programı derslerinin tekrar alınması zorunludur.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 Geçer not alınan bir ders tekrar alınmaz.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 Koşullu geçer not alınan dersler öğrenim süresi boyunca istenirse tekrar alınabilir. Bu derslerin açılan ilk yarıyılda tekrar alınma zorunluluğu yoktur.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 Tüm derslerden geçer not ya da koşullu geçer not almış, ancak akademik ortalaması 2.30’un altında olan öğrenciler, mezuniyet koşulu olan bu ortalamayı elde edinceye kadar koşullu geçer notla geçtikleri derslerden kendi seçecekleri sayıda dersi/dersleri tekrar almak zorundadır.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(8) Tekrarlanan tüm derslerde, önceki başarı notu ne olursa olsun, alınan son başarı notu dikkate alınır.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BEŞİNCİ BÖLÜM</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 xml:space="preserve">(Değişik </w:t>
      </w:r>
      <w:proofErr w:type="gramStart"/>
      <w:r w:rsidRPr="0078470A">
        <w:rPr>
          <w:rFonts w:ascii="Times New Roman" w:eastAsia="Times New Roman" w:hAnsi="Times New Roman" w:cs="Times New Roman"/>
          <w:b/>
          <w:bCs/>
          <w:sz w:val="24"/>
          <w:szCs w:val="24"/>
          <w:lang w:eastAsia="tr-TR"/>
        </w:rPr>
        <w:t>başlık:RG</w:t>
      </w:r>
      <w:proofErr w:type="gramEnd"/>
      <w:r w:rsidRPr="0078470A">
        <w:rPr>
          <w:rFonts w:ascii="Times New Roman" w:eastAsia="Times New Roman" w:hAnsi="Times New Roman" w:cs="Times New Roman"/>
          <w:b/>
          <w:bCs/>
          <w:sz w:val="24"/>
          <w:szCs w:val="24"/>
          <w:lang w:eastAsia="tr-TR"/>
        </w:rPr>
        <w:t xml:space="preserve">-19/5/2015-29360) </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Eğitim-Öğretim Süresi, İzin Hakkı, Ek Süre, Ek Sınav, İlişik Kesme ve Diploma</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 xml:space="preserve">Eğitim-öğretim süresi ve ek sınavlar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39</w:t>
      </w:r>
      <w:r w:rsidRPr="0078470A">
        <w:rPr>
          <w:rFonts w:ascii="Times New Roman" w:eastAsia="Times New Roman" w:hAnsi="Times New Roman" w:cs="Times New Roman"/>
          <w:sz w:val="24"/>
          <w:szCs w:val="24"/>
          <w:lang w:eastAsia="tr-TR"/>
        </w:rPr>
        <w:t xml:space="preserve"> –  </w:t>
      </w:r>
      <w:r w:rsidRPr="0078470A">
        <w:rPr>
          <w:rFonts w:ascii="Times New Roman" w:eastAsia="Times New Roman" w:hAnsi="Times New Roman" w:cs="Times New Roman"/>
          <w:b/>
          <w:bCs/>
          <w:sz w:val="24"/>
          <w:szCs w:val="24"/>
          <w:lang w:eastAsia="tr-TR"/>
        </w:rPr>
        <w:t xml:space="preserve">(Başlığı ile birlikte </w:t>
      </w:r>
      <w:proofErr w:type="gramStart"/>
      <w:r w:rsidRPr="0078470A">
        <w:rPr>
          <w:rFonts w:ascii="Times New Roman" w:eastAsia="Times New Roman" w:hAnsi="Times New Roman" w:cs="Times New Roman"/>
          <w:b/>
          <w:bCs/>
          <w:sz w:val="24"/>
          <w:szCs w:val="24"/>
          <w:lang w:eastAsia="tr-TR"/>
        </w:rPr>
        <w:t>değişik :RG</w:t>
      </w:r>
      <w:proofErr w:type="gramEnd"/>
      <w:r w:rsidRPr="0078470A">
        <w:rPr>
          <w:rFonts w:ascii="Times New Roman" w:eastAsia="Times New Roman" w:hAnsi="Times New Roman" w:cs="Times New Roman"/>
          <w:b/>
          <w:bCs/>
          <w:sz w:val="24"/>
          <w:szCs w:val="24"/>
          <w:lang w:eastAsia="tr-TR"/>
        </w:rPr>
        <w:t xml:space="preserve">-19/5/2015-29360)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 (1) İki yıllık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programlarının azami öğrenim süresi, yaz öğrenimi hariç dört yıldır. Dört yıllık lisans programlarının azami öğrenim süresi, yaz öğrenimi hariç yedi yıldır. Beş yıllık lisans programlarının azami öğrenim süresi, yaz öğrenimi hariç sekiz yıldır. Altı yıllık lisans programlarının azami öğrenim süresi, yaz öğrenimi hariç dokuz yıldır. Hazırlık eğitim süresi azami iki yıldır. Öğrenim süresinin hesaplanmasında, 40 </w:t>
      </w:r>
      <w:proofErr w:type="spellStart"/>
      <w:r w:rsidRPr="0078470A">
        <w:rPr>
          <w:rFonts w:ascii="Times New Roman" w:eastAsia="Times New Roman" w:hAnsi="Times New Roman" w:cs="Times New Roman"/>
          <w:sz w:val="24"/>
          <w:szCs w:val="24"/>
          <w:lang w:eastAsia="tr-TR"/>
        </w:rPr>
        <w:t>ıncı</w:t>
      </w:r>
      <w:proofErr w:type="spellEnd"/>
      <w:r w:rsidRPr="0078470A">
        <w:rPr>
          <w:rFonts w:ascii="Times New Roman" w:eastAsia="Times New Roman" w:hAnsi="Times New Roman" w:cs="Times New Roman"/>
          <w:sz w:val="24"/>
          <w:szCs w:val="24"/>
          <w:lang w:eastAsia="tr-TR"/>
        </w:rPr>
        <w:t xml:space="preserve"> maddede belirtilen süreler dikkate alınmaz. Üniversiteden uzaklaştırma cezası alan öğrencilerin bu süreleri ise öğrenim süresinden sayılır. Hazırlık eğitiminde geçen süre ile Dil ve Bilimsel Hazırlık sınıfında geçen bir yıllık süre yukarıdaki sürelere </w:t>
      </w:r>
      <w:proofErr w:type="gramStart"/>
      <w:r w:rsidRPr="0078470A">
        <w:rPr>
          <w:rFonts w:ascii="Times New Roman" w:eastAsia="Times New Roman" w:hAnsi="Times New Roman" w:cs="Times New Roman"/>
          <w:sz w:val="24"/>
          <w:szCs w:val="24"/>
          <w:lang w:eastAsia="tr-TR"/>
        </w:rPr>
        <w:t>dahil</w:t>
      </w:r>
      <w:proofErr w:type="gramEnd"/>
      <w:r w:rsidRPr="0078470A">
        <w:rPr>
          <w:rFonts w:ascii="Times New Roman" w:eastAsia="Times New Roman" w:hAnsi="Times New Roman" w:cs="Times New Roman"/>
          <w:sz w:val="24"/>
          <w:szCs w:val="24"/>
          <w:lang w:eastAsia="tr-TR"/>
        </w:rPr>
        <w:t xml:space="preserve"> değildir.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78470A">
        <w:rPr>
          <w:rFonts w:ascii="Times New Roman" w:eastAsia="Times New Roman" w:hAnsi="Times New Roman" w:cs="Times New Roman"/>
          <w:sz w:val="24"/>
          <w:szCs w:val="24"/>
          <w:lang w:eastAsia="tr-TR"/>
        </w:rPr>
        <w:t xml:space="preserve">(2) Öğrenciler,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programlarını azami dört yıl, öğrenim süresi dört yıl olan lisans programlarını azami yedi yıl, öğrenim süresi beş yıl olan lisans programlarını azami sekiz yıl, öğrenim süresi altı yıl olan lisans programlarını </w:t>
      </w:r>
      <w:r w:rsidRPr="0078470A">
        <w:rPr>
          <w:rFonts w:ascii="Times New Roman" w:eastAsia="Times New Roman" w:hAnsi="Times New Roman" w:cs="Times New Roman"/>
          <w:sz w:val="24"/>
          <w:szCs w:val="24"/>
          <w:lang w:eastAsia="tr-TR"/>
        </w:rPr>
        <w:lastRenderedPageBreak/>
        <w:t xml:space="preserve">azami dokuz yıl içinde tamamlamak zorundadırlar. </w:t>
      </w:r>
      <w:proofErr w:type="gramEnd"/>
      <w:r w:rsidRPr="0078470A">
        <w:rPr>
          <w:rFonts w:ascii="Times New Roman" w:eastAsia="Times New Roman" w:hAnsi="Times New Roman" w:cs="Times New Roman"/>
          <w:sz w:val="24"/>
          <w:szCs w:val="24"/>
          <w:lang w:eastAsia="tr-TR"/>
        </w:rPr>
        <w:t>Ancak, bu süreler sonunda kayıtlı olduğu öğretim kurumundan mezun olabilmek için son sınıf öğrencilerine;</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a) Başarısız oldukları bütün dersler için iki ek sınav hakkı,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b) Bu sınavlar sonunda başarısız ders sayısını beş ve beşin altına indirenlere bu dersler için üç yarıyıl,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c) Ek sınavları almadan beş derse kadar başarısız olan öğrencilere dört yarıyıl, bir dersten başarısız olanlara ise öğrencilik hakkından yararlanmaksızın sınırsız olarak, başarısız oldukları dersin sınavlarına girme hakkı,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78470A">
        <w:rPr>
          <w:rFonts w:ascii="Times New Roman" w:eastAsia="Times New Roman" w:hAnsi="Times New Roman" w:cs="Times New Roman"/>
          <w:sz w:val="24"/>
          <w:szCs w:val="24"/>
          <w:lang w:eastAsia="tr-TR"/>
        </w:rPr>
        <w:t>tanınır</w:t>
      </w:r>
      <w:proofErr w:type="gramEnd"/>
      <w:r w:rsidRPr="0078470A">
        <w:rPr>
          <w:rFonts w:ascii="Times New Roman" w:eastAsia="Times New Roman" w:hAnsi="Times New Roman" w:cs="Times New Roman"/>
          <w:sz w:val="24"/>
          <w:szCs w:val="24"/>
          <w:lang w:eastAsia="tr-TR"/>
        </w:rPr>
        <w:t xml:space="preserve">.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(3) İzledikleri programdan mezun olmak için gerekli bütün derslerden geçer not aldıkları hâlde yönetmeliklerinde başarılı sayılabilmeleri için öngörülen not ortalamalarını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 Açılacak sınavlara, üst üste veya aralıklı olarak toplam üç eğitim-öğretim yılı hiç girmeyen öğrenci, sınırsız sınav hakkından vazgeçmiş sayılır ve bu haktan yararlanamaz.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Sınırsız sınav hakkı kullanma durumunda olan öğrenciler, sınava girdikleri ders başına öğrenci katkı payını/öğrenim ücretini ödemeye devam ederler. Ancak bu öğrenciler, sınav hakkı dışındaki diğer öğrencilik haklarından yararlanamazlar.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(5) 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Üniversitemizde öğretim dili Türkçe olan eşdeğer bir programa kayıt yaptırabilirler. </w:t>
      </w:r>
      <w:proofErr w:type="gramStart"/>
      <w:r w:rsidRPr="0078470A">
        <w:rPr>
          <w:rFonts w:ascii="Times New Roman" w:eastAsia="Times New Roman" w:hAnsi="Times New Roman" w:cs="Times New Roman"/>
          <w:sz w:val="24"/>
          <w:szCs w:val="24"/>
          <w:lang w:eastAsia="tr-TR"/>
        </w:rPr>
        <w:t>Ayrıca bu öğrenciler, Üniversitemizde eşdeğer program bulunmaması hâlinde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roofErr w:type="gramEnd"/>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 Azami öğrenim süresi içinde mezun olamayanların, ders alma ve mezuniyet için gerekli diğer koşulları sağlama hariç öğrencilere tanınan diğer haklardan yararlandırılmaksızın öğrencilik statüleri devam eder.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 İzin hakkı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40</w:t>
      </w:r>
      <w:r w:rsidRPr="0078470A">
        <w:rPr>
          <w:rFonts w:ascii="Times New Roman" w:eastAsia="Times New Roman" w:hAnsi="Times New Roman" w:cs="Times New Roman"/>
          <w:sz w:val="24"/>
          <w:szCs w:val="24"/>
          <w:lang w:eastAsia="tr-TR"/>
        </w:rPr>
        <w:t xml:space="preserve"> – (1) Öğrencilere, geçerli nedenleri olmaları ve kabul edilmesi halinde ilgili yönetim kurulu kararı ile en fazla iki yarıyıl izin verilebilir. İzinli sayılan yarıyıllar öğrenim süresinden sayılmaz. Öğrenci bu hakkı öğrenim süresi boyunca birbirini izleyen ya da farklı yarıyıllarda kullanabilir.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Öğrencinin izinden yararlanabilmesi için, ilgili bölüm başkanlığına gerekçeleri ve ispatlayıcı belgelerle birlikte dilekçe ile başvurması gerekir.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lastRenderedPageBreak/>
        <w:t>(3) Öğrenci, izinli sayıldığı yarıyıla ait öğrenci katkı payı/öğrenim ücretini ödemez. İzinli sayılan süre ile ilgili daha önce ödenmiş olan öğrenci katkı payları/öğrenim ücreti varsa bu miktar iade edilmez.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Uzun süreli tedavi gerektiren ruhsal ve bedensel rahatsızlıklarını sağlık raporu ile belgeleyenlere en fazla dört yarıyıla kadar izin verilebilir.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(5)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-4/6/2018-30441)</w:t>
      </w:r>
      <w:r w:rsidRPr="0078470A">
        <w:rPr>
          <w:rFonts w:ascii="Times New Roman" w:eastAsia="Times New Roman" w:hAnsi="Times New Roman" w:cs="Times New Roman"/>
          <w:sz w:val="24"/>
          <w:szCs w:val="24"/>
          <w:lang w:eastAsia="tr-TR"/>
        </w:rPr>
        <w:t xml:space="preserve"> Askerlik görevini yapanlara askerlik süresinin bitimine kadar izin verilir. Öğrenciler, kayıtlarının yenilenebilmesi için askerlik süresinin bitiminden itibaren iki ay içinde dilekçe ve terhis belgesi ile birlikte ilgili akademik birime başvurmak zorundadır. Öğrenciler başvurusunu takip eden ilk yarıyılda kayıt yenileme işlemi yapabilir.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İlişik kesme nedenleri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41</w:t>
      </w:r>
      <w:r w:rsidRPr="0078470A">
        <w:rPr>
          <w:rFonts w:ascii="Times New Roman" w:eastAsia="Times New Roman" w:hAnsi="Times New Roman" w:cs="Times New Roman"/>
          <w:sz w:val="24"/>
          <w:szCs w:val="24"/>
          <w:lang w:eastAsia="tr-TR"/>
        </w:rPr>
        <w:t xml:space="preserve"> – (1) 39 uncu maddede belirtilen öğrenim süresinin tamamlanıp tamamlanmadığına bakılmadan öğrencinin;</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a) Üniversiteden çıkarma cezası almış olması,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b) Kendi isteği ile kayıt silme dilekçesi vermesi,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c) Yatay geçiş ile başka bir üniversiteye geçmesi,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ç) Öğrencinin vefat etmesi,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d) Açık öğretim programları hariç olmak üzere, başka bir yükseköğretim kurumunda aynı düzeyde örgün öğretim yapılan bir programa kayıtlı olduğunun belirlenmesi,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e) Öğrencinin bedensel ve ruhsal rahatsızlıkları nedeniyle öğrenimine devam edemeyeceğinin sağlık kuruluşlarından alınacak sağlık raporuyla belirlenmesi,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78470A">
        <w:rPr>
          <w:rFonts w:ascii="Times New Roman" w:eastAsia="Times New Roman" w:hAnsi="Times New Roman" w:cs="Times New Roman"/>
          <w:sz w:val="24"/>
          <w:szCs w:val="24"/>
          <w:lang w:eastAsia="tr-TR"/>
        </w:rPr>
        <w:t>halinde</w:t>
      </w:r>
      <w:proofErr w:type="gramEnd"/>
      <w:r w:rsidRPr="0078470A">
        <w:rPr>
          <w:rFonts w:ascii="Times New Roman" w:eastAsia="Times New Roman" w:hAnsi="Times New Roman" w:cs="Times New Roman"/>
          <w:sz w:val="24"/>
          <w:szCs w:val="24"/>
          <w:lang w:eastAsia="tr-TR"/>
        </w:rPr>
        <w:t xml:space="preserve"> Üniversite ile ilişiği kesilir.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 xml:space="preserve">-19/5/2015-29360) </w:t>
      </w:r>
      <w:r w:rsidRPr="0078470A">
        <w:rPr>
          <w:rFonts w:ascii="Times New Roman" w:eastAsia="Times New Roman" w:hAnsi="Times New Roman" w:cs="Times New Roman"/>
          <w:sz w:val="24"/>
          <w:szCs w:val="24"/>
          <w:lang w:eastAsia="tr-TR"/>
        </w:rPr>
        <w:t>Öğretim dili tamamen veya kısmen yabancı dil olan programların hazırlık sınıfını iki yıl içinde başarı ile tamamlayamayan öğrencilerin programdan ilişiği kesilir.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 xml:space="preserve">-19/5/2015-29360) </w:t>
      </w:r>
      <w:r w:rsidRPr="0078470A">
        <w:rPr>
          <w:rFonts w:ascii="Times New Roman" w:eastAsia="Times New Roman" w:hAnsi="Times New Roman" w:cs="Times New Roman"/>
          <w:sz w:val="24"/>
          <w:szCs w:val="24"/>
          <w:lang w:eastAsia="tr-TR"/>
        </w:rPr>
        <w:t>Üniversite yetkili kurullarının kararı ve Yükseköğretim Kurulunun onayı ile dört yıl üst üste katkı payı veya öğrenim ücretinin ödenmemesi ile kayıt yenilenmemesi nedeniyle öğrencilerin ilişikleri kesilebilir.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w:t>
      </w:r>
      <w:r w:rsidRPr="0078470A">
        <w:rPr>
          <w:rFonts w:ascii="Times New Roman" w:eastAsia="Times New Roman" w:hAnsi="Times New Roman" w:cs="Times New Roman"/>
          <w:b/>
          <w:bCs/>
          <w:sz w:val="24"/>
          <w:szCs w:val="24"/>
          <w:lang w:eastAsia="tr-TR"/>
        </w:rPr>
        <w:t xml:space="preserve"> (</w:t>
      </w:r>
      <w:proofErr w:type="gramStart"/>
      <w:r w:rsidRPr="0078470A">
        <w:rPr>
          <w:rFonts w:ascii="Times New Roman" w:eastAsia="Times New Roman" w:hAnsi="Times New Roman" w:cs="Times New Roman"/>
          <w:b/>
          <w:bCs/>
          <w:sz w:val="24"/>
          <w:szCs w:val="24"/>
          <w:lang w:eastAsia="tr-TR"/>
        </w:rPr>
        <w:t>Ek:RG</w:t>
      </w:r>
      <w:proofErr w:type="gramEnd"/>
      <w:r w:rsidRPr="0078470A">
        <w:rPr>
          <w:rFonts w:ascii="Times New Roman" w:eastAsia="Times New Roman" w:hAnsi="Times New Roman" w:cs="Times New Roman"/>
          <w:b/>
          <w:bCs/>
          <w:sz w:val="24"/>
          <w:szCs w:val="24"/>
          <w:lang w:eastAsia="tr-TR"/>
        </w:rPr>
        <w:t xml:space="preserve">-19/5/2015-29360) </w:t>
      </w:r>
      <w:r w:rsidRPr="0078470A">
        <w:rPr>
          <w:rFonts w:ascii="Times New Roman" w:eastAsia="Times New Roman" w:hAnsi="Times New Roman" w:cs="Times New Roman"/>
          <w:sz w:val="24"/>
          <w:szCs w:val="24"/>
          <w:lang w:eastAsia="tr-TR"/>
        </w:rPr>
        <w:t>Üniversiteden ilişik kesme kararları, kendi isteğiyle kayıt silme hariç ilgili yönetim kurullarınca alınır. Ancak, dört yıl üst üste katkı payı veya öğrenim ücretinin ödenmemesi ile kayıt yenilenmemesi nedeniyle öğrencilerin ilişikleri, Üniversite yetkili kurullarının kararı ve Yükseköğretim Kurulunun onayı ile kesilebilir. Kendi isteğiyle kayıt silme işlemi, öğrencinin kendisi veya belirlediği vekilleri aracılığıyla Öğrenci İşleri Daire Başkanlığına yazılı olarak müracaat edilmesi ile gerçekleştirilir. Kendi isteği ile Üniversiteden ayrılan öğrencilerin tüm öğrencilik hakları sona erer. Bu öğrenciler Üniversiteye dönmek isterlerse, yeni başvuran öğrencilerle aynı işleme tabi tutulurlar.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w:t>
      </w:r>
      <w:r w:rsidRPr="0078470A">
        <w:rPr>
          <w:rFonts w:ascii="Times New Roman" w:eastAsia="Times New Roman" w:hAnsi="Times New Roman" w:cs="Times New Roman"/>
          <w:b/>
          <w:bCs/>
          <w:sz w:val="24"/>
          <w:szCs w:val="24"/>
          <w:lang w:eastAsia="tr-TR"/>
        </w:rPr>
        <w:t xml:space="preserve"> </w:t>
      </w:r>
      <w:r w:rsidRPr="0078470A">
        <w:rPr>
          <w:rFonts w:ascii="Times New Roman" w:eastAsia="Times New Roman" w:hAnsi="Times New Roman" w:cs="Times New Roman"/>
          <w:sz w:val="24"/>
          <w:szCs w:val="24"/>
          <w:lang w:eastAsia="tr-TR"/>
        </w:rPr>
        <w:t>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Ek:RG</w:t>
      </w:r>
      <w:proofErr w:type="gramEnd"/>
      <w:r w:rsidRPr="0078470A">
        <w:rPr>
          <w:rFonts w:ascii="Times New Roman" w:eastAsia="Times New Roman" w:hAnsi="Times New Roman" w:cs="Times New Roman"/>
          <w:b/>
          <w:bCs/>
          <w:sz w:val="24"/>
          <w:szCs w:val="24"/>
          <w:lang w:eastAsia="tr-TR"/>
        </w:rPr>
        <w:t xml:space="preserve">-19/5/2015-29360) </w:t>
      </w:r>
      <w:r w:rsidRPr="0078470A">
        <w:rPr>
          <w:rFonts w:ascii="Times New Roman" w:eastAsia="Times New Roman" w:hAnsi="Times New Roman" w:cs="Times New Roman"/>
          <w:sz w:val="24"/>
          <w:szCs w:val="24"/>
          <w:lang w:eastAsia="tr-TR"/>
        </w:rPr>
        <w:t>Üniversite ile ilişiği kesilen öğrenciye isteği halinde not durum çizelgesi verilir ve kayıtta teslim etmiş olduğu diplomaları iade edilir.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lastRenderedPageBreak/>
        <w:t>Dikey geçiş öğrencilerinin intibak programı</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 xml:space="preserve">MADDE 42 </w:t>
      </w:r>
      <w:r w:rsidRPr="0078470A">
        <w:rPr>
          <w:rFonts w:ascii="Times New Roman" w:eastAsia="Times New Roman" w:hAnsi="Times New Roman" w:cs="Times New Roman"/>
          <w:sz w:val="24"/>
          <w:szCs w:val="24"/>
          <w:lang w:eastAsia="tr-TR"/>
        </w:rPr>
        <w:t xml:space="preserve">– (1) 9 uncu maddeye göre Üniversiteye dikey geçiş yoluyla kayıt yaptıran öğrencilere, Meslek Yüksekokulları ve </w:t>
      </w:r>
      <w:proofErr w:type="spellStart"/>
      <w:r w:rsidRPr="0078470A">
        <w:rPr>
          <w:rFonts w:ascii="Times New Roman" w:eastAsia="Times New Roman" w:hAnsi="Times New Roman" w:cs="Times New Roman"/>
          <w:sz w:val="24"/>
          <w:szCs w:val="24"/>
          <w:lang w:eastAsia="tr-TR"/>
        </w:rPr>
        <w:t>Açıköğretim</w:t>
      </w:r>
      <w:proofErr w:type="spellEnd"/>
      <w:r w:rsidRPr="0078470A">
        <w:rPr>
          <w:rFonts w:ascii="Times New Roman" w:eastAsia="Times New Roman" w:hAnsi="Times New Roman" w:cs="Times New Roman"/>
          <w:sz w:val="24"/>
          <w:szCs w:val="24"/>
          <w:lang w:eastAsia="tr-TR"/>
        </w:rPr>
        <w:t xml:space="preserve"> Ön Lisans Programları Mezunlarının Lisans Öğrenimine Devamları Hakkında Yönetmeliğin 9 uncu madde hükümleri çerçevesinde lisans öğrenimine başlama hakkı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(2) Yabancı dille öğretim yapılan programlarda ve zorunlu yabancı dil hazırlık sınıfı bulunan programlarda öğrencilerin programa başlayabilmeleri için Üniversitenin yapacağı yabancı dil muafiyet sınavını geçmeleri veya yabancı dil hazırlık sınıfına devam ederek başarılı olmaları gerekir. Yabancı dil hazırlık sınıfında ve lisans eğitim-öğretimi sırasında öğrenciler Pamukkale Üniversitesi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Lisans Eğitim ve Öğretim Yönetmeliğine tabi olurlar. Öğretim dili en az % 30 yabancı dil veya tamamen yabancı dil olan programların yabancı dil hazırlık sınıfında başarısız olan öğrenciler, Yükseköğretim Kurumlarında Yabancı Dil Öğretimi ve Yabancı Dille Öğretim Yapılmasında Uyulacak Esaslara İlişkin Yönetmelik hükümleri çerçevesinde Türkçe eğitim yapan yükseköğretim programlarına ÖSYM’ce yerleştirilebilir.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 Dikey geçiş yapan öğrenciler 2547 sayılı Kanunun 44 üncü maddesindeki hükümlere göre öğrenimlerine devam ederler.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Mezuniyet ve diploma</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43</w:t>
      </w:r>
      <w:r w:rsidRPr="0078470A">
        <w:rPr>
          <w:rFonts w:ascii="Times New Roman" w:eastAsia="Times New Roman" w:hAnsi="Times New Roman" w:cs="Times New Roman"/>
          <w:sz w:val="24"/>
          <w:szCs w:val="24"/>
          <w:lang w:eastAsia="tr-TR"/>
        </w:rPr>
        <w:t xml:space="preserve"> – (1)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/lisans öğrenimini tamamlamış ve mezuniyeti için aşağıdaki şartları sağlamış öğrenci mezun sayılır: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a) Kayıtlı olduğu program müfredatında tanımlanan tüm derslerden geçer not ya da koşullu geçer not almak,</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b) Programı tamamlamak için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düzeyinde 120, lisans düzeyinde 240 kredi almış olmak,</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c) En az 2.30 akademik ortalamaya sahip olmak,</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ç) Müfredatta tanımlı staj ve benzeri ders dışı etkinlikleri başarı ile tamamlamak, varsa diğer mezuniyet koşullarını yerine getirmek,</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d) 41 inci maddede belirtilen nedenlerle Üniversite ile ilişiği kesilmemiş olmak.</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(2) Bir programın mezuniyet koşullarını sağlayan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öğrencileri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diploması, lisans öğrencileri lisans diplomasını almaya hak kazanır.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(3) </w:t>
      </w:r>
      <w:r w:rsidRPr="0078470A">
        <w:rPr>
          <w:rFonts w:ascii="Times New Roman" w:eastAsia="Times New Roman" w:hAnsi="Times New Roman" w:cs="Times New Roman"/>
          <w:b/>
          <w:bCs/>
          <w:sz w:val="24"/>
          <w:szCs w:val="24"/>
          <w:lang w:eastAsia="tr-TR"/>
        </w:rPr>
        <w:t>(</w:t>
      </w:r>
      <w:proofErr w:type="gramStart"/>
      <w:r w:rsidRPr="0078470A">
        <w:rPr>
          <w:rFonts w:ascii="Times New Roman" w:eastAsia="Times New Roman" w:hAnsi="Times New Roman" w:cs="Times New Roman"/>
          <w:b/>
          <w:bCs/>
          <w:sz w:val="24"/>
          <w:szCs w:val="24"/>
          <w:lang w:eastAsia="tr-TR"/>
        </w:rPr>
        <w:t>Değişik:RG</w:t>
      </w:r>
      <w:proofErr w:type="gramEnd"/>
      <w:r w:rsidRPr="0078470A">
        <w:rPr>
          <w:rFonts w:ascii="Times New Roman" w:eastAsia="Times New Roman" w:hAnsi="Times New Roman" w:cs="Times New Roman"/>
          <w:b/>
          <w:bCs/>
          <w:sz w:val="24"/>
          <w:szCs w:val="24"/>
          <w:lang w:eastAsia="tr-TR"/>
        </w:rPr>
        <w:t>-20/7/2014-29066)</w:t>
      </w:r>
      <w:r w:rsidRPr="0078470A">
        <w:rPr>
          <w:rFonts w:ascii="Times New Roman" w:eastAsia="Times New Roman" w:hAnsi="Times New Roman" w:cs="Times New Roman"/>
          <w:b/>
          <w:bCs/>
          <w:sz w:val="24"/>
          <w:szCs w:val="24"/>
          <w:vertAlign w:val="superscript"/>
          <w:lang w:eastAsia="tr-TR"/>
        </w:rPr>
        <w:t xml:space="preserve">(1) </w:t>
      </w:r>
      <w:r w:rsidRPr="0078470A">
        <w:rPr>
          <w:rFonts w:ascii="Times New Roman" w:eastAsia="Times New Roman" w:hAnsi="Times New Roman" w:cs="Times New Roman"/>
          <w:sz w:val="24"/>
          <w:szCs w:val="24"/>
          <w:lang w:eastAsia="tr-TR"/>
        </w:rPr>
        <w:t>Mezuniyet işlemlerinin başlatılması için öğrencinin başvurusu beklenmeden otomasyon sisteminden alınan rapor doğrultusunda danışmanın önerisi, mezuniyet komisyonunun görüşü ve ilgili yönetim kurulu kararı ile öğrencinin mezun olduğuna karar verilir. Öğrencinin mezuniyet ve diploma işlemleri için gerekli evraklar Öğrenci İşleri Daire Başkanlığına gönderilir. Mezuniyetine karar verilen öğrencinin öğrencilik statüsü sona erer. Mezun olmaya hak kazanan öğrenciye, her ne sebeple olursa olsun ilgili dönemden sonra ders aldırılmaz.</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 Öğrenciye mezuniyetinde diploma ile birlikte diploma eki ve not durum çizelgesi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lastRenderedPageBreak/>
        <w:t>Derece ve onur ödülleri</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44</w:t>
      </w:r>
      <w:r w:rsidRPr="0078470A">
        <w:rPr>
          <w:rFonts w:ascii="Times New Roman" w:eastAsia="Times New Roman" w:hAnsi="Times New Roman" w:cs="Times New Roman"/>
          <w:sz w:val="24"/>
          <w:szCs w:val="24"/>
          <w:lang w:eastAsia="tr-TR"/>
        </w:rPr>
        <w:t xml:space="preserve"> – (1) Bahar yarıyılında mezun olan öğrencilerin genel ortalamaları esas alınarak sıralama yapılır. Her programda ilk üç sırayı alan öğrenciler program birincisi, ikincisi, üçüncüsü unvanları ile mezun olurlar. Bu unvanlar öğrencinin not durum çizelgelerinde gösterilir ve belge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Akademik ortalaması 3.00-3.49 arasında olanlar onur öğrencisi, 3.50-4.00 arasında olanlar yüksek onur öğrencisi sıfatlarıyla mezun olur ve bu durum öğrencinin not durum çizelgelerinde gösterilir ve belge verilir.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ALTINCI BÖLÜM</w:t>
      </w:r>
    </w:p>
    <w:p w:rsidR="0078470A" w:rsidRPr="0078470A" w:rsidRDefault="0078470A" w:rsidP="0078470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Çeşitli ve Son Hükümler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Disiplin</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45</w:t>
      </w:r>
      <w:r w:rsidRPr="0078470A">
        <w:rPr>
          <w:rFonts w:ascii="Times New Roman" w:eastAsia="Times New Roman" w:hAnsi="Times New Roman" w:cs="Times New Roman"/>
          <w:sz w:val="24"/>
          <w:szCs w:val="24"/>
          <w:lang w:eastAsia="tr-TR"/>
        </w:rPr>
        <w:t xml:space="preserve"> – (1) Öğrencilerin disiplin iş ve işlemleri, 18/8/2012 tarihli ve 28388 sayılı Resmî </w:t>
      </w:r>
      <w:proofErr w:type="spellStart"/>
      <w:r w:rsidRPr="0078470A">
        <w:rPr>
          <w:rFonts w:ascii="Times New Roman" w:eastAsia="Times New Roman" w:hAnsi="Times New Roman" w:cs="Times New Roman"/>
          <w:sz w:val="24"/>
          <w:szCs w:val="24"/>
          <w:lang w:eastAsia="tr-TR"/>
        </w:rPr>
        <w:t>Gazete’de</w:t>
      </w:r>
      <w:proofErr w:type="spellEnd"/>
      <w:r w:rsidRPr="0078470A">
        <w:rPr>
          <w:rFonts w:ascii="Times New Roman" w:eastAsia="Times New Roman" w:hAnsi="Times New Roman" w:cs="Times New Roman"/>
          <w:sz w:val="24"/>
          <w:szCs w:val="24"/>
          <w:lang w:eastAsia="tr-TR"/>
        </w:rPr>
        <w:t xml:space="preserve"> yayımlanan Yükseköğretim Kurumları Öğrenci Disiplin Yönetmeliği hükümlerine göre yürütülür.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Tebligat</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46</w:t>
      </w:r>
      <w:r w:rsidRPr="0078470A">
        <w:rPr>
          <w:rFonts w:ascii="Times New Roman" w:eastAsia="Times New Roman" w:hAnsi="Times New Roman" w:cs="Times New Roman"/>
          <w:sz w:val="24"/>
          <w:szCs w:val="24"/>
          <w:lang w:eastAsia="tr-TR"/>
        </w:rPr>
        <w:t xml:space="preserve"> – (1) Her türlü tebligat, öğrencinin Üniversiteye kayıt sırasında bildirdiği ya da daha sonra otomasyon sisteminde güncellediği posta adresine taahhütlü olarak yapılmak veya kullanıcı adına e-posta göndermek veya ilgili fakülte/yüksekokul/meslek yüksekokulunda ilan edilmek suretiyle tamamlanmış sayılır.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Öğrenci, kullanıcı adıyla tanımlı e-posta adresini aktif durumda tutmak, sürekli e-postalarını takip etmek, Üniversiteye kayıt sırasında bildirdiği adresi değiştiği takdirde yeni adresini otomasyon sistemi üzerinden güncellemek ve Öğrenci İşleri Daire Başkanlığına yazılı olarak bildirmek zorundadır. Öğrencinin takip etmemesi nedeniyle e-posta adresinin aktif olmaması durumunda e-postanın gönderildiği; yanlış veya eksik adres beyan edilmiş adrese yapılmış tebligatlar da öğrenciye tebliğ edilmiş sayılır.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Hüküm bulunmayan haller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47</w:t>
      </w:r>
      <w:r w:rsidRPr="0078470A">
        <w:rPr>
          <w:rFonts w:ascii="Times New Roman" w:eastAsia="Times New Roman" w:hAnsi="Times New Roman" w:cs="Times New Roman"/>
          <w:sz w:val="24"/>
          <w:szCs w:val="24"/>
          <w:lang w:eastAsia="tr-TR"/>
        </w:rPr>
        <w:t xml:space="preserve"> – (1) Bu Yönetmelikte hüküm bulunmayan hallerde; ilgili diğer mevzuat hükümleri ile Senato ve birimlerin kurul veya yönetim kurulu kararları uygulanır.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Yürürlükten kaldırılan yönetmelik</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48</w:t>
      </w:r>
      <w:r w:rsidRPr="0078470A">
        <w:rPr>
          <w:rFonts w:ascii="Times New Roman" w:eastAsia="Times New Roman" w:hAnsi="Times New Roman" w:cs="Times New Roman"/>
          <w:sz w:val="24"/>
          <w:szCs w:val="24"/>
          <w:lang w:eastAsia="tr-TR"/>
        </w:rPr>
        <w:t xml:space="preserve"> – (1) 16/7/2009 tarihli ve 27290 sayılı Resmî </w:t>
      </w:r>
      <w:proofErr w:type="spellStart"/>
      <w:r w:rsidRPr="0078470A">
        <w:rPr>
          <w:rFonts w:ascii="Times New Roman" w:eastAsia="Times New Roman" w:hAnsi="Times New Roman" w:cs="Times New Roman"/>
          <w:sz w:val="24"/>
          <w:szCs w:val="24"/>
          <w:lang w:eastAsia="tr-TR"/>
        </w:rPr>
        <w:t>Gazete’de</w:t>
      </w:r>
      <w:proofErr w:type="spellEnd"/>
      <w:r w:rsidRPr="0078470A">
        <w:rPr>
          <w:rFonts w:ascii="Times New Roman" w:eastAsia="Times New Roman" w:hAnsi="Times New Roman" w:cs="Times New Roman"/>
          <w:sz w:val="24"/>
          <w:szCs w:val="24"/>
          <w:lang w:eastAsia="tr-TR"/>
        </w:rPr>
        <w:t xml:space="preserve"> yayımlanan Pamukkale Üniversitesi Lisans Eğitim ve Öğretim Yönetmeliği yürürlükten kaldırılmıştır.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xml:space="preserve">(2) 14/8/2009 tarihli ve 27319 sayılı Resmi </w:t>
      </w:r>
      <w:proofErr w:type="spellStart"/>
      <w:r w:rsidRPr="0078470A">
        <w:rPr>
          <w:rFonts w:ascii="Times New Roman" w:eastAsia="Times New Roman" w:hAnsi="Times New Roman" w:cs="Times New Roman"/>
          <w:sz w:val="24"/>
          <w:szCs w:val="24"/>
          <w:lang w:eastAsia="tr-TR"/>
        </w:rPr>
        <w:t>Gazete’de</w:t>
      </w:r>
      <w:proofErr w:type="spellEnd"/>
      <w:r w:rsidRPr="0078470A">
        <w:rPr>
          <w:rFonts w:ascii="Times New Roman" w:eastAsia="Times New Roman" w:hAnsi="Times New Roman" w:cs="Times New Roman"/>
          <w:sz w:val="24"/>
          <w:szCs w:val="24"/>
          <w:lang w:eastAsia="tr-TR"/>
        </w:rPr>
        <w:t xml:space="preserve"> yayımlanan Pamukkale Üniversitesi </w:t>
      </w:r>
      <w:proofErr w:type="spellStart"/>
      <w:r w:rsidRPr="0078470A">
        <w:rPr>
          <w:rFonts w:ascii="Times New Roman" w:eastAsia="Times New Roman" w:hAnsi="Times New Roman" w:cs="Times New Roman"/>
          <w:sz w:val="24"/>
          <w:szCs w:val="24"/>
          <w:lang w:eastAsia="tr-TR"/>
        </w:rPr>
        <w:t>Önlisans</w:t>
      </w:r>
      <w:proofErr w:type="spellEnd"/>
      <w:r w:rsidRPr="0078470A">
        <w:rPr>
          <w:rFonts w:ascii="Times New Roman" w:eastAsia="Times New Roman" w:hAnsi="Times New Roman" w:cs="Times New Roman"/>
          <w:sz w:val="24"/>
          <w:szCs w:val="24"/>
          <w:lang w:eastAsia="tr-TR"/>
        </w:rPr>
        <w:t xml:space="preserve"> Eğitim-Öğretim Yönetmeliği yürürlükten kaldırılmıştır.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Yürürlük</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49</w:t>
      </w:r>
      <w:r w:rsidRPr="0078470A">
        <w:rPr>
          <w:rFonts w:ascii="Times New Roman" w:eastAsia="Times New Roman" w:hAnsi="Times New Roman" w:cs="Times New Roman"/>
          <w:sz w:val="24"/>
          <w:szCs w:val="24"/>
          <w:lang w:eastAsia="tr-TR"/>
        </w:rPr>
        <w:t xml:space="preserve"> – (1) Bu Yönetmelik 29/8/2013 tarihinde yürürlüğe girer.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lastRenderedPageBreak/>
        <w:t>Yürütme</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MADDE 50</w:t>
      </w:r>
      <w:r w:rsidRPr="0078470A">
        <w:rPr>
          <w:rFonts w:ascii="Times New Roman" w:eastAsia="Times New Roman" w:hAnsi="Times New Roman" w:cs="Times New Roman"/>
          <w:sz w:val="24"/>
          <w:szCs w:val="24"/>
          <w:lang w:eastAsia="tr-TR"/>
        </w:rPr>
        <w:t xml:space="preserve"> – (1) Bu Yönetmelik hükümlerini Pamukkale Üniversitesi Rektörü yürütür.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_________</w:t>
      </w:r>
    </w:p>
    <w:p w:rsidR="0078470A" w:rsidRPr="0078470A" w:rsidRDefault="0078470A" w:rsidP="0078470A">
      <w:pPr>
        <w:spacing w:before="100" w:beforeAutospacing="1" w:after="100" w:afterAutospacing="1" w:line="240" w:lineRule="auto"/>
        <w:ind w:firstLine="566"/>
        <w:rPr>
          <w:rFonts w:ascii="Times New Roman" w:eastAsia="Times New Roman" w:hAnsi="Times New Roman" w:cs="Times New Roman"/>
          <w:sz w:val="24"/>
          <w:szCs w:val="24"/>
          <w:lang w:eastAsia="tr-TR"/>
        </w:rPr>
      </w:pPr>
      <w:r w:rsidRPr="0078470A">
        <w:rPr>
          <w:rFonts w:ascii="Times New Roman" w:eastAsia="Times New Roman" w:hAnsi="Times New Roman" w:cs="Times New Roman"/>
          <w:i/>
          <w:iCs/>
          <w:sz w:val="20"/>
          <w:szCs w:val="20"/>
          <w:vertAlign w:val="superscript"/>
          <w:lang w:eastAsia="tr-TR"/>
        </w:rPr>
        <w:t>(1)</w:t>
      </w:r>
      <w:r w:rsidRPr="0078470A">
        <w:rPr>
          <w:rFonts w:ascii="Times New Roman" w:eastAsia="Times New Roman" w:hAnsi="Times New Roman" w:cs="Times New Roman"/>
          <w:i/>
          <w:iCs/>
          <w:sz w:val="20"/>
          <w:szCs w:val="20"/>
          <w:lang w:eastAsia="tr-TR"/>
        </w:rPr>
        <w:t xml:space="preserve"> Bu değişiklik 1/9/2014 tarihinde yürürlüğe girer.</w:t>
      </w:r>
    </w:p>
    <w:p w:rsidR="0078470A" w:rsidRPr="0078470A" w:rsidRDefault="0078470A" w:rsidP="0078470A">
      <w:pPr>
        <w:spacing w:before="100" w:beforeAutospacing="1" w:after="100" w:afterAutospacing="1" w:line="240" w:lineRule="auto"/>
        <w:ind w:firstLine="566"/>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0"/>
          <w:szCs w:val="20"/>
          <w:vertAlign w:val="superscript"/>
          <w:lang w:eastAsia="tr-TR"/>
        </w:rPr>
        <w:t>(2)</w:t>
      </w:r>
      <w:r w:rsidRPr="0078470A">
        <w:rPr>
          <w:rFonts w:ascii="Times New Roman" w:eastAsia="Times New Roman" w:hAnsi="Times New Roman" w:cs="Times New Roman"/>
          <w:sz w:val="20"/>
          <w:szCs w:val="20"/>
          <w:lang w:eastAsia="tr-TR"/>
        </w:rPr>
        <w:t xml:space="preserve"> Bu değişiklik 1/9/2014 tarihinden geçerli olmak üzere yayımı tarihinde yürürlüğe girer.</w:t>
      </w:r>
    </w:p>
    <w:p w:rsidR="0078470A" w:rsidRPr="0078470A" w:rsidRDefault="0078470A" w:rsidP="0078470A">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74"/>
        <w:gridCol w:w="3600"/>
        <w:gridCol w:w="3600"/>
      </w:tblGrid>
      <w:tr w:rsidR="0078470A" w:rsidRPr="0078470A" w:rsidTr="0078470A">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Yönetmeliğin Yayımlandığı Resmî Gazete’nin</w:t>
            </w:r>
          </w:p>
        </w:tc>
      </w:tr>
      <w:tr w:rsidR="0078470A" w:rsidRPr="0078470A" w:rsidTr="0078470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Sayısı</w:t>
            </w:r>
          </w:p>
        </w:tc>
      </w:tr>
      <w:tr w:rsidR="0078470A" w:rsidRPr="0078470A" w:rsidTr="0078470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21/8/2013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28742</w:t>
            </w:r>
          </w:p>
        </w:tc>
      </w:tr>
      <w:tr w:rsidR="0078470A" w:rsidRPr="0078470A" w:rsidTr="0078470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Yönetmelikte Değişiklik Yapan Yönetmeliklerin Yayımlandığı Resmî Gazetelerin</w:t>
            </w:r>
          </w:p>
        </w:tc>
      </w:tr>
      <w:tr w:rsidR="0078470A" w:rsidRPr="0078470A" w:rsidTr="0078470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470A" w:rsidRPr="0078470A" w:rsidRDefault="0078470A" w:rsidP="0078470A">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b/>
                <w:bCs/>
                <w:sz w:val="24"/>
                <w:szCs w:val="24"/>
                <w:lang w:eastAsia="tr-TR"/>
              </w:rPr>
              <w:t>Sayısı</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20/7/2014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29066</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15/9/2014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29120 </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19/5/2015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29360</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9/7/2015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29411</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10/12/2015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29558</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20/3/2016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29659</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14/8/2016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29801</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22/11/2016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29896</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3/1/2017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29937</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13/2/2017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29978</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15/4/2018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30392</w:t>
            </w:r>
          </w:p>
        </w:tc>
      </w:tr>
      <w:tr w:rsidR="0078470A" w:rsidRPr="0078470A" w:rsidTr="0078470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70A" w:rsidRPr="0078470A" w:rsidRDefault="0078470A" w:rsidP="0078470A">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4/6/2018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470A" w:rsidRPr="0078470A" w:rsidRDefault="0078470A" w:rsidP="007847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30441</w:t>
            </w:r>
          </w:p>
        </w:tc>
      </w:tr>
    </w:tbl>
    <w:p w:rsidR="0078470A" w:rsidRPr="0078470A" w:rsidRDefault="0078470A" w:rsidP="0078470A">
      <w:pPr>
        <w:spacing w:before="100" w:beforeAutospacing="1" w:after="100" w:afterAutospacing="1" w:line="240" w:lineRule="auto"/>
        <w:rPr>
          <w:rFonts w:ascii="Times New Roman" w:eastAsia="Times New Roman" w:hAnsi="Times New Roman" w:cs="Times New Roman"/>
          <w:sz w:val="24"/>
          <w:szCs w:val="24"/>
          <w:lang w:eastAsia="tr-TR"/>
        </w:rPr>
      </w:pPr>
      <w:r w:rsidRPr="0078470A">
        <w:rPr>
          <w:rFonts w:ascii="Times New Roman" w:eastAsia="Times New Roman" w:hAnsi="Times New Roman" w:cs="Times New Roman"/>
          <w:sz w:val="24"/>
          <w:szCs w:val="24"/>
          <w:lang w:eastAsia="tr-TR"/>
        </w:rPr>
        <w:t> </w:t>
      </w:r>
    </w:p>
    <w:p w:rsidR="0078470A" w:rsidRPr="0078470A" w:rsidRDefault="0078470A" w:rsidP="0078470A">
      <w:pPr>
        <w:spacing w:after="0" w:line="240" w:lineRule="auto"/>
        <w:jc w:val="right"/>
        <w:rPr>
          <w:rFonts w:ascii="Times New Roman" w:eastAsia="Times New Roman" w:hAnsi="Times New Roman" w:cs="Times New Roman"/>
          <w:b/>
          <w:bCs/>
          <w:color w:val="808080"/>
          <w:sz w:val="24"/>
          <w:szCs w:val="24"/>
          <w:lang w:eastAsia="tr-TR"/>
        </w:rPr>
      </w:pPr>
      <w:r w:rsidRPr="0078470A">
        <w:rPr>
          <w:rFonts w:ascii="Times New Roman" w:eastAsia="Times New Roman" w:hAnsi="Times New Roman" w:cs="Times New Roman"/>
          <w:b/>
          <w:bCs/>
          <w:color w:val="808080"/>
          <w:sz w:val="24"/>
          <w:szCs w:val="24"/>
          <w:lang w:eastAsia="tr-TR"/>
        </w:rPr>
        <w:t xml:space="preserve">Sayfa </w:t>
      </w:r>
    </w:p>
    <w:p w:rsidR="00A11C67" w:rsidRDefault="00A11C67"/>
    <w:sectPr w:rsidR="00A11C67" w:rsidSect="0078470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0A"/>
    <w:rsid w:val="0078470A"/>
    <w:rsid w:val="00A11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04B67-E871-4C09-BDC5-DD99F970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85439">
      <w:bodyDiv w:val="1"/>
      <w:marLeft w:val="0"/>
      <w:marRight w:val="0"/>
      <w:marTop w:val="0"/>
      <w:marBottom w:val="0"/>
      <w:divBdr>
        <w:top w:val="none" w:sz="0" w:space="0" w:color="auto"/>
        <w:left w:val="none" w:sz="0" w:space="0" w:color="auto"/>
        <w:bottom w:val="none" w:sz="0" w:space="0" w:color="auto"/>
        <w:right w:val="none" w:sz="0" w:space="0" w:color="auto"/>
      </w:divBdr>
      <w:divsChild>
        <w:div w:id="1878660544">
          <w:marLeft w:val="0"/>
          <w:marRight w:val="0"/>
          <w:marTop w:val="0"/>
          <w:marBottom w:val="0"/>
          <w:divBdr>
            <w:top w:val="none" w:sz="0" w:space="0" w:color="auto"/>
            <w:left w:val="none" w:sz="0" w:space="0" w:color="auto"/>
            <w:bottom w:val="none" w:sz="0" w:space="0" w:color="auto"/>
            <w:right w:val="none" w:sz="0" w:space="0" w:color="auto"/>
          </w:divBdr>
          <w:divsChild>
            <w:div w:id="1190415195">
              <w:marLeft w:val="0"/>
              <w:marRight w:val="0"/>
              <w:marTop w:val="0"/>
              <w:marBottom w:val="0"/>
              <w:divBdr>
                <w:top w:val="none" w:sz="0" w:space="0" w:color="auto"/>
                <w:left w:val="none" w:sz="0" w:space="0" w:color="auto"/>
                <w:bottom w:val="none" w:sz="0" w:space="0" w:color="auto"/>
                <w:right w:val="none" w:sz="0" w:space="0" w:color="auto"/>
              </w:divBdr>
              <w:divsChild>
                <w:div w:id="1026102757">
                  <w:marLeft w:val="0"/>
                  <w:marRight w:val="0"/>
                  <w:marTop w:val="0"/>
                  <w:marBottom w:val="0"/>
                  <w:divBdr>
                    <w:top w:val="none" w:sz="0" w:space="0" w:color="auto"/>
                    <w:left w:val="none" w:sz="0" w:space="0" w:color="auto"/>
                    <w:bottom w:val="none" w:sz="0" w:space="0" w:color="auto"/>
                    <w:right w:val="none" w:sz="0" w:space="0" w:color="auto"/>
                  </w:divBdr>
                </w:div>
                <w:div w:id="192545310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9434</Words>
  <Characters>53779</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63087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1</cp:revision>
  <dcterms:created xsi:type="dcterms:W3CDTF">2018-06-04T08:53:00Z</dcterms:created>
  <dcterms:modified xsi:type="dcterms:W3CDTF">2018-06-04T08:55:00Z</dcterms:modified>
</cp:coreProperties>
</file>